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805B7" w14:textId="4BE22311" w:rsidR="00B16788" w:rsidRPr="00D375AE" w:rsidRDefault="00B16788"/>
    <w:tbl>
      <w:tblPr>
        <w:tblW w:w="0" w:type="auto"/>
        <w:jc w:val="center"/>
        <w:tblLayout w:type="fixed"/>
        <w:tblLook w:val="04A0" w:firstRow="1" w:lastRow="0" w:firstColumn="1" w:lastColumn="0" w:noHBand="0" w:noVBand="1"/>
      </w:tblPr>
      <w:tblGrid>
        <w:gridCol w:w="2268"/>
        <w:gridCol w:w="4041"/>
        <w:gridCol w:w="495"/>
      </w:tblGrid>
      <w:tr w:rsidR="00193D4C" w:rsidRPr="00CE726C" w14:paraId="005D5780" w14:textId="77777777" w:rsidTr="00A673C5">
        <w:trPr>
          <w:trHeight w:val="6548"/>
          <w:jc w:val="center"/>
        </w:trPr>
        <w:tc>
          <w:tcPr>
            <w:tcW w:w="6804" w:type="dxa"/>
            <w:gridSpan w:val="3"/>
            <w:vAlign w:val="bottom"/>
          </w:tcPr>
          <w:p w14:paraId="29A0294E" w14:textId="3DC45CEF" w:rsidR="00193D4C" w:rsidRPr="00D375AE" w:rsidRDefault="008E4B9E" w:rsidP="004E0AC8">
            <w:pPr>
              <w:pStyle w:val="MainDocumentTitle"/>
              <w:rPr>
                <w:sz w:val="44"/>
              </w:rPr>
            </w:pPr>
            <w:bookmarkStart w:id="0" w:name="_Ref204765364"/>
            <w:bookmarkEnd w:id="0"/>
            <w:r w:rsidRPr="00D375AE">
              <w:rPr>
                <w:noProof/>
              </w:rPr>
              <w:drawing>
                <wp:anchor distT="0" distB="0" distL="114300" distR="114300" simplePos="0" relativeHeight="251658242" behindDoc="0" locked="0" layoutInCell="1" allowOverlap="1" wp14:anchorId="0B06167A" wp14:editId="762F7C06">
                  <wp:simplePos x="0" y="0"/>
                  <wp:positionH relativeFrom="column">
                    <wp:posOffset>1293495</wp:posOffset>
                  </wp:positionH>
                  <wp:positionV relativeFrom="paragraph">
                    <wp:posOffset>-1247140</wp:posOffset>
                  </wp:positionV>
                  <wp:extent cx="2164080" cy="658495"/>
                  <wp:effectExtent l="0" t="0" r="762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4080" cy="658495"/>
                          </a:xfrm>
                          <a:prstGeom prst="rect">
                            <a:avLst/>
                          </a:prstGeom>
                        </pic:spPr>
                      </pic:pic>
                    </a:graphicData>
                  </a:graphic>
                  <wp14:sizeRelH relativeFrom="page">
                    <wp14:pctWidth>0</wp14:pctWidth>
                  </wp14:sizeRelH>
                  <wp14:sizeRelV relativeFrom="page">
                    <wp14:pctHeight>0</wp14:pctHeight>
                  </wp14:sizeRelV>
                </wp:anchor>
              </w:drawing>
            </w:r>
            <w:r w:rsidRPr="00D375AE">
              <w:rPr>
                <w:noProof/>
              </w:rPr>
              <mc:AlternateContent>
                <mc:Choice Requires="wps">
                  <w:drawing>
                    <wp:anchor distT="0" distB="0" distL="114300" distR="114300" simplePos="0" relativeHeight="251658241" behindDoc="0" locked="0" layoutInCell="1" allowOverlap="1" wp14:anchorId="20ADC206" wp14:editId="44F916CD">
                      <wp:simplePos x="0" y="0"/>
                      <wp:positionH relativeFrom="column">
                        <wp:posOffset>0</wp:posOffset>
                      </wp:positionH>
                      <wp:positionV relativeFrom="paragraph">
                        <wp:posOffset>-2537460</wp:posOffset>
                      </wp:positionV>
                      <wp:extent cx="4269600" cy="1058400"/>
                      <wp:effectExtent l="0" t="0" r="0" b="88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ED2939"/>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EB54C09">
                    <v:shapetype id="_x0000_t202" coordsize="21600,21600" o:spt="202" path="m,l,21600r21600,l21600,xe" w14:anchorId="57715634">
                      <v:stroke joinstyle="miter"/>
                      <v:path gradientshapeok="t" o:connecttype="rect"/>
                    </v:shapetype>
                    <v:shape id="Text Box 7" style="position:absolute;margin-left:0;margin-top:-199.8pt;width:336.2pt;height:8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ed2939"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">
                      <v:textbox inset="0,0,0,0"/>
                    </v:shape>
                  </w:pict>
                </mc:Fallback>
              </mc:AlternateContent>
            </w:r>
            <w:r w:rsidR="00EF6CAE" w:rsidRPr="00D375AE">
              <w:rPr>
                <w:noProof/>
              </w:rPr>
              <mc:AlternateContent>
                <mc:Choice Requires="wps">
                  <w:drawing>
                    <wp:anchor distT="0" distB="0" distL="114300" distR="114300" simplePos="0" relativeHeight="251658240" behindDoc="0" locked="0" layoutInCell="1" allowOverlap="1" wp14:anchorId="22ECA046" wp14:editId="6ACD6330">
                      <wp:simplePos x="0" y="0"/>
                      <wp:positionH relativeFrom="column">
                        <wp:posOffset>0</wp:posOffset>
                      </wp:positionH>
                      <wp:positionV relativeFrom="paragraph">
                        <wp:posOffset>-393065</wp:posOffset>
                      </wp:positionV>
                      <wp:extent cx="4269600" cy="1058400"/>
                      <wp:effectExtent l="0" t="0" r="0" b="889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00A1DE"/>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1CB1D91">
                    <v:shape id="Text Box 5" style="position:absolute;margin-left:0;margin-top:-30.95pt;width:336.2pt;height:8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00a1de"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" w14:anchorId="18DE5F25">
                      <v:textbox inset="0,0,0,0"/>
                    </v:shape>
                  </w:pict>
                </mc:Fallback>
              </mc:AlternateContent>
            </w:r>
          </w:p>
        </w:tc>
      </w:tr>
      <w:tr w:rsidR="00193D4C" w:rsidRPr="00CE726C" w14:paraId="4EED5AC2" w14:textId="77777777" w:rsidTr="00A673C5">
        <w:trPr>
          <w:trHeight w:val="2404"/>
          <w:jc w:val="center"/>
        </w:trPr>
        <w:sdt>
          <w:sdtPr>
            <w:alias w:val="Document Title"/>
            <w:tag w:val="Document Title"/>
            <w:id w:val="-1995023390"/>
            <w:placeholder>
              <w:docPart w:val="2B468AA98ABF4F03B5F7F6479988BABA"/>
            </w:placeholder>
            <w15:color w:val="2C3E50"/>
          </w:sdtPr>
          <w:sdtEndPr/>
          <w:sdtContent>
            <w:tc>
              <w:tcPr>
                <w:tcW w:w="6804" w:type="dxa"/>
                <w:gridSpan w:val="3"/>
                <w:tcBorders>
                  <w:bottom w:val="single" w:sz="12" w:space="0" w:color="00A1DE"/>
                </w:tcBorders>
              </w:tcPr>
              <w:p w14:paraId="17F28BE4" w14:textId="35599164" w:rsidR="00193D4C" w:rsidRPr="00D375AE" w:rsidRDefault="00C26B46" w:rsidP="00D77788">
                <w:pPr>
                  <w:pStyle w:val="MainDocumentSubtitle"/>
                  <w:spacing w:before="480"/>
                </w:pPr>
                <w:r w:rsidRPr="00D375AE">
                  <w:t xml:space="preserve">Message Implementation Guide </w:t>
                </w:r>
                <w:r w:rsidR="00AD5727" w:rsidRPr="00D375AE">
                  <w:t xml:space="preserve">for </w:t>
                </w:r>
                <w:r w:rsidR="006F73DB" w:rsidRPr="00D375AE">
                  <w:t>AES</w:t>
                </w:r>
                <w:r w:rsidR="00A26777" w:rsidRPr="00D375AE">
                  <w:t xml:space="preserve"> </w:t>
                </w:r>
                <w:r w:rsidR="008F7EBB" w:rsidRPr="00D375AE">
                  <w:t>P</w:t>
                </w:r>
                <w:r w:rsidR="006F73DB" w:rsidRPr="00D375AE">
                  <w:t>1</w:t>
                </w:r>
              </w:p>
            </w:tc>
          </w:sdtContent>
        </w:sdt>
      </w:tr>
      <w:tr w:rsidR="00193D4C" w:rsidRPr="00CE726C" w14:paraId="0A1ADFBD" w14:textId="77777777" w:rsidTr="00C678A7">
        <w:trPr>
          <w:trHeight w:hRule="exact" w:val="512"/>
          <w:jc w:val="center"/>
        </w:trPr>
        <w:tc>
          <w:tcPr>
            <w:tcW w:w="2268" w:type="dxa"/>
            <w:tcBorders>
              <w:top w:val="single" w:sz="12" w:space="0" w:color="00A1DE"/>
            </w:tcBorders>
          </w:tcPr>
          <w:p w14:paraId="02BF9DC7" w14:textId="6A0BE22C" w:rsidR="00193D4C" w:rsidRPr="00D375AE" w:rsidRDefault="002B2E7B" w:rsidP="00252F86">
            <w:pPr>
              <w:rPr>
                <w:b/>
              </w:rPr>
            </w:pPr>
            <w:r w:rsidRPr="00D375AE">
              <w:rPr>
                <w:b/>
              </w:rPr>
              <w:t>Program</w:t>
            </w:r>
          </w:p>
        </w:tc>
        <w:tc>
          <w:tcPr>
            <w:tcW w:w="4536" w:type="dxa"/>
            <w:gridSpan w:val="2"/>
            <w:tcBorders>
              <w:top w:val="single" w:sz="12" w:space="0" w:color="00A1DE"/>
            </w:tcBorders>
          </w:tcPr>
          <w:p w14:paraId="0C14840F" w14:textId="7A481301" w:rsidR="00193D4C" w:rsidRPr="00D375AE" w:rsidRDefault="002B40A7" w:rsidP="00252F86">
            <w:sdt>
              <w:sdtPr>
                <w:rPr>
                  <w:rFonts w:cs="Open Sans"/>
                </w:rPr>
                <w:id w:val="-892808627"/>
                <w:placeholder>
                  <w:docPart w:val="4922052B944D45B79CE17E81917B4862"/>
                </w:placeholder>
              </w:sdtPr>
              <w:sdtEndPr/>
              <w:sdtContent>
                <w:r w:rsidR="00E92457" w:rsidRPr="00D375AE">
                  <w:t xml:space="preserve">Luxembourg </w:t>
                </w:r>
                <w:r w:rsidR="008B7731" w:rsidRPr="00D375AE">
                  <w:t>Customs</w:t>
                </w:r>
                <w:r w:rsidR="00E92457" w:rsidRPr="00D375AE">
                  <w:t xml:space="preserve"> Clearance System</w:t>
                </w:r>
                <w:r w:rsidR="003E6872" w:rsidRPr="00D375AE">
                  <w:t xml:space="preserve"> 2025</w:t>
                </w:r>
              </w:sdtContent>
            </w:sdt>
          </w:p>
        </w:tc>
      </w:tr>
      <w:tr w:rsidR="00193D4C" w:rsidRPr="00CE726C" w14:paraId="727E01F8" w14:textId="77777777" w:rsidTr="00A673C5">
        <w:trPr>
          <w:trHeight w:hRule="exact" w:val="510"/>
          <w:jc w:val="center"/>
        </w:trPr>
        <w:tc>
          <w:tcPr>
            <w:tcW w:w="2268" w:type="dxa"/>
          </w:tcPr>
          <w:p w14:paraId="4406072E" w14:textId="77777777" w:rsidR="00193D4C" w:rsidRPr="00D375AE" w:rsidRDefault="00193D4C" w:rsidP="00252F86">
            <w:pPr>
              <w:rPr>
                <w:b/>
              </w:rPr>
            </w:pPr>
            <w:r w:rsidRPr="00D375AE">
              <w:rPr>
                <w:b/>
              </w:rPr>
              <w:t>Subject</w:t>
            </w:r>
          </w:p>
        </w:tc>
        <w:tc>
          <w:tcPr>
            <w:tcW w:w="4536" w:type="dxa"/>
            <w:gridSpan w:val="2"/>
          </w:tcPr>
          <w:p w14:paraId="364E3CC4" w14:textId="5395C4D4" w:rsidR="00193D4C" w:rsidRPr="00D375AE" w:rsidRDefault="002B40A7" w:rsidP="00252F86">
            <w:sdt>
              <w:sdtPr>
                <w:rPr>
                  <w:rFonts w:cs="Open Sans"/>
                </w:rPr>
                <w:id w:val="-1465181012"/>
                <w:placeholder>
                  <w:docPart w:val="8F4AF60FDA764745B3D77CC089F91096"/>
                </w:placeholder>
              </w:sdtPr>
              <w:sdtEndPr/>
              <w:sdtContent>
                <w:r w:rsidR="00A85545" w:rsidRPr="00D375AE">
                  <w:rPr>
                    <w:rFonts w:cs="Open Sans"/>
                  </w:rPr>
                  <w:t>Technical Documentation</w:t>
                </w:r>
              </w:sdtContent>
            </w:sdt>
          </w:p>
        </w:tc>
      </w:tr>
      <w:tr w:rsidR="00193D4C" w:rsidRPr="00CE726C" w14:paraId="2B6EF460" w14:textId="77777777" w:rsidTr="00A673C5">
        <w:trPr>
          <w:trHeight w:hRule="exact" w:val="510"/>
          <w:jc w:val="center"/>
        </w:trPr>
        <w:tc>
          <w:tcPr>
            <w:tcW w:w="2268" w:type="dxa"/>
          </w:tcPr>
          <w:p w14:paraId="671E6DF8" w14:textId="77777777" w:rsidR="00193D4C" w:rsidRPr="00D375AE" w:rsidRDefault="00193D4C" w:rsidP="00252F86">
            <w:pPr>
              <w:rPr>
                <w:b/>
              </w:rPr>
            </w:pPr>
            <w:r w:rsidRPr="00D375AE">
              <w:rPr>
                <w:b/>
              </w:rPr>
              <w:t>Version</w:t>
            </w:r>
          </w:p>
        </w:tc>
        <w:sdt>
          <w:sdtPr>
            <w:id w:val="492296865"/>
            <w:placeholder>
              <w:docPart w:val="165DBCE0F50B4BDDBDCDCC761B57D16D"/>
            </w:placeholder>
          </w:sdtPr>
          <w:sdtEndPr/>
          <w:sdtContent>
            <w:tc>
              <w:tcPr>
                <w:tcW w:w="4536" w:type="dxa"/>
                <w:gridSpan w:val="2"/>
              </w:tcPr>
              <w:p w14:paraId="156DAC12" w14:textId="32818204" w:rsidR="00193D4C" w:rsidRPr="00D375AE" w:rsidRDefault="003E6872" w:rsidP="00252F86">
                <w:r>
                  <w:fldChar w:fldCharType="begin"/>
                </w:r>
                <w:r w:rsidRPr="00A63EBE">
                  <w:instrText xml:space="preserve"> DOCPROPERTY  Version  \* MERGEFORMAT </w:instrText>
                </w:r>
                <w:r>
                  <w:fldChar w:fldCharType="separate"/>
                </w:r>
                <w:r w:rsidR="00B258F0">
                  <w:t>8.02</w:t>
                </w:r>
                <w:r>
                  <w:fldChar w:fldCharType="end"/>
                </w:r>
              </w:p>
            </w:tc>
          </w:sdtContent>
        </w:sdt>
      </w:tr>
      <w:tr w:rsidR="00193D4C" w:rsidRPr="00CE726C" w14:paraId="713F875A" w14:textId="77777777" w:rsidTr="00A673C5">
        <w:trPr>
          <w:gridAfter w:val="1"/>
          <w:wAfter w:w="495" w:type="dxa"/>
          <w:trHeight w:hRule="exact" w:val="510"/>
          <w:jc w:val="center"/>
        </w:trPr>
        <w:tc>
          <w:tcPr>
            <w:tcW w:w="2268" w:type="dxa"/>
          </w:tcPr>
          <w:p w14:paraId="5AA1C570" w14:textId="77777777" w:rsidR="00193D4C" w:rsidRPr="00D375AE" w:rsidRDefault="00193D4C" w:rsidP="00252F86">
            <w:pPr>
              <w:rPr>
                <w:b/>
              </w:rPr>
            </w:pPr>
            <w:r w:rsidRPr="00D375AE">
              <w:rPr>
                <w:b/>
              </w:rPr>
              <w:t>Release date</w:t>
            </w:r>
          </w:p>
        </w:tc>
        <w:tc>
          <w:tcPr>
            <w:tcW w:w="4041" w:type="dxa"/>
          </w:tcPr>
          <w:p w14:paraId="0B204D3B" w14:textId="7A9692F6" w:rsidR="00193D4C" w:rsidRPr="00D375AE" w:rsidRDefault="002B40A7" w:rsidP="00252F86">
            <w:sdt>
              <w:sdtPr>
                <w:id w:val="-572812202"/>
                <w:placeholder>
                  <w:docPart w:val="6315D9D059CC4FC48286C574C9647F9D"/>
                </w:placeholder>
              </w:sdtPr>
              <w:sdtEndPr/>
              <w:sdtContent>
                <w:r w:rsidR="00132A34">
                  <w:fldChar w:fldCharType="begin"/>
                </w:r>
                <w:r w:rsidR="00132A34" w:rsidRPr="00A63EBE">
                  <w:instrText xml:space="preserve"> DOCPROPERTY  Date  \* MERGEFORMAT </w:instrText>
                </w:r>
                <w:r w:rsidR="00132A34">
                  <w:fldChar w:fldCharType="separate"/>
                </w:r>
                <w:r w:rsidR="00B258F0">
                  <w:t>25/09/2025</w:t>
                </w:r>
                <w:r w:rsidR="00132A34">
                  <w:fldChar w:fldCharType="end"/>
                </w:r>
              </w:sdtContent>
            </w:sdt>
          </w:p>
        </w:tc>
      </w:tr>
      <w:tr w:rsidR="00193D4C" w:rsidRPr="00CE726C" w14:paraId="683A407A" w14:textId="77777777" w:rsidTr="00A673C5">
        <w:trPr>
          <w:trHeight w:hRule="exact" w:val="510"/>
          <w:jc w:val="center"/>
        </w:trPr>
        <w:tc>
          <w:tcPr>
            <w:tcW w:w="2268" w:type="dxa"/>
          </w:tcPr>
          <w:p w14:paraId="2D388D5E" w14:textId="77777777" w:rsidR="00193D4C" w:rsidRPr="00D375AE" w:rsidRDefault="00193D4C" w:rsidP="00252F86">
            <w:pPr>
              <w:rPr>
                <w:b/>
              </w:rPr>
            </w:pPr>
            <w:r w:rsidRPr="00D375AE">
              <w:rPr>
                <w:b/>
              </w:rPr>
              <w:t>Document reference</w:t>
            </w:r>
          </w:p>
        </w:tc>
        <w:sdt>
          <w:sdtPr>
            <w:id w:val="1961213940"/>
            <w:placeholder>
              <w:docPart w:val="77E90FA564F5449199573A07EDCC23CD"/>
            </w:placeholder>
          </w:sdtPr>
          <w:sdtEndPr/>
          <w:sdtContent>
            <w:tc>
              <w:tcPr>
                <w:tcW w:w="4536" w:type="dxa"/>
                <w:gridSpan w:val="2"/>
              </w:tcPr>
              <w:p w14:paraId="6D942AC9" w14:textId="5DFD6953" w:rsidR="00193D4C" w:rsidRPr="00D375AE" w:rsidRDefault="002B40A7" w:rsidP="00252F86">
                <w:sdt>
                  <w:sdtPr>
                    <w:id w:val="-249436013"/>
                    <w:placeholder>
                      <w:docPart w:val="448E50A146CE468EADDFD6BCADB1FF1E"/>
                    </w:placeholder>
                  </w:sdtPr>
                  <w:sdtEndPr/>
                  <w:sdtContent>
                    <w:r w:rsidR="00132A34">
                      <w:fldChar w:fldCharType="begin"/>
                    </w:r>
                    <w:r w:rsidR="00132A34" w:rsidRPr="00A63EBE">
                      <w:instrText xml:space="preserve"> DOCPROPERTY  Reference  \* MERGEFORMAT </w:instrText>
                    </w:r>
                    <w:r w:rsidR="00132A34">
                      <w:fldChar w:fldCharType="separate"/>
                    </w:r>
                    <w:r w:rsidR="00B258F0">
                      <w:t>LUCCS-2025-MIG-AES P1</w:t>
                    </w:r>
                    <w:r w:rsidR="00132A34">
                      <w:fldChar w:fldCharType="end"/>
                    </w:r>
                  </w:sdtContent>
                </w:sdt>
              </w:p>
            </w:tc>
          </w:sdtContent>
        </w:sdt>
      </w:tr>
    </w:tbl>
    <w:p w14:paraId="1DC8720C" w14:textId="77777777" w:rsidR="00961877" w:rsidRPr="00D375AE" w:rsidRDefault="00961877" w:rsidP="00755721"/>
    <w:p w14:paraId="1DE49F65" w14:textId="623FBEF9" w:rsidR="00755721" w:rsidRPr="00D375AE" w:rsidRDefault="00095B2C" w:rsidP="00095B2C">
      <w:pPr>
        <w:tabs>
          <w:tab w:val="left" w:pos="9180"/>
        </w:tabs>
      </w:pPr>
      <w:r w:rsidRPr="00D375AE">
        <w:tab/>
      </w:r>
    </w:p>
    <w:p w14:paraId="1BBB84EB" w14:textId="78B67F7D" w:rsidR="00F03ECD" w:rsidRPr="00D375AE" w:rsidRDefault="00143CE0" w:rsidP="00FD2F35">
      <w:pPr>
        <w:tabs>
          <w:tab w:val="left" w:pos="9180"/>
        </w:tabs>
      </w:pPr>
      <w:r w:rsidRPr="00D375AE">
        <w:lastRenderedPageBreak/>
        <w:tab/>
      </w:r>
    </w:p>
    <w:p w14:paraId="13200329" w14:textId="77777777" w:rsidR="009A0056" w:rsidRPr="00D375AE" w:rsidRDefault="009A0056" w:rsidP="009A0056">
      <w:pPr>
        <w:pStyle w:val="DocumentTitle"/>
      </w:pPr>
      <w:r w:rsidRPr="00D375AE">
        <w:t>Table of Contents</w:t>
      </w:r>
    </w:p>
    <w:sdt>
      <w:sdtPr>
        <w:rPr>
          <w:rFonts w:eastAsiaTheme="minorEastAsia" w:cstheme="minorBidi"/>
          <w:szCs w:val="22"/>
          <w:lang w:val="en-GB"/>
        </w:rPr>
        <w:id w:val="-1330670573"/>
        <w:docPartObj>
          <w:docPartGallery w:val="Table of Contents"/>
          <w:docPartUnique/>
        </w:docPartObj>
      </w:sdtPr>
      <w:sdtEndPr>
        <w:rPr>
          <w:b/>
          <w:bCs/>
        </w:rPr>
      </w:sdtEndPr>
      <w:sdtContent>
        <w:p w14:paraId="0F211504" w14:textId="6FC1F999" w:rsidR="00B258F0" w:rsidRDefault="009A0056">
          <w:pPr>
            <w:pStyle w:val="TOC1"/>
            <w:rPr>
              <w:rFonts w:asciiTheme="minorHAnsi" w:eastAsiaTheme="minorEastAsia" w:hAnsiTheme="minorHAnsi" w:cstheme="minorBidi"/>
              <w:noProof/>
              <w:kern w:val="2"/>
              <w:sz w:val="24"/>
              <w14:ligatures w14:val="standardContextual"/>
            </w:rPr>
          </w:pPr>
          <w:r w:rsidRPr="00D375AE">
            <w:rPr>
              <w:rFonts w:eastAsiaTheme="minorHAnsi"/>
              <w:b/>
            </w:rPr>
            <w:fldChar w:fldCharType="begin"/>
          </w:r>
          <w:r w:rsidRPr="00D375AE">
            <w:rPr>
              <w:b/>
              <w:bCs/>
            </w:rPr>
            <w:instrText xml:space="preserve"> TOC \o "1-3" \h \z \u </w:instrText>
          </w:r>
          <w:r w:rsidRPr="00D375AE">
            <w:rPr>
              <w:rFonts w:eastAsiaTheme="minorHAnsi"/>
              <w:b/>
            </w:rPr>
            <w:fldChar w:fldCharType="separate"/>
          </w:r>
          <w:hyperlink w:anchor="_Toc209708733" w:history="1">
            <w:r w:rsidR="00B258F0" w:rsidRPr="00AF2E54">
              <w:rPr>
                <w:rStyle w:val="Hyperlink"/>
                <w:rFonts w:eastAsiaTheme="majorEastAsia"/>
                <w:noProof/>
              </w:rPr>
              <w:t>1</w:t>
            </w:r>
            <w:r w:rsidR="00B258F0">
              <w:rPr>
                <w:rFonts w:asciiTheme="minorHAnsi" w:eastAsiaTheme="minorEastAsia" w:hAnsiTheme="minorHAnsi" w:cstheme="minorBidi"/>
                <w:noProof/>
                <w:kern w:val="2"/>
                <w:sz w:val="24"/>
                <w14:ligatures w14:val="standardContextual"/>
              </w:rPr>
              <w:tab/>
            </w:r>
            <w:r w:rsidR="00B258F0" w:rsidRPr="00AF2E54">
              <w:rPr>
                <w:rStyle w:val="Hyperlink"/>
                <w:rFonts w:eastAsiaTheme="majorEastAsia"/>
                <w:noProof/>
              </w:rPr>
              <w:t>Document History</w:t>
            </w:r>
            <w:r w:rsidR="00B258F0">
              <w:rPr>
                <w:noProof/>
                <w:webHidden/>
              </w:rPr>
              <w:tab/>
            </w:r>
            <w:r w:rsidR="00B258F0">
              <w:rPr>
                <w:noProof/>
                <w:webHidden/>
              </w:rPr>
              <w:fldChar w:fldCharType="begin"/>
            </w:r>
            <w:r w:rsidR="00B258F0">
              <w:rPr>
                <w:noProof/>
                <w:webHidden/>
              </w:rPr>
              <w:instrText xml:space="preserve"> PAGEREF _Toc209708733 \h </w:instrText>
            </w:r>
            <w:r w:rsidR="00B258F0">
              <w:rPr>
                <w:noProof/>
                <w:webHidden/>
              </w:rPr>
            </w:r>
            <w:r w:rsidR="00B258F0">
              <w:rPr>
                <w:noProof/>
                <w:webHidden/>
              </w:rPr>
              <w:fldChar w:fldCharType="separate"/>
            </w:r>
            <w:r w:rsidR="00B258F0">
              <w:rPr>
                <w:noProof/>
                <w:webHidden/>
              </w:rPr>
              <w:t>9</w:t>
            </w:r>
            <w:r w:rsidR="00B258F0">
              <w:rPr>
                <w:noProof/>
                <w:webHidden/>
              </w:rPr>
              <w:fldChar w:fldCharType="end"/>
            </w:r>
          </w:hyperlink>
        </w:p>
        <w:p w14:paraId="032FE817" w14:textId="045CEF3D" w:rsidR="00B258F0" w:rsidRDefault="00B258F0">
          <w:pPr>
            <w:pStyle w:val="TOC1"/>
            <w:rPr>
              <w:rFonts w:asciiTheme="minorHAnsi" w:eastAsiaTheme="minorEastAsia" w:hAnsiTheme="minorHAnsi" w:cstheme="minorBidi"/>
              <w:noProof/>
              <w:kern w:val="2"/>
              <w:sz w:val="24"/>
              <w14:ligatures w14:val="standardContextual"/>
            </w:rPr>
          </w:pPr>
          <w:hyperlink w:anchor="_Toc209708734" w:history="1">
            <w:r w:rsidRPr="00AF2E54">
              <w:rPr>
                <w:rStyle w:val="Hyperlink"/>
                <w:rFonts w:eastAsiaTheme="majorEastAsia"/>
                <w:noProof/>
              </w:rPr>
              <w:t>2</w:t>
            </w:r>
            <w:r>
              <w:rPr>
                <w:rFonts w:asciiTheme="minorHAnsi" w:eastAsiaTheme="minorEastAsia" w:hAnsiTheme="minorHAnsi" w:cstheme="minorBidi"/>
                <w:noProof/>
                <w:kern w:val="2"/>
                <w:sz w:val="24"/>
                <w14:ligatures w14:val="standardContextual"/>
              </w:rPr>
              <w:tab/>
            </w:r>
            <w:r w:rsidRPr="00AF2E54">
              <w:rPr>
                <w:rStyle w:val="Hyperlink"/>
                <w:rFonts w:eastAsiaTheme="majorEastAsia"/>
                <w:noProof/>
              </w:rPr>
              <w:t>Abbreviations and Acronyms</w:t>
            </w:r>
            <w:r>
              <w:rPr>
                <w:noProof/>
                <w:webHidden/>
              </w:rPr>
              <w:tab/>
            </w:r>
            <w:r>
              <w:rPr>
                <w:noProof/>
                <w:webHidden/>
              </w:rPr>
              <w:fldChar w:fldCharType="begin"/>
            </w:r>
            <w:r>
              <w:rPr>
                <w:noProof/>
                <w:webHidden/>
              </w:rPr>
              <w:instrText xml:space="preserve"> PAGEREF _Toc209708734 \h </w:instrText>
            </w:r>
            <w:r>
              <w:rPr>
                <w:noProof/>
                <w:webHidden/>
              </w:rPr>
            </w:r>
            <w:r>
              <w:rPr>
                <w:noProof/>
                <w:webHidden/>
              </w:rPr>
              <w:fldChar w:fldCharType="separate"/>
            </w:r>
            <w:r>
              <w:rPr>
                <w:noProof/>
                <w:webHidden/>
              </w:rPr>
              <w:t>18</w:t>
            </w:r>
            <w:r>
              <w:rPr>
                <w:noProof/>
                <w:webHidden/>
              </w:rPr>
              <w:fldChar w:fldCharType="end"/>
            </w:r>
          </w:hyperlink>
        </w:p>
        <w:p w14:paraId="5FE75F38" w14:textId="0D15221C" w:rsidR="00B258F0" w:rsidRDefault="00B258F0">
          <w:pPr>
            <w:pStyle w:val="TOC1"/>
            <w:rPr>
              <w:rFonts w:asciiTheme="minorHAnsi" w:eastAsiaTheme="minorEastAsia" w:hAnsiTheme="minorHAnsi" w:cstheme="minorBidi"/>
              <w:noProof/>
              <w:kern w:val="2"/>
              <w:sz w:val="24"/>
              <w14:ligatures w14:val="standardContextual"/>
            </w:rPr>
          </w:pPr>
          <w:hyperlink w:anchor="_Toc209708735" w:history="1">
            <w:r w:rsidRPr="00AF2E54">
              <w:rPr>
                <w:rStyle w:val="Hyperlink"/>
                <w:rFonts w:eastAsiaTheme="majorEastAsia"/>
                <w:noProof/>
              </w:rPr>
              <w:t>3</w:t>
            </w:r>
            <w:r>
              <w:rPr>
                <w:rFonts w:asciiTheme="minorHAnsi" w:eastAsiaTheme="minorEastAsia" w:hAnsiTheme="minorHAnsi" w:cstheme="minorBidi"/>
                <w:noProof/>
                <w:kern w:val="2"/>
                <w:sz w:val="24"/>
                <w14:ligatures w14:val="standardContextual"/>
              </w:rPr>
              <w:tab/>
            </w:r>
            <w:r w:rsidRPr="00AF2E54">
              <w:rPr>
                <w:rStyle w:val="Hyperlink"/>
                <w:rFonts w:eastAsiaTheme="majorEastAsia"/>
                <w:noProof/>
              </w:rPr>
              <w:t>Introduction</w:t>
            </w:r>
            <w:r>
              <w:rPr>
                <w:noProof/>
                <w:webHidden/>
              </w:rPr>
              <w:tab/>
            </w:r>
            <w:r>
              <w:rPr>
                <w:noProof/>
                <w:webHidden/>
              </w:rPr>
              <w:fldChar w:fldCharType="begin"/>
            </w:r>
            <w:r>
              <w:rPr>
                <w:noProof/>
                <w:webHidden/>
              </w:rPr>
              <w:instrText xml:space="preserve"> PAGEREF _Toc209708735 \h </w:instrText>
            </w:r>
            <w:r>
              <w:rPr>
                <w:noProof/>
                <w:webHidden/>
              </w:rPr>
            </w:r>
            <w:r>
              <w:rPr>
                <w:noProof/>
                <w:webHidden/>
              </w:rPr>
              <w:fldChar w:fldCharType="separate"/>
            </w:r>
            <w:r>
              <w:rPr>
                <w:noProof/>
                <w:webHidden/>
              </w:rPr>
              <w:t>19</w:t>
            </w:r>
            <w:r>
              <w:rPr>
                <w:noProof/>
                <w:webHidden/>
              </w:rPr>
              <w:fldChar w:fldCharType="end"/>
            </w:r>
          </w:hyperlink>
        </w:p>
        <w:p w14:paraId="4A3CCF45" w14:textId="3265790B" w:rsidR="00B258F0" w:rsidRDefault="00B258F0">
          <w:pPr>
            <w:pStyle w:val="TOC1"/>
            <w:rPr>
              <w:rFonts w:asciiTheme="minorHAnsi" w:eastAsiaTheme="minorEastAsia" w:hAnsiTheme="minorHAnsi" w:cstheme="minorBidi"/>
              <w:noProof/>
              <w:kern w:val="2"/>
              <w:sz w:val="24"/>
              <w14:ligatures w14:val="standardContextual"/>
            </w:rPr>
          </w:pPr>
          <w:hyperlink w:anchor="_Toc209708736" w:history="1">
            <w:r w:rsidRPr="00AF2E54">
              <w:rPr>
                <w:rStyle w:val="Hyperlink"/>
                <w:rFonts w:eastAsiaTheme="majorEastAsia"/>
                <w:noProof/>
              </w:rPr>
              <w:t>4</w:t>
            </w:r>
            <w:r>
              <w:rPr>
                <w:rFonts w:asciiTheme="minorHAnsi" w:eastAsiaTheme="minorEastAsia" w:hAnsiTheme="minorHAnsi" w:cstheme="minorBidi"/>
                <w:noProof/>
                <w:kern w:val="2"/>
                <w:sz w:val="24"/>
                <w14:ligatures w14:val="standardContextual"/>
              </w:rPr>
              <w:tab/>
            </w:r>
            <w:r w:rsidRPr="00AF2E54">
              <w:rPr>
                <w:rStyle w:val="Hyperlink"/>
                <w:rFonts w:eastAsiaTheme="majorEastAsia"/>
                <w:noProof/>
              </w:rPr>
              <w:t>Registration Procedure</w:t>
            </w:r>
            <w:r>
              <w:rPr>
                <w:noProof/>
                <w:webHidden/>
              </w:rPr>
              <w:tab/>
            </w:r>
            <w:r>
              <w:rPr>
                <w:noProof/>
                <w:webHidden/>
              </w:rPr>
              <w:fldChar w:fldCharType="begin"/>
            </w:r>
            <w:r>
              <w:rPr>
                <w:noProof/>
                <w:webHidden/>
              </w:rPr>
              <w:instrText xml:space="preserve"> PAGEREF _Toc209708736 \h </w:instrText>
            </w:r>
            <w:r>
              <w:rPr>
                <w:noProof/>
                <w:webHidden/>
              </w:rPr>
            </w:r>
            <w:r>
              <w:rPr>
                <w:noProof/>
                <w:webHidden/>
              </w:rPr>
              <w:fldChar w:fldCharType="separate"/>
            </w:r>
            <w:r>
              <w:rPr>
                <w:noProof/>
                <w:webHidden/>
              </w:rPr>
              <w:t>20</w:t>
            </w:r>
            <w:r>
              <w:rPr>
                <w:noProof/>
                <w:webHidden/>
              </w:rPr>
              <w:fldChar w:fldCharType="end"/>
            </w:r>
          </w:hyperlink>
        </w:p>
        <w:p w14:paraId="19E87870" w14:textId="58159561"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37" w:history="1">
            <w:r w:rsidRPr="00AF2E54">
              <w:rPr>
                <w:rStyle w:val="Hyperlink"/>
                <w:noProof/>
              </w:rPr>
              <w:t>4.1</w:t>
            </w:r>
            <w:r>
              <w:rPr>
                <w:rFonts w:asciiTheme="minorHAnsi" w:eastAsiaTheme="minorEastAsia" w:hAnsiTheme="minorHAnsi"/>
                <w:noProof/>
                <w:kern w:val="2"/>
                <w:sz w:val="24"/>
                <w:szCs w:val="24"/>
                <w:lang w:val="en-US"/>
                <w14:ligatures w14:val="standardContextual"/>
              </w:rPr>
              <w:tab/>
            </w:r>
            <w:r w:rsidRPr="00AF2E54">
              <w:rPr>
                <w:rStyle w:val="Hyperlink"/>
                <w:noProof/>
              </w:rPr>
              <w:t>Procedure</w:t>
            </w:r>
            <w:r>
              <w:rPr>
                <w:noProof/>
                <w:webHidden/>
              </w:rPr>
              <w:tab/>
            </w:r>
            <w:r>
              <w:rPr>
                <w:noProof/>
                <w:webHidden/>
              </w:rPr>
              <w:fldChar w:fldCharType="begin"/>
            </w:r>
            <w:r>
              <w:rPr>
                <w:noProof/>
                <w:webHidden/>
              </w:rPr>
              <w:instrText xml:space="preserve"> PAGEREF _Toc209708737 \h </w:instrText>
            </w:r>
            <w:r>
              <w:rPr>
                <w:noProof/>
                <w:webHidden/>
              </w:rPr>
            </w:r>
            <w:r>
              <w:rPr>
                <w:noProof/>
                <w:webHidden/>
              </w:rPr>
              <w:fldChar w:fldCharType="separate"/>
            </w:r>
            <w:r>
              <w:rPr>
                <w:noProof/>
                <w:webHidden/>
              </w:rPr>
              <w:t>20</w:t>
            </w:r>
            <w:r>
              <w:rPr>
                <w:noProof/>
                <w:webHidden/>
              </w:rPr>
              <w:fldChar w:fldCharType="end"/>
            </w:r>
          </w:hyperlink>
        </w:p>
        <w:p w14:paraId="06612986" w14:textId="4B119D9F"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38" w:history="1">
            <w:r w:rsidRPr="00AF2E54">
              <w:rPr>
                <w:rStyle w:val="Hyperlink"/>
                <w:noProof/>
              </w:rPr>
              <w:t>4.2</w:t>
            </w:r>
            <w:r>
              <w:rPr>
                <w:rFonts w:asciiTheme="minorHAnsi" w:eastAsiaTheme="minorEastAsia" w:hAnsiTheme="minorHAnsi"/>
                <w:noProof/>
                <w:kern w:val="2"/>
                <w:sz w:val="24"/>
                <w:szCs w:val="24"/>
                <w:lang w:val="en-US"/>
                <w14:ligatures w14:val="standardContextual"/>
              </w:rPr>
              <w:tab/>
            </w:r>
            <w:r w:rsidRPr="00AF2E54">
              <w:rPr>
                <w:rStyle w:val="Hyperlink"/>
                <w:noProof/>
              </w:rPr>
              <w:t>Contact Persons</w:t>
            </w:r>
            <w:r>
              <w:rPr>
                <w:noProof/>
                <w:webHidden/>
              </w:rPr>
              <w:tab/>
            </w:r>
            <w:r>
              <w:rPr>
                <w:noProof/>
                <w:webHidden/>
              </w:rPr>
              <w:fldChar w:fldCharType="begin"/>
            </w:r>
            <w:r>
              <w:rPr>
                <w:noProof/>
                <w:webHidden/>
              </w:rPr>
              <w:instrText xml:space="preserve"> PAGEREF _Toc209708738 \h </w:instrText>
            </w:r>
            <w:r>
              <w:rPr>
                <w:noProof/>
                <w:webHidden/>
              </w:rPr>
            </w:r>
            <w:r>
              <w:rPr>
                <w:noProof/>
                <w:webHidden/>
              </w:rPr>
              <w:fldChar w:fldCharType="separate"/>
            </w:r>
            <w:r>
              <w:rPr>
                <w:noProof/>
                <w:webHidden/>
              </w:rPr>
              <w:t>20</w:t>
            </w:r>
            <w:r>
              <w:rPr>
                <w:noProof/>
                <w:webHidden/>
              </w:rPr>
              <w:fldChar w:fldCharType="end"/>
            </w:r>
          </w:hyperlink>
        </w:p>
        <w:p w14:paraId="58829C12" w14:textId="7FCAADA1" w:rsidR="00B258F0" w:rsidRDefault="00B258F0">
          <w:pPr>
            <w:pStyle w:val="TOC1"/>
            <w:rPr>
              <w:rFonts w:asciiTheme="minorHAnsi" w:eastAsiaTheme="minorEastAsia" w:hAnsiTheme="minorHAnsi" w:cstheme="minorBidi"/>
              <w:noProof/>
              <w:kern w:val="2"/>
              <w:sz w:val="24"/>
              <w14:ligatures w14:val="standardContextual"/>
            </w:rPr>
          </w:pPr>
          <w:hyperlink w:anchor="_Toc209708739" w:history="1">
            <w:r w:rsidRPr="00AF2E54">
              <w:rPr>
                <w:rStyle w:val="Hyperlink"/>
                <w:rFonts w:eastAsiaTheme="majorEastAsia"/>
                <w:noProof/>
              </w:rPr>
              <w:t>5</w:t>
            </w:r>
            <w:r>
              <w:rPr>
                <w:rFonts w:asciiTheme="minorHAnsi" w:eastAsiaTheme="minorEastAsia" w:hAnsiTheme="minorHAnsi" w:cstheme="minorBidi"/>
                <w:noProof/>
                <w:kern w:val="2"/>
                <w:sz w:val="24"/>
                <w14:ligatures w14:val="standardContextual"/>
              </w:rPr>
              <w:tab/>
            </w:r>
            <w:r w:rsidRPr="00AF2E54">
              <w:rPr>
                <w:rStyle w:val="Hyperlink"/>
                <w:rFonts w:eastAsiaTheme="majorEastAsia"/>
                <w:noProof/>
              </w:rPr>
              <w:t>Export Specifications</w:t>
            </w:r>
            <w:r>
              <w:rPr>
                <w:noProof/>
                <w:webHidden/>
              </w:rPr>
              <w:tab/>
            </w:r>
            <w:r>
              <w:rPr>
                <w:noProof/>
                <w:webHidden/>
              </w:rPr>
              <w:fldChar w:fldCharType="begin"/>
            </w:r>
            <w:r>
              <w:rPr>
                <w:noProof/>
                <w:webHidden/>
              </w:rPr>
              <w:instrText xml:space="preserve"> PAGEREF _Toc209708739 \h </w:instrText>
            </w:r>
            <w:r>
              <w:rPr>
                <w:noProof/>
                <w:webHidden/>
              </w:rPr>
            </w:r>
            <w:r>
              <w:rPr>
                <w:noProof/>
                <w:webHidden/>
              </w:rPr>
              <w:fldChar w:fldCharType="separate"/>
            </w:r>
            <w:r>
              <w:rPr>
                <w:noProof/>
                <w:webHidden/>
              </w:rPr>
              <w:t>21</w:t>
            </w:r>
            <w:r>
              <w:rPr>
                <w:noProof/>
                <w:webHidden/>
              </w:rPr>
              <w:fldChar w:fldCharType="end"/>
            </w:r>
          </w:hyperlink>
        </w:p>
        <w:p w14:paraId="25AA46B1" w14:textId="03AC5F28"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40" w:history="1">
            <w:r w:rsidRPr="00AF2E54">
              <w:rPr>
                <w:rStyle w:val="Hyperlink"/>
                <w:noProof/>
              </w:rPr>
              <w:t>5.1</w:t>
            </w:r>
            <w:r>
              <w:rPr>
                <w:rFonts w:asciiTheme="minorHAnsi" w:eastAsiaTheme="minorEastAsia" w:hAnsiTheme="minorHAnsi"/>
                <w:noProof/>
                <w:kern w:val="2"/>
                <w:sz w:val="24"/>
                <w:szCs w:val="24"/>
                <w:lang w:val="en-US"/>
                <w14:ligatures w14:val="standardContextual"/>
              </w:rPr>
              <w:tab/>
            </w:r>
            <w:r w:rsidRPr="00AF2E54">
              <w:rPr>
                <w:rStyle w:val="Hyperlink"/>
                <w:noProof/>
              </w:rPr>
              <w:t>Export process</w:t>
            </w:r>
            <w:r>
              <w:rPr>
                <w:noProof/>
                <w:webHidden/>
              </w:rPr>
              <w:tab/>
            </w:r>
            <w:r>
              <w:rPr>
                <w:noProof/>
                <w:webHidden/>
              </w:rPr>
              <w:fldChar w:fldCharType="begin"/>
            </w:r>
            <w:r>
              <w:rPr>
                <w:noProof/>
                <w:webHidden/>
              </w:rPr>
              <w:instrText xml:space="preserve"> PAGEREF _Toc209708740 \h </w:instrText>
            </w:r>
            <w:r>
              <w:rPr>
                <w:noProof/>
                <w:webHidden/>
              </w:rPr>
            </w:r>
            <w:r>
              <w:rPr>
                <w:noProof/>
                <w:webHidden/>
              </w:rPr>
              <w:fldChar w:fldCharType="separate"/>
            </w:r>
            <w:r>
              <w:rPr>
                <w:noProof/>
                <w:webHidden/>
              </w:rPr>
              <w:t>21</w:t>
            </w:r>
            <w:r>
              <w:rPr>
                <w:noProof/>
                <w:webHidden/>
              </w:rPr>
              <w:fldChar w:fldCharType="end"/>
            </w:r>
          </w:hyperlink>
        </w:p>
        <w:p w14:paraId="1066BA36" w14:textId="3DF0F190"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1" w:history="1">
            <w:r w:rsidRPr="00AF2E54">
              <w:rPr>
                <w:rStyle w:val="Hyperlink"/>
                <w:noProof/>
              </w:rPr>
              <w:t>5.1.1</w:t>
            </w:r>
            <w:r>
              <w:rPr>
                <w:rFonts w:asciiTheme="minorHAnsi" w:eastAsiaTheme="minorEastAsia" w:hAnsiTheme="minorHAnsi"/>
                <w:noProof/>
                <w:kern w:val="2"/>
                <w:sz w:val="24"/>
                <w:szCs w:val="24"/>
                <w:lang w:val="en-US"/>
                <w14:ligatures w14:val="standardContextual"/>
              </w:rPr>
              <w:tab/>
            </w:r>
            <w:r w:rsidRPr="00AF2E54">
              <w:rPr>
                <w:rStyle w:val="Hyperlink"/>
                <w:noProof/>
              </w:rPr>
              <w:t>Core flow</w:t>
            </w:r>
            <w:r>
              <w:rPr>
                <w:noProof/>
                <w:webHidden/>
              </w:rPr>
              <w:tab/>
            </w:r>
            <w:r>
              <w:rPr>
                <w:noProof/>
                <w:webHidden/>
              </w:rPr>
              <w:fldChar w:fldCharType="begin"/>
            </w:r>
            <w:r>
              <w:rPr>
                <w:noProof/>
                <w:webHidden/>
              </w:rPr>
              <w:instrText xml:space="preserve"> PAGEREF _Toc209708741 \h </w:instrText>
            </w:r>
            <w:r>
              <w:rPr>
                <w:noProof/>
                <w:webHidden/>
              </w:rPr>
            </w:r>
            <w:r>
              <w:rPr>
                <w:noProof/>
                <w:webHidden/>
              </w:rPr>
              <w:fldChar w:fldCharType="separate"/>
            </w:r>
            <w:r>
              <w:rPr>
                <w:noProof/>
                <w:webHidden/>
              </w:rPr>
              <w:t>21</w:t>
            </w:r>
            <w:r>
              <w:rPr>
                <w:noProof/>
                <w:webHidden/>
              </w:rPr>
              <w:fldChar w:fldCharType="end"/>
            </w:r>
          </w:hyperlink>
        </w:p>
        <w:p w14:paraId="50026F26" w14:textId="631A5A55"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2" w:history="1">
            <w:r w:rsidRPr="00AF2E54">
              <w:rPr>
                <w:rStyle w:val="Hyperlink"/>
                <w:iCs/>
                <w:noProof/>
              </w:rPr>
              <w:t>5.1.1.1</w:t>
            </w:r>
            <w:r>
              <w:rPr>
                <w:rFonts w:asciiTheme="minorHAnsi" w:eastAsiaTheme="minorEastAsia" w:hAnsiTheme="minorHAnsi"/>
                <w:noProof/>
                <w:kern w:val="2"/>
                <w:sz w:val="24"/>
                <w:szCs w:val="24"/>
                <w:lang w:val="en-US"/>
                <w14:ligatures w14:val="standardContextual"/>
              </w:rPr>
              <w:tab/>
            </w:r>
            <w:r w:rsidRPr="00AF2E54">
              <w:rPr>
                <w:rStyle w:val="Hyperlink"/>
                <w:iCs/>
                <w:noProof/>
              </w:rPr>
              <w:t>At Office of Export</w:t>
            </w:r>
            <w:r>
              <w:rPr>
                <w:noProof/>
                <w:webHidden/>
              </w:rPr>
              <w:tab/>
            </w:r>
            <w:r>
              <w:rPr>
                <w:noProof/>
                <w:webHidden/>
              </w:rPr>
              <w:fldChar w:fldCharType="begin"/>
            </w:r>
            <w:r>
              <w:rPr>
                <w:noProof/>
                <w:webHidden/>
              </w:rPr>
              <w:instrText xml:space="preserve"> PAGEREF _Toc209708742 \h </w:instrText>
            </w:r>
            <w:r>
              <w:rPr>
                <w:noProof/>
                <w:webHidden/>
              </w:rPr>
            </w:r>
            <w:r>
              <w:rPr>
                <w:noProof/>
                <w:webHidden/>
              </w:rPr>
              <w:fldChar w:fldCharType="separate"/>
            </w:r>
            <w:r>
              <w:rPr>
                <w:noProof/>
                <w:webHidden/>
              </w:rPr>
              <w:t>21</w:t>
            </w:r>
            <w:r>
              <w:rPr>
                <w:noProof/>
                <w:webHidden/>
              </w:rPr>
              <w:fldChar w:fldCharType="end"/>
            </w:r>
          </w:hyperlink>
        </w:p>
        <w:p w14:paraId="086EF43A" w14:textId="2E8376D9"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3" w:history="1">
            <w:r w:rsidRPr="00AF2E54">
              <w:rPr>
                <w:rStyle w:val="Hyperlink"/>
                <w:iCs/>
                <w:noProof/>
              </w:rPr>
              <w:t>5.1.1.2</w:t>
            </w:r>
            <w:r>
              <w:rPr>
                <w:rFonts w:asciiTheme="minorHAnsi" w:eastAsiaTheme="minorEastAsia" w:hAnsiTheme="minorHAnsi"/>
                <w:noProof/>
                <w:kern w:val="2"/>
                <w:sz w:val="24"/>
                <w:szCs w:val="24"/>
                <w:lang w:val="en-US"/>
                <w14:ligatures w14:val="standardContextual"/>
              </w:rPr>
              <w:tab/>
            </w:r>
            <w:r w:rsidRPr="00AF2E54">
              <w:rPr>
                <w:rStyle w:val="Hyperlink"/>
                <w:iCs/>
                <w:noProof/>
              </w:rPr>
              <w:t>At Customs Office of Exit</w:t>
            </w:r>
            <w:r>
              <w:rPr>
                <w:noProof/>
                <w:webHidden/>
              </w:rPr>
              <w:tab/>
            </w:r>
            <w:r>
              <w:rPr>
                <w:noProof/>
                <w:webHidden/>
              </w:rPr>
              <w:fldChar w:fldCharType="begin"/>
            </w:r>
            <w:r>
              <w:rPr>
                <w:noProof/>
                <w:webHidden/>
              </w:rPr>
              <w:instrText xml:space="preserve"> PAGEREF _Toc209708743 \h </w:instrText>
            </w:r>
            <w:r>
              <w:rPr>
                <w:noProof/>
                <w:webHidden/>
              </w:rPr>
            </w:r>
            <w:r>
              <w:rPr>
                <w:noProof/>
                <w:webHidden/>
              </w:rPr>
              <w:fldChar w:fldCharType="separate"/>
            </w:r>
            <w:r>
              <w:rPr>
                <w:noProof/>
                <w:webHidden/>
              </w:rPr>
              <w:t>26</w:t>
            </w:r>
            <w:r>
              <w:rPr>
                <w:noProof/>
                <w:webHidden/>
              </w:rPr>
              <w:fldChar w:fldCharType="end"/>
            </w:r>
          </w:hyperlink>
        </w:p>
        <w:p w14:paraId="239C0C5F" w14:textId="50846B57"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4" w:history="1">
            <w:r w:rsidRPr="00AF2E54">
              <w:rPr>
                <w:rStyle w:val="Hyperlink"/>
                <w:noProof/>
              </w:rPr>
              <w:t>5.1.2</w:t>
            </w:r>
            <w:r>
              <w:rPr>
                <w:rFonts w:asciiTheme="minorHAnsi" w:eastAsiaTheme="minorEastAsia" w:hAnsiTheme="minorHAnsi"/>
                <w:noProof/>
                <w:kern w:val="2"/>
                <w:sz w:val="24"/>
                <w:szCs w:val="24"/>
                <w:lang w:val="en-US"/>
                <w14:ligatures w14:val="standardContextual"/>
              </w:rPr>
              <w:tab/>
            </w:r>
            <w:r w:rsidRPr="00AF2E54">
              <w:rPr>
                <w:rStyle w:val="Hyperlink"/>
                <w:noProof/>
              </w:rPr>
              <w:t>Export specific scenarios</w:t>
            </w:r>
            <w:r>
              <w:rPr>
                <w:noProof/>
                <w:webHidden/>
              </w:rPr>
              <w:tab/>
            </w:r>
            <w:r>
              <w:rPr>
                <w:noProof/>
                <w:webHidden/>
              </w:rPr>
              <w:fldChar w:fldCharType="begin"/>
            </w:r>
            <w:r>
              <w:rPr>
                <w:noProof/>
                <w:webHidden/>
              </w:rPr>
              <w:instrText xml:space="preserve"> PAGEREF _Toc209708744 \h </w:instrText>
            </w:r>
            <w:r>
              <w:rPr>
                <w:noProof/>
                <w:webHidden/>
              </w:rPr>
            </w:r>
            <w:r>
              <w:rPr>
                <w:noProof/>
                <w:webHidden/>
              </w:rPr>
              <w:fldChar w:fldCharType="separate"/>
            </w:r>
            <w:r>
              <w:rPr>
                <w:noProof/>
                <w:webHidden/>
              </w:rPr>
              <w:t>31</w:t>
            </w:r>
            <w:r>
              <w:rPr>
                <w:noProof/>
                <w:webHidden/>
              </w:rPr>
              <w:fldChar w:fldCharType="end"/>
            </w:r>
          </w:hyperlink>
        </w:p>
        <w:p w14:paraId="34934DF0" w14:textId="1E44DD86"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5" w:history="1">
            <w:r w:rsidRPr="00AF2E54">
              <w:rPr>
                <w:rStyle w:val="Hyperlink"/>
                <w:noProof/>
              </w:rPr>
              <w:t>5.1.3</w:t>
            </w:r>
            <w:r>
              <w:rPr>
                <w:rFonts w:asciiTheme="minorHAnsi" w:eastAsiaTheme="minorEastAsia" w:hAnsiTheme="minorHAnsi"/>
                <w:noProof/>
                <w:kern w:val="2"/>
                <w:sz w:val="24"/>
                <w:szCs w:val="24"/>
                <w:lang w:val="en-US"/>
                <w14:ligatures w14:val="standardContextual"/>
              </w:rPr>
              <w:tab/>
            </w:r>
            <w:r w:rsidRPr="00AF2E54">
              <w:rPr>
                <w:rStyle w:val="Hyperlink"/>
                <w:noProof/>
                <w:lang w:val="en-US"/>
              </w:rPr>
              <w:t>Centralised</w:t>
            </w:r>
            <w:r w:rsidRPr="00AF2E54">
              <w:rPr>
                <w:rStyle w:val="Hyperlink"/>
                <w:noProof/>
              </w:rPr>
              <w:t xml:space="preserve"> clearance</w:t>
            </w:r>
            <w:r>
              <w:rPr>
                <w:noProof/>
                <w:webHidden/>
              </w:rPr>
              <w:tab/>
            </w:r>
            <w:r>
              <w:rPr>
                <w:noProof/>
                <w:webHidden/>
              </w:rPr>
              <w:fldChar w:fldCharType="begin"/>
            </w:r>
            <w:r>
              <w:rPr>
                <w:noProof/>
                <w:webHidden/>
              </w:rPr>
              <w:instrText xml:space="preserve"> PAGEREF _Toc209708745 \h </w:instrText>
            </w:r>
            <w:r>
              <w:rPr>
                <w:noProof/>
                <w:webHidden/>
              </w:rPr>
            </w:r>
            <w:r>
              <w:rPr>
                <w:noProof/>
                <w:webHidden/>
              </w:rPr>
              <w:fldChar w:fldCharType="separate"/>
            </w:r>
            <w:r>
              <w:rPr>
                <w:noProof/>
                <w:webHidden/>
              </w:rPr>
              <w:t>61</w:t>
            </w:r>
            <w:r>
              <w:rPr>
                <w:noProof/>
                <w:webHidden/>
              </w:rPr>
              <w:fldChar w:fldCharType="end"/>
            </w:r>
          </w:hyperlink>
        </w:p>
        <w:p w14:paraId="1221B739" w14:textId="54785697"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6" w:history="1">
            <w:r w:rsidRPr="00AF2E54">
              <w:rPr>
                <w:rStyle w:val="Hyperlink"/>
                <w:noProof/>
              </w:rPr>
              <w:t>5.1.4</w:t>
            </w:r>
            <w:r>
              <w:rPr>
                <w:rFonts w:asciiTheme="minorHAnsi" w:eastAsiaTheme="minorEastAsia" w:hAnsiTheme="minorHAnsi"/>
                <w:noProof/>
                <w:kern w:val="2"/>
                <w:sz w:val="24"/>
                <w:szCs w:val="24"/>
                <w:lang w:val="en-US"/>
                <w14:ligatures w14:val="standardContextual"/>
              </w:rPr>
              <w:tab/>
            </w:r>
            <w:r w:rsidRPr="00AF2E54">
              <w:rPr>
                <w:rStyle w:val="Hyperlink"/>
                <w:noProof/>
              </w:rPr>
              <w:t>Declaration Invalidation</w:t>
            </w:r>
            <w:r>
              <w:rPr>
                <w:noProof/>
                <w:webHidden/>
              </w:rPr>
              <w:tab/>
            </w:r>
            <w:r>
              <w:rPr>
                <w:noProof/>
                <w:webHidden/>
              </w:rPr>
              <w:fldChar w:fldCharType="begin"/>
            </w:r>
            <w:r>
              <w:rPr>
                <w:noProof/>
                <w:webHidden/>
              </w:rPr>
              <w:instrText xml:space="preserve"> PAGEREF _Toc209708746 \h </w:instrText>
            </w:r>
            <w:r>
              <w:rPr>
                <w:noProof/>
                <w:webHidden/>
              </w:rPr>
            </w:r>
            <w:r>
              <w:rPr>
                <w:noProof/>
                <w:webHidden/>
              </w:rPr>
              <w:fldChar w:fldCharType="separate"/>
            </w:r>
            <w:r>
              <w:rPr>
                <w:noProof/>
                <w:webHidden/>
              </w:rPr>
              <w:t>63</w:t>
            </w:r>
            <w:r>
              <w:rPr>
                <w:noProof/>
                <w:webHidden/>
              </w:rPr>
              <w:fldChar w:fldCharType="end"/>
            </w:r>
          </w:hyperlink>
        </w:p>
        <w:p w14:paraId="327EC0AD" w14:textId="10008C40"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7" w:history="1">
            <w:r w:rsidRPr="00AF2E54">
              <w:rPr>
                <w:rStyle w:val="Hyperlink"/>
                <w:bCs/>
                <w:noProof/>
                <w:lang w:val="en-US"/>
              </w:rPr>
              <w:t>5.1.5</w:t>
            </w:r>
            <w:r>
              <w:rPr>
                <w:rFonts w:asciiTheme="minorHAnsi" w:eastAsiaTheme="minorEastAsia" w:hAnsiTheme="minorHAnsi"/>
                <w:noProof/>
                <w:kern w:val="2"/>
                <w:sz w:val="24"/>
                <w:szCs w:val="24"/>
                <w:lang w:val="en-US"/>
                <w14:ligatures w14:val="standardContextual"/>
              </w:rPr>
              <w:tab/>
            </w:r>
            <w:r w:rsidRPr="00AF2E54">
              <w:rPr>
                <w:rStyle w:val="Hyperlink"/>
                <w:noProof/>
                <w:lang w:val="en-US"/>
              </w:rPr>
              <w:t>S</w:t>
            </w:r>
            <w:r w:rsidRPr="00AF2E54">
              <w:rPr>
                <w:rStyle w:val="Hyperlink"/>
                <w:bCs/>
                <w:noProof/>
                <w:lang w:val="en-US"/>
              </w:rPr>
              <w:t>i</w:t>
            </w:r>
            <w:r w:rsidRPr="00AF2E54">
              <w:rPr>
                <w:rStyle w:val="Hyperlink"/>
                <w:noProof/>
                <w:lang w:val="en-US"/>
              </w:rPr>
              <w:t>mplified and Supplementary declaration</w:t>
            </w:r>
            <w:r>
              <w:rPr>
                <w:noProof/>
                <w:webHidden/>
              </w:rPr>
              <w:tab/>
            </w:r>
            <w:r>
              <w:rPr>
                <w:noProof/>
                <w:webHidden/>
              </w:rPr>
              <w:fldChar w:fldCharType="begin"/>
            </w:r>
            <w:r>
              <w:rPr>
                <w:noProof/>
                <w:webHidden/>
              </w:rPr>
              <w:instrText xml:space="preserve"> PAGEREF _Toc209708747 \h </w:instrText>
            </w:r>
            <w:r>
              <w:rPr>
                <w:noProof/>
                <w:webHidden/>
              </w:rPr>
            </w:r>
            <w:r>
              <w:rPr>
                <w:noProof/>
                <w:webHidden/>
              </w:rPr>
              <w:fldChar w:fldCharType="separate"/>
            </w:r>
            <w:r>
              <w:rPr>
                <w:noProof/>
                <w:webHidden/>
              </w:rPr>
              <w:t>67</w:t>
            </w:r>
            <w:r>
              <w:rPr>
                <w:noProof/>
                <w:webHidden/>
              </w:rPr>
              <w:fldChar w:fldCharType="end"/>
            </w:r>
          </w:hyperlink>
        </w:p>
        <w:p w14:paraId="43B284D0" w14:textId="308856E5"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8" w:history="1">
            <w:r w:rsidRPr="00AF2E54">
              <w:rPr>
                <w:rStyle w:val="Hyperlink"/>
                <w:noProof/>
              </w:rPr>
              <w:t>5.1.6</w:t>
            </w:r>
            <w:r>
              <w:rPr>
                <w:rFonts w:asciiTheme="minorHAnsi" w:eastAsiaTheme="minorEastAsia" w:hAnsiTheme="minorHAnsi"/>
                <w:noProof/>
                <w:kern w:val="2"/>
                <w:sz w:val="24"/>
                <w:szCs w:val="24"/>
                <w:lang w:val="en-US"/>
                <w14:ligatures w14:val="standardContextual"/>
              </w:rPr>
              <w:tab/>
            </w:r>
            <w:r w:rsidRPr="00AF2E54">
              <w:rPr>
                <w:rStyle w:val="Hyperlink"/>
                <w:noProof/>
              </w:rPr>
              <w:t>Goods under Excise duty suspension arrangement</w:t>
            </w:r>
            <w:r>
              <w:rPr>
                <w:noProof/>
                <w:webHidden/>
              </w:rPr>
              <w:tab/>
            </w:r>
            <w:r>
              <w:rPr>
                <w:noProof/>
                <w:webHidden/>
              </w:rPr>
              <w:fldChar w:fldCharType="begin"/>
            </w:r>
            <w:r>
              <w:rPr>
                <w:noProof/>
                <w:webHidden/>
              </w:rPr>
              <w:instrText xml:space="preserve"> PAGEREF _Toc209708748 \h </w:instrText>
            </w:r>
            <w:r>
              <w:rPr>
                <w:noProof/>
                <w:webHidden/>
              </w:rPr>
            </w:r>
            <w:r>
              <w:rPr>
                <w:noProof/>
                <w:webHidden/>
              </w:rPr>
              <w:fldChar w:fldCharType="separate"/>
            </w:r>
            <w:r>
              <w:rPr>
                <w:noProof/>
                <w:webHidden/>
              </w:rPr>
              <w:t>77</w:t>
            </w:r>
            <w:r>
              <w:rPr>
                <w:noProof/>
                <w:webHidden/>
              </w:rPr>
              <w:fldChar w:fldCharType="end"/>
            </w:r>
          </w:hyperlink>
        </w:p>
        <w:p w14:paraId="329E02D8" w14:textId="65141A22"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49" w:history="1">
            <w:r w:rsidRPr="00AF2E54">
              <w:rPr>
                <w:rStyle w:val="Hyperlink"/>
                <w:noProof/>
              </w:rPr>
              <w:t>5.1.7</w:t>
            </w:r>
            <w:r>
              <w:rPr>
                <w:rFonts w:asciiTheme="minorHAnsi" w:eastAsiaTheme="minorEastAsia" w:hAnsiTheme="minorHAnsi"/>
                <w:noProof/>
                <w:kern w:val="2"/>
                <w:sz w:val="24"/>
                <w:szCs w:val="24"/>
                <w:lang w:val="en-US"/>
                <w14:ligatures w14:val="standardContextual"/>
              </w:rPr>
              <w:tab/>
            </w:r>
            <w:r w:rsidRPr="00AF2E54">
              <w:rPr>
                <w:rStyle w:val="Hyperlink"/>
                <w:noProof/>
              </w:rPr>
              <w:t>Exit specific scenarios</w:t>
            </w:r>
            <w:r>
              <w:rPr>
                <w:noProof/>
                <w:webHidden/>
              </w:rPr>
              <w:tab/>
            </w:r>
            <w:r>
              <w:rPr>
                <w:noProof/>
                <w:webHidden/>
              </w:rPr>
              <w:fldChar w:fldCharType="begin"/>
            </w:r>
            <w:r>
              <w:rPr>
                <w:noProof/>
                <w:webHidden/>
              </w:rPr>
              <w:instrText xml:space="preserve"> PAGEREF _Toc209708749 \h </w:instrText>
            </w:r>
            <w:r>
              <w:rPr>
                <w:noProof/>
                <w:webHidden/>
              </w:rPr>
            </w:r>
            <w:r>
              <w:rPr>
                <w:noProof/>
                <w:webHidden/>
              </w:rPr>
              <w:fldChar w:fldCharType="separate"/>
            </w:r>
            <w:r>
              <w:rPr>
                <w:noProof/>
                <w:webHidden/>
              </w:rPr>
              <w:t>88</w:t>
            </w:r>
            <w:r>
              <w:rPr>
                <w:noProof/>
                <w:webHidden/>
              </w:rPr>
              <w:fldChar w:fldCharType="end"/>
            </w:r>
          </w:hyperlink>
        </w:p>
        <w:p w14:paraId="72DFE5CB" w14:textId="34CFF9DA"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0" w:history="1">
            <w:r w:rsidRPr="00AF2E54">
              <w:rPr>
                <w:rStyle w:val="Hyperlink"/>
                <w:iCs/>
                <w:noProof/>
              </w:rPr>
              <w:t>5.1.7.5</w:t>
            </w:r>
            <w:r>
              <w:rPr>
                <w:rFonts w:asciiTheme="minorHAnsi" w:eastAsiaTheme="minorEastAsia" w:hAnsiTheme="minorHAnsi"/>
                <w:noProof/>
                <w:kern w:val="2"/>
                <w:sz w:val="24"/>
                <w:szCs w:val="24"/>
                <w:lang w:val="en-US"/>
                <w14:ligatures w14:val="standardContextual"/>
              </w:rPr>
              <w:tab/>
            </w:r>
            <w:r w:rsidRPr="00AF2E54">
              <w:rPr>
                <w:rStyle w:val="Hyperlink"/>
                <w:iCs/>
                <w:noProof/>
              </w:rPr>
              <w:t>Grant automatic exit on export followed by an STC</w:t>
            </w:r>
            <w:r>
              <w:rPr>
                <w:noProof/>
                <w:webHidden/>
              </w:rPr>
              <w:tab/>
            </w:r>
            <w:r>
              <w:rPr>
                <w:noProof/>
                <w:webHidden/>
              </w:rPr>
              <w:fldChar w:fldCharType="begin"/>
            </w:r>
            <w:r>
              <w:rPr>
                <w:noProof/>
                <w:webHidden/>
              </w:rPr>
              <w:instrText xml:space="preserve"> PAGEREF _Toc209708750 \h </w:instrText>
            </w:r>
            <w:r>
              <w:rPr>
                <w:noProof/>
                <w:webHidden/>
              </w:rPr>
            </w:r>
            <w:r>
              <w:rPr>
                <w:noProof/>
                <w:webHidden/>
              </w:rPr>
              <w:fldChar w:fldCharType="separate"/>
            </w:r>
            <w:r>
              <w:rPr>
                <w:noProof/>
                <w:webHidden/>
              </w:rPr>
              <w:t>96</w:t>
            </w:r>
            <w:r>
              <w:rPr>
                <w:noProof/>
                <w:webHidden/>
              </w:rPr>
              <w:fldChar w:fldCharType="end"/>
            </w:r>
          </w:hyperlink>
        </w:p>
        <w:p w14:paraId="127F87F9" w14:textId="05583E3D"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1" w:history="1">
            <w:r w:rsidRPr="00AF2E54">
              <w:rPr>
                <w:rStyle w:val="Hyperlink"/>
                <w:noProof/>
              </w:rPr>
              <w:t>5.1.8</w:t>
            </w:r>
            <w:r>
              <w:rPr>
                <w:rFonts w:asciiTheme="minorHAnsi" w:eastAsiaTheme="minorEastAsia" w:hAnsiTheme="minorHAnsi"/>
                <w:noProof/>
                <w:kern w:val="2"/>
                <w:sz w:val="24"/>
                <w:szCs w:val="24"/>
                <w:lang w:val="en-US"/>
                <w14:ligatures w14:val="standardContextual"/>
              </w:rPr>
              <w:tab/>
            </w:r>
            <w:r w:rsidRPr="00AF2E54">
              <w:rPr>
                <w:rStyle w:val="Hyperlink"/>
                <w:noProof/>
              </w:rPr>
              <w:t>Export Followed by Transit</w:t>
            </w:r>
            <w:r>
              <w:rPr>
                <w:noProof/>
                <w:webHidden/>
              </w:rPr>
              <w:tab/>
            </w:r>
            <w:r>
              <w:rPr>
                <w:noProof/>
                <w:webHidden/>
              </w:rPr>
              <w:fldChar w:fldCharType="begin"/>
            </w:r>
            <w:r>
              <w:rPr>
                <w:noProof/>
                <w:webHidden/>
              </w:rPr>
              <w:instrText xml:space="preserve"> PAGEREF _Toc209708751 \h </w:instrText>
            </w:r>
            <w:r>
              <w:rPr>
                <w:noProof/>
                <w:webHidden/>
              </w:rPr>
            </w:r>
            <w:r>
              <w:rPr>
                <w:noProof/>
                <w:webHidden/>
              </w:rPr>
              <w:fldChar w:fldCharType="separate"/>
            </w:r>
            <w:r>
              <w:rPr>
                <w:noProof/>
                <w:webHidden/>
              </w:rPr>
              <w:t>98</w:t>
            </w:r>
            <w:r>
              <w:rPr>
                <w:noProof/>
                <w:webHidden/>
              </w:rPr>
              <w:fldChar w:fldCharType="end"/>
            </w:r>
          </w:hyperlink>
        </w:p>
        <w:p w14:paraId="41900C3C" w14:textId="4A6903BF"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2" w:history="1">
            <w:r w:rsidRPr="00AF2E54">
              <w:rPr>
                <w:rStyle w:val="Hyperlink"/>
                <w:noProof/>
              </w:rPr>
              <w:t>5.1.9</w:t>
            </w:r>
            <w:r>
              <w:rPr>
                <w:rFonts w:asciiTheme="minorHAnsi" w:eastAsiaTheme="minorEastAsia" w:hAnsiTheme="minorHAnsi"/>
                <w:noProof/>
                <w:kern w:val="2"/>
                <w:sz w:val="24"/>
                <w:szCs w:val="24"/>
                <w:lang w:val="en-US"/>
                <w14:ligatures w14:val="standardContextual"/>
              </w:rPr>
              <w:tab/>
            </w:r>
            <w:r w:rsidRPr="00AF2E54">
              <w:rPr>
                <w:rStyle w:val="Hyperlink"/>
                <w:noProof/>
              </w:rPr>
              <w:t>Diversions</w:t>
            </w:r>
            <w:r>
              <w:rPr>
                <w:noProof/>
                <w:webHidden/>
              </w:rPr>
              <w:tab/>
            </w:r>
            <w:r>
              <w:rPr>
                <w:noProof/>
                <w:webHidden/>
              </w:rPr>
              <w:fldChar w:fldCharType="begin"/>
            </w:r>
            <w:r>
              <w:rPr>
                <w:noProof/>
                <w:webHidden/>
              </w:rPr>
              <w:instrText xml:space="preserve"> PAGEREF _Toc209708752 \h </w:instrText>
            </w:r>
            <w:r>
              <w:rPr>
                <w:noProof/>
                <w:webHidden/>
              </w:rPr>
            </w:r>
            <w:r>
              <w:rPr>
                <w:noProof/>
                <w:webHidden/>
              </w:rPr>
              <w:fldChar w:fldCharType="separate"/>
            </w:r>
            <w:r>
              <w:rPr>
                <w:noProof/>
                <w:webHidden/>
              </w:rPr>
              <w:t>99</w:t>
            </w:r>
            <w:r>
              <w:rPr>
                <w:noProof/>
                <w:webHidden/>
              </w:rPr>
              <w:fldChar w:fldCharType="end"/>
            </w:r>
          </w:hyperlink>
        </w:p>
        <w:p w14:paraId="4E323D27" w14:textId="54F16E45"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3" w:history="1">
            <w:r w:rsidRPr="00AF2E54">
              <w:rPr>
                <w:rStyle w:val="Hyperlink"/>
                <w:noProof/>
              </w:rPr>
              <w:t>5.1.10</w:t>
            </w:r>
            <w:r>
              <w:rPr>
                <w:rFonts w:asciiTheme="minorHAnsi" w:eastAsiaTheme="minorEastAsia" w:hAnsiTheme="minorHAnsi"/>
                <w:noProof/>
                <w:kern w:val="2"/>
                <w:sz w:val="24"/>
                <w:szCs w:val="24"/>
                <w:lang w:val="en-US"/>
                <w14:ligatures w14:val="standardContextual"/>
              </w:rPr>
              <w:tab/>
            </w:r>
            <w:r w:rsidRPr="00AF2E54">
              <w:rPr>
                <w:rStyle w:val="Hyperlink"/>
                <w:noProof/>
              </w:rPr>
              <w:t>Enquiry Procedure</w:t>
            </w:r>
            <w:r>
              <w:rPr>
                <w:noProof/>
                <w:webHidden/>
              </w:rPr>
              <w:tab/>
            </w:r>
            <w:r>
              <w:rPr>
                <w:noProof/>
                <w:webHidden/>
              </w:rPr>
              <w:fldChar w:fldCharType="begin"/>
            </w:r>
            <w:r>
              <w:rPr>
                <w:noProof/>
                <w:webHidden/>
              </w:rPr>
              <w:instrText xml:space="preserve"> PAGEREF _Toc209708753 \h </w:instrText>
            </w:r>
            <w:r>
              <w:rPr>
                <w:noProof/>
                <w:webHidden/>
              </w:rPr>
            </w:r>
            <w:r>
              <w:rPr>
                <w:noProof/>
                <w:webHidden/>
              </w:rPr>
              <w:fldChar w:fldCharType="separate"/>
            </w:r>
            <w:r>
              <w:rPr>
                <w:noProof/>
                <w:webHidden/>
              </w:rPr>
              <w:t>102</w:t>
            </w:r>
            <w:r>
              <w:rPr>
                <w:noProof/>
                <w:webHidden/>
              </w:rPr>
              <w:fldChar w:fldCharType="end"/>
            </w:r>
          </w:hyperlink>
        </w:p>
        <w:p w14:paraId="7860D576" w14:textId="6980B5E9"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4" w:history="1">
            <w:r w:rsidRPr="00AF2E54">
              <w:rPr>
                <w:rStyle w:val="Hyperlink"/>
                <w:noProof/>
              </w:rPr>
              <w:t>5.1.11</w:t>
            </w:r>
            <w:r>
              <w:rPr>
                <w:rFonts w:asciiTheme="minorHAnsi" w:eastAsiaTheme="minorEastAsia" w:hAnsiTheme="minorHAnsi"/>
                <w:noProof/>
                <w:kern w:val="2"/>
                <w:sz w:val="24"/>
                <w:szCs w:val="24"/>
                <w:lang w:val="en-US"/>
                <w14:ligatures w14:val="standardContextual"/>
              </w:rPr>
              <w:tab/>
            </w:r>
            <w:r w:rsidRPr="00AF2E54">
              <w:rPr>
                <w:rStyle w:val="Hyperlink"/>
                <w:noProof/>
              </w:rPr>
              <w:t>Discharge of a special procedure</w:t>
            </w:r>
            <w:r>
              <w:rPr>
                <w:noProof/>
                <w:webHidden/>
              </w:rPr>
              <w:tab/>
            </w:r>
            <w:r>
              <w:rPr>
                <w:noProof/>
                <w:webHidden/>
              </w:rPr>
              <w:fldChar w:fldCharType="begin"/>
            </w:r>
            <w:r>
              <w:rPr>
                <w:noProof/>
                <w:webHidden/>
              </w:rPr>
              <w:instrText xml:space="preserve"> PAGEREF _Toc209708754 \h </w:instrText>
            </w:r>
            <w:r>
              <w:rPr>
                <w:noProof/>
                <w:webHidden/>
              </w:rPr>
            </w:r>
            <w:r>
              <w:rPr>
                <w:noProof/>
                <w:webHidden/>
              </w:rPr>
              <w:fldChar w:fldCharType="separate"/>
            </w:r>
            <w:r>
              <w:rPr>
                <w:noProof/>
                <w:webHidden/>
              </w:rPr>
              <w:t>107</w:t>
            </w:r>
            <w:r>
              <w:rPr>
                <w:noProof/>
                <w:webHidden/>
              </w:rPr>
              <w:fldChar w:fldCharType="end"/>
            </w:r>
          </w:hyperlink>
        </w:p>
        <w:p w14:paraId="35E9F6F8" w14:textId="7D8AC650"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5" w:history="1">
            <w:r w:rsidRPr="00AF2E54">
              <w:rPr>
                <w:rStyle w:val="Hyperlink"/>
                <w:noProof/>
              </w:rPr>
              <w:t>5.1.12</w:t>
            </w:r>
            <w:r>
              <w:rPr>
                <w:rFonts w:asciiTheme="minorHAnsi" w:eastAsiaTheme="minorEastAsia" w:hAnsiTheme="minorHAnsi"/>
                <w:noProof/>
                <w:kern w:val="2"/>
                <w:sz w:val="24"/>
                <w:szCs w:val="24"/>
                <w:lang w:val="en-US"/>
                <w14:ligatures w14:val="standardContextual"/>
              </w:rPr>
              <w:tab/>
            </w:r>
            <w:r w:rsidRPr="00AF2E54">
              <w:rPr>
                <w:rStyle w:val="Hyperlink"/>
                <w:noProof/>
              </w:rPr>
              <w:t>Request for information</w:t>
            </w:r>
            <w:r>
              <w:rPr>
                <w:noProof/>
                <w:webHidden/>
              </w:rPr>
              <w:tab/>
            </w:r>
            <w:r>
              <w:rPr>
                <w:noProof/>
                <w:webHidden/>
              </w:rPr>
              <w:fldChar w:fldCharType="begin"/>
            </w:r>
            <w:r>
              <w:rPr>
                <w:noProof/>
                <w:webHidden/>
              </w:rPr>
              <w:instrText xml:space="preserve"> PAGEREF _Toc209708755 \h </w:instrText>
            </w:r>
            <w:r>
              <w:rPr>
                <w:noProof/>
                <w:webHidden/>
              </w:rPr>
            </w:r>
            <w:r>
              <w:rPr>
                <w:noProof/>
                <w:webHidden/>
              </w:rPr>
              <w:fldChar w:fldCharType="separate"/>
            </w:r>
            <w:r>
              <w:rPr>
                <w:noProof/>
                <w:webHidden/>
              </w:rPr>
              <w:t>108</w:t>
            </w:r>
            <w:r>
              <w:rPr>
                <w:noProof/>
                <w:webHidden/>
              </w:rPr>
              <w:fldChar w:fldCharType="end"/>
            </w:r>
          </w:hyperlink>
        </w:p>
        <w:p w14:paraId="6BB45F88" w14:textId="6897648D"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6" w:history="1">
            <w:r w:rsidRPr="00AF2E54">
              <w:rPr>
                <w:rStyle w:val="Hyperlink"/>
                <w:noProof/>
              </w:rPr>
              <w:t>5.1.13</w:t>
            </w:r>
            <w:r>
              <w:rPr>
                <w:rFonts w:asciiTheme="minorHAnsi" w:eastAsiaTheme="minorEastAsia" w:hAnsiTheme="minorHAnsi"/>
                <w:noProof/>
                <w:kern w:val="2"/>
                <w:sz w:val="24"/>
                <w:szCs w:val="24"/>
                <w:lang w:val="en-US"/>
                <w14:ligatures w14:val="standardContextual"/>
              </w:rPr>
              <w:tab/>
            </w:r>
            <w:r w:rsidRPr="00AF2E54">
              <w:rPr>
                <w:rStyle w:val="Hyperlink"/>
                <w:noProof/>
              </w:rPr>
              <w:t>Debt and guarantee</w:t>
            </w:r>
            <w:r>
              <w:rPr>
                <w:noProof/>
                <w:webHidden/>
              </w:rPr>
              <w:tab/>
            </w:r>
            <w:r>
              <w:rPr>
                <w:noProof/>
                <w:webHidden/>
              </w:rPr>
              <w:fldChar w:fldCharType="begin"/>
            </w:r>
            <w:r>
              <w:rPr>
                <w:noProof/>
                <w:webHidden/>
              </w:rPr>
              <w:instrText xml:space="preserve"> PAGEREF _Toc209708756 \h </w:instrText>
            </w:r>
            <w:r>
              <w:rPr>
                <w:noProof/>
                <w:webHidden/>
              </w:rPr>
            </w:r>
            <w:r>
              <w:rPr>
                <w:noProof/>
                <w:webHidden/>
              </w:rPr>
              <w:fldChar w:fldCharType="separate"/>
            </w:r>
            <w:r>
              <w:rPr>
                <w:noProof/>
                <w:webHidden/>
              </w:rPr>
              <w:t>109</w:t>
            </w:r>
            <w:r>
              <w:rPr>
                <w:noProof/>
                <w:webHidden/>
              </w:rPr>
              <w:fldChar w:fldCharType="end"/>
            </w:r>
          </w:hyperlink>
        </w:p>
        <w:p w14:paraId="01C1E3A3" w14:textId="05A7D8F5"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57" w:history="1">
            <w:r w:rsidRPr="00AF2E54">
              <w:rPr>
                <w:rStyle w:val="Hyperlink"/>
                <w:noProof/>
              </w:rPr>
              <w:t>5.2</w:t>
            </w:r>
            <w:r>
              <w:rPr>
                <w:rFonts w:asciiTheme="minorHAnsi" w:eastAsiaTheme="minorEastAsia" w:hAnsiTheme="minorHAnsi"/>
                <w:noProof/>
                <w:kern w:val="2"/>
                <w:sz w:val="24"/>
                <w:szCs w:val="24"/>
                <w:lang w:val="en-US"/>
                <w14:ligatures w14:val="standardContextual"/>
              </w:rPr>
              <w:tab/>
            </w:r>
            <w:r w:rsidRPr="00AF2E54">
              <w:rPr>
                <w:rStyle w:val="Hyperlink"/>
                <w:noProof/>
              </w:rPr>
              <w:t>Exit Summary Declaration</w:t>
            </w:r>
            <w:r>
              <w:rPr>
                <w:noProof/>
                <w:webHidden/>
              </w:rPr>
              <w:tab/>
            </w:r>
            <w:r>
              <w:rPr>
                <w:noProof/>
                <w:webHidden/>
              </w:rPr>
              <w:fldChar w:fldCharType="begin"/>
            </w:r>
            <w:r>
              <w:rPr>
                <w:noProof/>
                <w:webHidden/>
              </w:rPr>
              <w:instrText xml:space="preserve"> PAGEREF _Toc209708757 \h </w:instrText>
            </w:r>
            <w:r>
              <w:rPr>
                <w:noProof/>
                <w:webHidden/>
              </w:rPr>
            </w:r>
            <w:r>
              <w:rPr>
                <w:noProof/>
                <w:webHidden/>
              </w:rPr>
              <w:fldChar w:fldCharType="separate"/>
            </w:r>
            <w:r>
              <w:rPr>
                <w:noProof/>
                <w:webHidden/>
              </w:rPr>
              <w:t>111</w:t>
            </w:r>
            <w:r>
              <w:rPr>
                <w:noProof/>
                <w:webHidden/>
              </w:rPr>
              <w:fldChar w:fldCharType="end"/>
            </w:r>
          </w:hyperlink>
        </w:p>
        <w:p w14:paraId="0646A82E" w14:textId="542C4492"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8" w:history="1">
            <w:r w:rsidRPr="00AF2E54">
              <w:rPr>
                <w:rStyle w:val="Hyperlink"/>
                <w:noProof/>
              </w:rPr>
              <w:t>5.2.1</w:t>
            </w:r>
            <w:r>
              <w:rPr>
                <w:rFonts w:asciiTheme="minorHAnsi" w:eastAsiaTheme="minorEastAsia" w:hAnsiTheme="minorHAnsi"/>
                <w:noProof/>
                <w:kern w:val="2"/>
                <w:sz w:val="24"/>
                <w:szCs w:val="24"/>
                <w:lang w:val="en-US"/>
                <w14:ligatures w14:val="standardContextual"/>
              </w:rPr>
              <w:tab/>
            </w:r>
            <w:r w:rsidRPr="00AF2E54">
              <w:rPr>
                <w:rStyle w:val="Hyperlink"/>
                <w:noProof/>
              </w:rPr>
              <w:t>Core flow</w:t>
            </w:r>
            <w:r>
              <w:rPr>
                <w:noProof/>
                <w:webHidden/>
              </w:rPr>
              <w:tab/>
            </w:r>
            <w:r>
              <w:rPr>
                <w:noProof/>
                <w:webHidden/>
              </w:rPr>
              <w:fldChar w:fldCharType="begin"/>
            </w:r>
            <w:r>
              <w:rPr>
                <w:noProof/>
                <w:webHidden/>
              </w:rPr>
              <w:instrText xml:space="preserve"> PAGEREF _Toc209708758 \h </w:instrText>
            </w:r>
            <w:r>
              <w:rPr>
                <w:noProof/>
                <w:webHidden/>
              </w:rPr>
            </w:r>
            <w:r>
              <w:rPr>
                <w:noProof/>
                <w:webHidden/>
              </w:rPr>
              <w:fldChar w:fldCharType="separate"/>
            </w:r>
            <w:r>
              <w:rPr>
                <w:noProof/>
                <w:webHidden/>
              </w:rPr>
              <w:t>111</w:t>
            </w:r>
            <w:r>
              <w:rPr>
                <w:noProof/>
                <w:webHidden/>
              </w:rPr>
              <w:fldChar w:fldCharType="end"/>
            </w:r>
          </w:hyperlink>
        </w:p>
        <w:p w14:paraId="5FAE9686" w14:textId="2217FFFC"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59" w:history="1">
            <w:r w:rsidRPr="00AF2E54">
              <w:rPr>
                <w:rStyle w:val="Hyperlink"/>
                <w:noProof/>
              </w:rPr>
              <w:t>5.2.2</w:t>
            </w:r>
            <w:r>
              <w:rPr>
                <w:rFonts w:asciiTheme="minorHAnsi" w:eastAsiaTheme="minorEastAsia" w:hAnsiTheme="minorHAnsi"/>
                <w:noProof/>
                <w:kern w:val="2"/>
                <w:sz w:val="24"/>
                <w:szCs w:val="24"/>
                <w:lang w:val="en-US"/>
                <w14:ligatures w14:val="standardContextual"/>
              </w:rPr>
              <w:tab/>
            </w:r>
            <w:r w:rsidRPr="00AF2E54">
              <w:rPr>
                <w:rStyle w:val="Hyperlink"/>
                <w:noProof/>
              </w:rPr>
              <w:t>Lodg</w:t>
            </w:r>
            <w:r w:rsidRPr="00AF2E54">
              <w:rPr>
                <w:rStyle w:val="Hyperlink"/>
                <w:noProof/>
                <w:lang w:val="fr-FR"/>
              </w:rPr>
              <w:t>e</w:t>
            </w:r>
            <w:r w:rsidRPr="00AF2E54">
              <w:rPr>
                <w:rStyle w:val="Hyperlink"/>
                <w:noProof/>
              </w:rPr>
              <w:t>ment specific scenario</w:t>
            </w:r>
            <w:r>
              <w:rPr>
                <w:noProof/>
                <w:webHidden/>
              </w:rPr>
              <w:tab/>
            </w:r>
            <w:r>
              <w:rPr>
                <w:noProof/>
                <w:webHidden/>
              </w:rPr>
              <w:fldChar w:fldCharType="begin"/>
            </w:r>
            <w:r>
              <w:rPr>
                <w:noProof/>
                <w:webHidden/>
              </w:rPr>
              <w:instrText xml:space="preserve"> PAGEREF _Toc209708759 \h </w:instrText>
            </w:r>
            <w:r>
              <w:rPr>
                <w:noProof/>
                <w:webHidden/>
              </w:rPr>
            </w:r>
            <w:r>
              <w:rPr>
                <w:noProof/>
                <w:webHidden/>
              </w:rPr>
              <w:fldChar w:fldCharType="separate"/>
            </w:r>
            <w:r>
              <w:rPr>
                <w:noProof/>
                <w:webHidden/>
              </w:rPr>
              <w:t>116</w:t>
            </w:r>
            <w:r>
              <w:rPr>
                <w:noProof/>
                <w:webHidden/>
              </w:rPr>
              <w:fldChar w:fldCharType="end"/>
            </w:r>
          </w:hyperlink>
        </w:p>
        <w:p w14:paraId="47D16AC9" w14:textId="3C3D4F44"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0" w:history="1">
            <w:r w:rsidRPr="00AF2E54">
              <w:rPr>
                <w:rStyle w:val="Hyperlink"/>
                <w:noProof/>
              </w:rPr>
              <w:t>5.2.3</w:t>
            </w:r>
            <w:r>
              <w:rPr>
                <w:rFonts w:asciiTheme="minorHAnsi" w:eastAsiaTheme="minorEastAsia" w:hAnsiTheme="minorHAnsi"/>
                <w:noProof/>
                <w:kern w:val="2"/>
                <w:sz w:val="24"/>
                <w:szCs w:val="24"/>
                <w:lang w:val="en-US"/>
                <w14:ligatures w14:val="standardContextual"/>
              </w:rPr>
              <w:tab/>
            </w:r>
            <w:r w:rsidRPr="00AF2E54">
              <w:rPr>
                <w:rStyle w:val="Hyperlink"/>
                <w:noProof/>
              </w:rPr>
              <w:t>Exit specific scenarios</w:t>
            </w:r>
            <w:r>
              <w:rPr>
                <w:noProof/>
                <w:webHidden/>
              </w:rPr>
              <w:tab/>
            </w:r>
            <w:r>
              <w:rPr>
                <w:noProof/>
                <w:webHidden/>
              </w:rPr>
              <w:fldChar w:fldCharType="begin"/>
            </w:r>
            <w:r>
              <w:rPr>
                <w:noProof/>
                <w:webHidden/>
              </w:rPr>
              <w:instrText xml:space="preserve"> PAGEREF _Toc209708760 \h </w:instrText>
            </w:r>
            <w:r>
              <w:rPr>
                <w:noProof/>
                <w:webHidden/>
              </w:rPr>
            </w:r>
            <w:r>
              <w:rPr>
                <w:noProof/>
                <w:webHidden/>
              </w:rPr>
              <w:fldChar w:fldCharType="separate"/>
            </w:r>
            <w:r>
              <w:rPr>
                <w:noProof/>
                <w:webHidden/>
              </w:rPr>
              <w:t>116</w:t>
            </w:r>
            <w:r>
              <w:rPr>
                <w:noProof/>
                <w:webHidden/>
              </w:rPr>
              <w:fldChar w:fldCharType="end"/>
            </w:r>
          </w:hyperlink>
        </w:p>
        <w:p w14:paraId="47FA82F3" w14:textId="60525992"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1" w:history="1">
            <w:r w:rsidRPr="00AF2E54">
              <w:rPr>
                <w:rStyle w:val="Hyperlink"/>
                <w:noProof/>
              </w:rPr>
              <w:t>5.2.4</w:t>
            </w:r>
            <w:r>
              <w:rPr>
                <w:rFonts w:asciiTheme="minorHAnsi" w:eastAsiaTheme="minorEastAsia" w:hAnsiTheme="minorHAnsi"/>
                <w:noProof/>
                <w:kern w:val="2"/>
                <w:sz w:val="24"/>
                <w:szCs w:val="24"/>
                <w:lang w:val="en-US"/>
                <w14:ligatures w14:val="standardContextual"/>
              </w:rPr>
              <w:tab/>
            </w:r>
            <w:r w:rsidRPr="00AF2E54">
              <w:rPr>
                <w:rStyle w:val="Hyperlink"/>
                <w:noProof/>
              </w:rPr>
              <w:t>Exit Summary Declaration invalidation</w:t>
            </w:r>
            <w:r>
              <w:rPr>
                <w:noProof/>
                <w:webHidden/>
              </w:rPr>
              <w:tab/>
            </w:r>
            <w:r>
              <w:rPr>
                <w:noProof/>
                <w:webHidden/>
              </w:rPr>
              <w:fldChar w:fldCharType="begin"/>
            </w:r>
            <w:r>
              <w:rPr>
                <w:noProof/>
                <w:webHidden/>
              </w:rPr>
              <w:instrText xml:space="preserve"> PAGEREF _Toc209708761 \h </w:instrText>
            </w:r>
            <w:r>
              <w:rPr>
                <w:noProof/>
                <w:webHidden/>
              </w:rPr>
            </w:r>
            <w:r>
              <w:rPr>
                <w:noProof/>
                <w:webHidden/>
              </w:rPr>
              <w:fldChar w:fldCharType="separate"/>
            </w:r>
            <w:r>
              <w:rPr>
                <w:noProof/>
                <w:webHidden/>
              </w:rPr>
              <w:t>128</w:t>
            </w:r>
            <w:r>
              <w:rPr>
                <w:noProof/>
                <w:webHidden/>
              </w:rPr>
              <w:fldChar w:fldCharType="end"/>
            </w:r>
          </w:hyperlink>
        </w:p>
        <w:p w14:paraId="707E8DA0" w14:textId="720CD92D"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2" w:history="1">
            <w:r w:rsidRPr="00AF2E54">
              <w:rPr>
                <w:rStyle w:val="Hyperlink"/>
                <w:noProof/>
              </w:rPr>
              <w:t>5.2.5</w:t>
            </w:r>
            <w:r>
              <w:rPr>
                <w:rFonts w:asciiTheme="minorHAnsi" w:eastAsiaTheme="minorEastAsia" w:hAnsiTheme="minorHAnsi"/>
                <w:noProof/>
                <w:kern w:val="2"/>
                <w:sz w:val="24"/>
                <w:szCs w:val="24"/>
                <w:lang w:val="en-US"/>
                <w14:ligatures w14:val="standardContextual"/>
              </w:rPr>
              <w:tab/>
            </w:r>
            <w:r w:rsidRPr="00AF2E54">
              <w:rPr>
                <w:rStyle w:val="Hyperlink"/>
                <w:noProof/>
              </w:rPr>
              <w:t>Diversion</w:t>
            </w:r>
            <w:r>
              <w:rPr>
                <w:noProof/>
                <w:webHidden/>
              </w:rPr>
              <w:tab/>
            </w:r>
            <w:r>
              <w:rPr>
                <w:noProof/>
                <w:webHidden/>
              </w:rPr>
              <w:fldChar w:fldCharType="begin"/>
            </w:r>
            <w:r>
              <w:rPr>
                <w:noProof/>
                <w:webHidden/>
              </w:rPr>
              <w:instrText xml:space="preserve"> PAGEREF _Toc209708762 \h </w:instrText>
            </w:r>
            <w:r>
              <w:rPr>
                <w:noProof/>
                <w:webHidden/>
              </w:rPr>
            </w:r>
            <w:r>
              <w:rPr>
                <w:noProof/>
                <w:webHidden/>
              </w:rPr>
              <w:fldChar w:fldCharType="separate"/>
            </w:r>
            <w:r>
              <w:rPr>
                <w:noProof/>
                <w:webHidden/>
              </w:rPr>
              <w:t>131</w:t>
            </w:r>
            <w:r>
              <w:rPr>
                <w:noProof/>
                <w:webHidden/>
              </w:rPr>
              <w:fldChar w:fldCharType="end"/>
            </w:r>
          </w:hyperlink>
        </w:p>
        <w:p w14:paraId="420C1BCD" w14:textId="4ACB2837"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3" w:history="1">
            <w:r w:rsidRPr="00AF2E54">
              <w:rPr>
                <w:rStyle w:val="Hyperlink"/>
                <w:noProof/>
              </w:rPr>
              <w:t>5.2.6</w:t>
            </w:r>
            <w:r>
              <w:rPr>
                <w:rFonts w:asciiTheme="minorHAnsi" w:eastAsiaTheme="minorEastAsia" w:hAnsiTheme="minorHAnsi"/>
                <w:noProof/>
                <w:kern w:val="2"/>
                <w:sz w:val="24"/>
                <w:szCs w:val="24"/>
                <w:lang w:val="en-US"/>
                <w14:ligatures w14:val="standardContextual"/>
              </w:rPr>
              <w:tab/>
            </w:r>
            <w:r w:rsidRPr="00AF2E54">
              <w:rPr>
                <w:rStyle w:val="Hyperlink"/>
                <w:noProof/>
              </w:rPr>
              <w:t>Request for information</w:t>
            </w:r>
            <w:r>
              <w:rPr>
                <w:noProof/>
                <w:webHidden/>
              </w:rPr>
              <w:tab/>
            </w:r>
            <w:r>
              <w:rPr>
                <w:noProof/>
                <w:webHidden/>
              </w:rPr>
              <w:fldChar w:fldCharType="begin"/>
            </w:r>
            <w:r>
              <w:rPr>
                <w:noProof/>
                <w:webHidden/>
              </w:rPr>
              <w:instrText xml:space="preserve"> PAGEREF _Toc209708763 \h </w:instrText>
            </w:r>
            <w:r>
              <w:rPr>
                <w:noProof/>
                <w:webHidden/>
              </w:rPr>
            </w:r>
            <w:r>
              <w:rPr>
                <w:noProof/>
                <w:webHidden/>
              </w:rPr>
              <w:fldChar w:fldCharType="separate"/>
            </w:r>
            <w:r>
              <w:rPr>
                <w:noProof/>
                <w:webHidden/>
              </w:rPr>
              <w:t>131</w:t>
            </w:r>
            <w:r>
              <w:rPr>
                <w:noProof/>
                <w:webHidden/>
              </w:rPr>
              <w:fldChar w:fldCharType="end"/>
            </w:r>
          </w:hyperlink>
        </w:p>
        <w:p w14:paraId="659357DE" w14:textId="1F95209F"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64" w:history="1">
            <w:r w:rsidRPr="00AF2E54">
              <w:rPr>
                <w:rStyle w:val="Hyperlink"/>
                <w:noProof/>
              </w:rPr>
              <w:t>5.3</w:t>
            </w:r>
            <w:r>
              <w:rPr>
                <w:rFonts w:asciiTheme="minorHAnsi" w:eastAsiaTheme="minorEastAsia" w:hAnsiTheme="minorHAnsi"/>
                <w:noProof/>
                <w:kern w:val="2"/>
                <w:sz w:val="24"/>
                <w:szCs w:val="24"/>
                <w:lang w:val="en-US"/>
                <w14:ligatures w14:val="standardContextual"/>
              </w:rPr>
              <w:tab/>
            </w:r>
            <w:r w:rsidRPr="00AF2E54">
              <w:rPr>
                <w:rStyle w:val="Hyperlink"/>
                <w:noProof/>
              </w:rPr>
              <w:t>Re-export notification</w:t>
            </w:r>
            <w:r>
              <w:rPr>
                <w:noProof/>
                <w:webHidden/>
              </w:rPr>
              <w:tab/>
            </w:r>
            <w:r>
              <w:rPr>
                <w:noProof/>
                <w:webHidden/>
              </w:rPr>
              <w:fldChar w:fldCharType="begin"/>
            </w:r>
            <w:r>
              <w:rPr>
                <w:noProof/>
                <w:webHidden/>
              </w:rPr>
              <w:instrText xml:space="preserve"> PAGEREF _Toc209708764 \h </w:instrText>
            </w:r>
            <w:r>
              <w:rPr>
                <w:noProof/>
                <w:webHidden/>
              </w:rPr>
            </w:r>
            <w:r>
              <w:rPr>
                <w:noProof/>
                <w:webHidden/>
              </w:rPr>
              <w:fldChar w:fldCharType="separate"/>
            </w:r>
            <w:r>
              <w:rPr>
                <w:noProof/>
                <w:webHidden/>
              </w:rPr>
              <w:t>132</w:t>
            </w:r>
            <w:r>
              <w:rPr>
                <w:noProof/>
                <w:webHidden/>
              </w:rPr>
              <w:fldChar w:fldCharType="end"/>
            </w:r>
          </w:hyperlink>
        </w:p>
        <w:p w14:paraId="609EDC07" w14:textId="29F28BA0"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5" w:history="1">
            <w:r w:rsidRPr="00AF2E54">
              <w:rPr>
                <w:rStyle w:val="Hyperlink"/>
                <w:noProof/>
              </w:rPr>
              <w:t>5.3.1</w:t>
            </w:r>
            <w:r>
              <w:rPr>
                <w:rFonts w:asciiTheme="minorHAnsi" w:eastAsiaTheme="minorEastAsia" w:hAnsiTheme="minorHAnsi"/>
                <w:noProof/>
                <w:kern w:val="2"/>
                <w:sz w:val="24"/>
                <w:szCs w:val="24"/>
                <w:lang w:val="en-US"/>
                <w14:ligatures w14:val="standardContextual"/>
              </w:rPr>
              <w:tab/>
            </w:r>
            <w:r w:rsidRPr="00AF2E54">
              <w:rPr>
                <w:rStyle w:val="Hyperlink"/>
                <w:noProof/>
              </w:rPr>
              <w:t>Core flow</w:t>
            </w:r>
            <w:r>
              <w:rPr>
                <w:noProof/>
                <w:webHidden/>
              </w:rPr>
              <w:tab/>
            </w:r>
            <w:r>
              <w:rPr>
                <w:noProof/>
                <w:webHidden/>
              </w:rPr>
              <w:fldChar w:fldCharType="begin"/>
            </w:r>
            <w:r>
              <w:rPr>
                <w:noProof/>
                <w:webHidden/>
              </w:rPr>
              <w:instrText xml:space="preserve"> PAGEREF _Toc209708765 \h </w:instrText>
            </w:r>
            <w:r>
              <w:rPr>
                <w:noProof/>
                <w:webHidden/>
              </w:rPr>
            </w:r>
            <w:r>
              <w:rPr>
                <w:noProof/>
                <w:webHidden/>
              </w:rPr>
              <w:fldChar w:fldCharType="separate"/>
            </w:r>
            <w:r>
              <w:rPr>
                <w:noProof/>
                <w:webHidden/>
              </w:rPr>
              <w:t>132</w:t>
            </w:r>
            <w:r>
              <w:rPr>
                <w:noProof/>
                <w:webHidden/>
              </w:rPr>
              <w:fldChar w:fldCharType="end"/>
            </w:r>
          </w:hyperlink>
        </w:p>
        <w:p w14:paraId="496BE676" w14:textId="2055090C"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6" w:history="1">
            <w:r w:rsidRPr="00AF2E54">
              <w:rPr>
                <w:rStyle w:val="Hyperlink"/>
                <w:noProof/>
              </w:rPr>
              <w:t>5.3.2</w:t>
            </w:r>
            <w:r>
              <w:rPr>
                <w:rFonts w:asciiTheme="minorHAnsi" w:eastAsiaTheme="minorEastAsia" w:hAnsiTheme="minorHAnsi"/>
                <w:noProof/>
                <w:kern w:val="2"/>
                <w:sz w:val="24"/>
                <w:szCs w:val="24"/>
                <w:lang w:val="en-US"/>
                <w14:ligatures w14:val="standardContextual"/>
              </w:rPr>
              <w:tab/>
            </w:r>
            <w:r w:rsidRPr="00AF2E54">
              <w:rPr>
                <w:rStyle w:val="Hyperlink"/>
                <w:noProof/>
              </w:rPr>
              <w:t>Registration specific scenarios</w:t>
            </w:r>
            <w:r>
              <w:rPr>
                <w:noProof/>
                <w:webHidden/>
              </w:rPr>
              <w:tab/>
            </w:r>
            <w:r>
              <w:rPr>
                <w:noProof/>
                <w:webHidden/>
              </w:rPr>
              <w:fldChar w:fldCharType="begin"/>
            </w:r>
            <w:r>
              <w:rPr>
                <w:noProof/>
                <w:webHidden/>
              </w:rPr>
              <w:instrText xml:space="preserve"> PAGEREF _Toc209708766 \h </w:instrText>
            </w:r>
            <w:r>
              <w:rPr>
                <w:noProof/>
                <w:webHidden/>
              </w:rPr>
            </w:r>
            <w:r>
              <w:rPr>
                <w:noProof/>
                <w:webHidden/>
              </w:rPr>
              <w:fldChar w:fldCharType="separate"/>
            </w:r>
            <w:r>
              <w:rPr>
                <w:noProof/>
                <w:webHidden/>
              </w:rPr>
              <w:t>137</w:t>
            </w:r>
            <w:r>
              <w:rPr>
                <w:noProof/>
                <w:webHidden/>
              </w:rPr>
              <w:fldChar w:fldCharType="end"/>
            </w:r>
          </w:hyperlink>
        </w:p>
        <w:p w14:paraId="4B75289D" w14:textId="7B06F121"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7" w:history="1">
            <w:r w:rsidRPr="00AF2E54">
              <w:rPr>
                <w:rStyle w:val="Hyperlink"/>
                <w:noProof/>
              </w:rPr>
              <w:t>5.3.3</w:t>
            </w:r>
            <w:r>
              <w:rPr>
                <w:rFonts w:asciiTheme="minorHAnsi" w:eastAsiaTheme="minorEastAsia" w:hAnsiTheme="minorHAnsi"/>
                <w:noProof/>
                <w:kern w:val="2"/>
                <w:sz w:val="24"/>
                <w:szCs w:val="24"/>
                <w:lang w:val="en-US"/>
                <w14:ligatures w14:val="standardContextual"/>
              </w:rPr>
              <w:tab/>
            </w:r>
            <w:r w:rsidRPr="00AF2E54">
              <w:rPr>
                <w:rStyle w:val="Hyperlink"/>
                <w:noProof/>
              </w:rPr>
              <w:t>Exit specific scenarios</w:t>
            </w:r>
            <w:r>
              <w:rPr>
                <w:noProof/>
                <w:webHidden/>
              </w:rPr>
              <w:tab/>
            </w:r>
            <w:r>
              <w:rPr>
                <w:noProof/>
                <w:webHidden/>
              </w:rPr>
              <w:fldChar w:fldCharType="begin"/>
            </w:r>
            <w:r>
              <w:rPr>
                <w:noProof/>
                <w:webHidden/>
              </w:rPr>
              <w:instrText xml:space="preserve"> PAGEREF _Toc209708767 \h </w:instrText>
            </w:r>
            <w:r>
              <w:rPr>
                <w:noProof/>
                <w:webHidden/>
              </w:rPr>
            </w:r>
            <w:r>
              <w:rPr>
                <w:noProof/>
                <w:webHidden/>
              </w:rPr>
              <w:fldChar w:fldCharType="separate"/>
            </w:r>
            <w:r>
              <w:rPr>
                <w:noProof/>
                <w:webHidden/>
              </w:rPr>
              <w:t>144</w:t>
            </w:r>
            <w:r>
              <w:rPr>
                <w:noProof/>
                <w:webHidden/>
              </w:rPr>
              <w:fldChar w:fldCharType="end"/>
            </w:r>
          </w:hyperlink>
        </w:p>
        <w:p w14:paraId="68A3F084" w14:textId="2304BF9E"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8" w:history="1">
            <w:r w:rsidRPr="00AF2E54">
              <w:rPr>
                <w:rStyle w:val="Hyperlink"/>
                <w:noProof/>
              </w:rPr>
              <w:t>5.3.4</w:t>
            </w:r>
            <w:r>
              <w:rPr>
                <w:rFonts w:asciiTheme="minorHAnsi" w:eastAsiaTheme="minorEastAsia" w:hAnsiTheme="minorHAnsi"/>
                <w:noProof/>
                <w:kern w:val="2"/>
                <w:sz w:val="24"/>
                <w:szCs w:val="24"/>
                <w:lang w:val="en-US"/>
                <w14:ligatures w14:val="standardContextual"/>
              </w:rPr>
              <w:tab/>
            </w:r>
            <w:r w:rsidRPr="00AF2E54">
              <w:rPr>
                <w:rStyle w:val="Hyperlink"/>
                <w:noProof/>
              </w:rPr>
              <w:t>Re-export Notification Invalidation</w:t>
            </w:r>
            <w:r>
              <w:rPr>
                <w:noProof/>
                <w:webHidden/>
              </w:rPr>
              <w:tab/>
            </w:r>
            <w:r>
              <w:rPr>
                <w:noProof/>
                <w:webHidden/>
              </w:rPr>
              <w:fldChar w:fldCharType="begin"/>
            </w:r>
            <w:r>
              <w:rPr>
                <w:noProof/>
                <w:webHidden/>
              </w:rPr>
              <w:instrText xml:space="preserve"> PAGEREF _Toc209708768 \h </w:instrText>
            </w:r>
            <w:r>
              <w:rPr>
                <w:noProof/>
                <w:webHidden/>
              </w:rPr>
            </w:r>
            <w:r>
              <w:rPr>
                <w:noProof/>
                <w:webHidden/>
              </w:rPr>
              <w:fldChar w:fldCharType="separate"/>
            </w:r>
            <w:r>
              <w:rPr>
                <w:noProof/>
                <w:webHidden/>
              </w:rPr>
              <w:t>152</w:t>
            </w:r>
            <w:r>
              <w:rPr>
                <w:noProof/>
                <w:webHidden/>
              </w:rPr>
              <w:fldChar w:fldCharType="end"/>
            </w:r>
          </w:hyperlink>
        </w:p>
        <w:p w14:paraId="744EDDDA" w14:textId="60D7BDB9"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69" w:history="1">
            <w:r w:rsidRPr="00AF2E54">
              <w:rPr>
                <w:rStyle w:val="Hyperlink"/>
                <w:noProof/>
              </w:rPr>
              <w:t>5.3.5</w:t>
            </w:r>
            <w:r>
              <w:rPr>
                <w:rFonts w:asciiTheme="minorHAnsi" w:eastAsiaTheme="minorEastAsia" w:hAnsiTheme="minorHAnsi"/>
                <w:noProof/>
                <w:kern w:val="2"/>
                <w:sz w:val="24"/>
                <w:szCs w:val="24"/>
                <w:lang w:val="en-US"/>
                <w14:ligatures w14:val="standardContextual"/>
              </w:rPr>
              <w:tab/>
            </w:r>
            <w:r w:rsidRPr="00AF2E54">
              <w:rPr>
                <w:rStyle w:val="Hyperlink"/>
                <w:noProof/>
              </w:rPr>
              <w:t>Request for information</w:t>
            </w:r>
            <w:r>
              <w:rPr>
                <w:noProof/>
                <w:webHidden/>
              </w:rPr>
              <w:tab/>
            </w:r>
            <w:r>
              <w:rPr>
                <w:noProof/>
                <w:webHidden/>
              </w:rPr>
              <w:fldChar w:fldCharType="begin"/>
            </w:r>
            <w:r>
              <w:rPr>
                <w:noProof/>
                <w:webHidden/>
              </w:rPr>
              <w:instrText xml:space="preserve"> PAGEREF _Toc209708769 \h </w:instrText>
            </w:r>
            <w:r>
              <w:rPr>
                <w:noProof/>
                <w:webHidden/>
              </w:rPr>
            </w:r>
            <w:r>
              <w:rPr>
                <w:noProof/>
                <w:webHidden/>
              </w:rPr>
              <w:fldChar w:fldCharType="separate"/>
            </w:r>
            <w:r>
              <w:rPr>
                <w:noProof/>
                <w:webHidden/>
              </w:rPr>
              <w:t>153</w:t>
            </w:r>
            <w:r>
              <w:rPr>
                <w:noProof/>
                <w:webHidden/>
              </w:rPr>
              <w:fldChar w:fldCharType="end"/>
            </w:r>
          </w:hyperlink>
        </w:p>
        <w:p w14:paraId="10A1F59A" w14:textId="5433AB61"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70" w:history="1">
            <w:r w:rsidRPr="00AF2E54">
              <w:rPr>
                <w:rStyle w:val="Hyperlink"/>
                <w:noProof/>
              </w:rPr>
              <w:t>5.4</w:t>
            </w:r>
            <w:r>
              <w:rPr>
                <w:rFonts w:asciiTheme="minorHAnsi" w:eastAsiaTheme="minorEastAsia" w:hAnsiTheme="minorHAnsi"/>
                <w:noProof/>
                <w:kern w:val="2"/>
                <w:sz w:val="24"/>
                <w:szCs w:val="24"/>
                <w:lang w:val="en-US"/>
                <w14:ligatures w14:val="standardContextual"/>
              </w:rPr>
              <w:tab/>
            </w:r>
            <w:r w:rsidRPr="00AF2E54">
              <w:rPr>
                <w:rStyle w:val="Hyperlink"/>
                <w:noProof/>
              </w:rPr>
              <w:t>Non-AES Movements</w:t>
            </w:r>
            <w:r>
              <w:rPr>
                <w:noProof/>
                <w:webHidden/>
              </w:rPr>
              <w:tab/>
            </w:r>
            <w:r>
              <w:rPr>
                <w:noProof/>
                <w:webHidden/>
              </w:rPr>
              <w:fldChar w:fldCharType="begin"/>
            </w:r>
            <w:r>
              <w:rPr>
                <w:noProof/>
                <w:webHidden/>
              </w:rPr>
              <w:instrText xml:space="preserve"> PAGEREF _Toc209708770 \h </w:instrText>
            </w:r>
            <w:r>
              <w:rPr>
                <w:noProof/>
                <w:webHidden/>
              </w:rPr>
            </w:r>
            <w:r>
              <w:rPr>
                <w:noProof/>
                <w:webHidden/>
              </w:rPr>
              <w:fldChar w:fldCharType="separate"/>
            </w:r>
            <w:r>
              <w:rPr>
                <w:noProof/>
                <w:webHidden/>
              </w:rPr>
              <w:t>153</w:t>
            </w:r>
            <w:r>
              <w:rPr>
                <w:noProof/>
                <w:webHidden/>
              </w:rPr>
              <w:fldChar w:fldCharType="end"/>
            </w:r>
          </w:hyperlink>
        </w:p>
        <w:p w14:paraId="3057BCBC" w14:textId="5E9007E3"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71" w:history="1">
            <w:r w:rsidRPr="00AF2E54">
              <w:rPr>
                <w:rStyle w:val="Hyperlink"/>
                <w:noProof/>
              </w:rPr>
              <w:t>5.4.1</w:t>
            </w:r>
            <w:r>
              <w:rPr>
                <w:rFonts w:asciiTheme="minorHAnsi" w:eastAsiaTheme="minorEastAsia" w:hAnsiTheme="minorHAnsi"/>
                <w:noProof/>
                <w:kern w:val="2"/>
                <w:sz w:val="24"/>
                <w:szCs w:val="24"/>
                <w:lang w:val="en-US"/>
                <w14:ligatures w14:val="standardContextual"/>
              </w:rPr>
              <w:tab/>
            </w:r>
            <w:r w:rsidRPr="00AF2E54">
              <w:rPr>
                <w:rStyle w:val="Hyperlink"/>
                <w:noProof/>
              </w:rPr>
              <w:t>Core flow</w:t>
            </w:r>
            <w:r>
              <w:rPr>
                <w:noProof/>
                <w:webHidden/>
              </w:rPr>
              <w:tab/>
            </w:r>
            <w:r>
              <w:rPr>
                <w:noProof/>
                <w:webHidden/>
              </w:rPr>
              <w:fldChar w:fldCharType="begin"/>
            </w:r>
            <w:r>
              <w:rPr>
                <w:noProof/>
                <w:webHidden/>
              </w:rPr>
              <w:instrText xml:space="preserve"> PAGEREF _Toc209708771 \h </w:instrText>
            </w:r>
            <w:r>
              <w:rPr>
                <w:noProof/>
                <w:webHidden/>
              </w:rPr>
            </w:r>
            <w:r>
              <w:rPr>
                <w:noProof/>
                <w:webHidden/>
              </w:rPr>
              <w:fldChar w:fldCharType="separate"/>
            </w:r>
            <w:r>
              <w:rPr>
                <w:noProof/>
                <w:webHidden/>
              </w:rPr>
              <w:t>153</w:t>
            </w:r>
            <w:r>
              <w:rPr>
                <w:noProof/>
                <w:webHidden/>
              </w:rPr>
              <w:fldChar w:fldCharType="end"/>
            </w:r>
          </w:hyperlink>
        </w:p>
        <w:p w14:paraId="30F03D15" w14:textId="425E4CF1"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72" w:history="1">
            <w:r w:rsidRPr="00AF2E54">
              <w:rPr>
                <w:rStyle w:val="Hyperlink"/>
                <w:noProof/>
              </w:rPr>
              <w:t>5.5</w:t>
            </w:r>
            <w:r>
              <w:rPr>
                <w:rFonts w:asciiTheme="minorHAnsi" w:eastAsiaTheme="minorEastAsia" w:hAnsiTheme="minorHAnsi"/>
                <w:noProof/>
                <w:kern w:val="2"/>
                <w:sz w:val="24"/>
                <w:szCs w:val="24"/>
                <w:lang w:val="en-US"/>
                <w14:ligatures w14:val="standardContextual"/>
              </w:rPr>
              <w:tab/>
            </w:r>
            <w:r w:rsidRPr="00AF2E54">
              <w:rPr>
                <w:rStyle w:val="Hyperlink"/>
                <w:noProof/>
              </w:rPr>
              <w:t>Documents attachments</w:t>
            </w:r>
            <w:r>
              <w:rPr>
                <w:noProof/>
                <w:webHidden/>
              </w:rPr>
              <w:tab/>
            </w:r>
            <w:r>
              <w:rPr>
                <w:noProof/>
                <w:webHidden/>
              </w:rPr>
              <w:fldChar w:fldCharType="begin"/>
            </w:r>
            <w:r>
              <w:rPr>
                <w:noProof/>
                <w:webHidden/>
              </w:rPr>
              <w:instrText xml:space="preserve"> PAGEREF _Toc209708772 \h </w:instrText>
            </w:r>
            <w:r>
              <w:rPr>
                <w:noProof/>
                <w:webHidden/>
              </w:rPr>
            </w:r>
            <w:r>
              <w:rPr>
                <w:noProof/>
                <w:webHidden/>
              </w:rPr>
              <w:fldChar w:fldCharType="separate"/>
            </w:r>
            <w:r>
              <w:rPr>
                <w:noProof/>
                <w:webHidden/>
              </w:rPr>
              <w:t>156</w:t>
            </w:r>
            <w:r>
              <w:rPr>
                <w:noProof/>
                <w:webHidden/>
              </w:rPr>
              <w:fldChar w:fldCharType="end"/>
            </w:r>
          </w:hyperlink>
        </w:p>
        <w:p w14:paraId="0B641EBB" w14:textId="2D4DE52B" w:rsidR="00B258F0" w:rsidRDefault="00B258F0">
          <w:pPr>
            <w:pStyle w:val="TOC1"/>
            <w:rPr>
              <w:rFonts w:asciiTheme="minorHAnsi" w:eastAsiaTheme="minorEastAsia" w:hAnsiTheme="minorHAnsi" w:cstheme="minorBidi"/>
              <w:noProof/>
              <w:kern w:val="2"/>
              <w:sz w:val="24"/>
              <w14:ligatures w14:val="standardContextual"/>
            </w:rPr>
          </w:pPr>
          <w:hyperlink w:anchor="_Toc209708773" w:history="1">
            <w:r w:rsidRPr="00AF2E54">
              <w:rPr>
                <w:rStyle w:val="Hyperlink"/>
                <w:rFonts w:eastAsiaTheme="majorEastAsia"/>
                <w:noProof/>
              </w:rPr>
              <w:t>6</w:t>
            </w:r>
            <w:r>
              <w:rPr>
                <w:rFonts w:asciiTheme="minorHAnsi" w:eastAsiaTheme="minorEastAsia" w:hAnsiTheme="minorHAnsi" w:cstheme="minorBidi"/>
                <w:noProof/>
                <w:kern w:val="2"/>
                <w:sz w:val="24"/>
                <w14:ligatures w14:val="standardContextual"/>
              </w:rPr>
              <w:tab/>
            </w:r>
            <w:r w:rsidRPr="00AF2E54">
              <w:rPr>
                <w:rStyle w:val="Hyperlink"/>
                <w:rFonts w:eastAsiaTheme="majorEastAsia"/>
                <w:noProof/>
              </w:rPr>
              <w:t>Appendix</w:t>
            </w:r>
            <w:r>
              <w:rPr>
                <w:noProof/>
                <w:webHidden/>
              </w:rPr>
              <w:tab/>
            </w:r>
            <w:r>
              <w:rPr>
                <w:noProof/>
                <w:webHidden/>
              </w:rPr>
              <w:fldChar w:fldCharType="begin"/>
            </w:r>
            <w:r>
              <w:rPr>
                <w:noProof/>
                <w:webHidden/>
              </w:rPr>
              <w:instrText xml:space="preserve"> PAGEREF _Toc209708773 \h </w:instrText>
            </w:r>
            <w:r>
              <w:rPr>
                <w:noProof/>
                <w:webHidden/>
              </w:rPr>
            </w:r>
            <w:r>
              <w:rPr>
                <w:noProof/>
                <w:webHidden/>
              </w:rPr>
              <w:fldChar w:fldCharType="separate"/>
            </w:r>
            <w:r>
              <w:rPr>
                <w:noProof/>
                <w:webHidden/>
              </w:rPr>
              <w:t>157</w:t>
            </w:r>
            <w:r>
              <w:rPr>
                <w:noProof/>
                <w:webHidden/>
              </w:rPr>
              <w:fldChar w:fldCharType="end"/>
            </w:r>
          </w:hyperlink>
        </w:p>
        <w:p w14:paraId="1AFBA615" w14:textId="3A211335"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74" w:history="1">
            <w:r w:rsidRPr="00AF2E54">
              <w:rPr>
                <w:rStyle w:val="Hyperlink"/>
                <w:noProof/>
              </w:rPr>
              <w:t>6.1</w:t>
            </w:r>
            <w:r>
              <w:rPr>
                <w:rFonts w:asciiTheme="minorHAnsi" w:eastAsiaTheme="minorEastAsia" w:hAnsiTheme="minorHAnsi"/>
                <w:noProof/>
                <w:kern w:val="2"/>
                <w:sz w:val="24"/>
                <w:szCs w:val="24"/>
                <w:lang w:val="en-US"/>
                <w14:ligatures w14:val="standardContextual"/>
              </w:rPr>
              <w:tab/>
            </w:r>
            <w:r w:rsidRPr="00AF2E54">
              <w:rPr>
                <w:rStyle w:val="Hyperlink"/>
                <w:noProof/>
              </w:rPr>
              <w:t>EU Specifications</w:t>
            </w:r>
            <w:r>
              <w:rPr>
                <w:noProof/>
                <w:webHidden/>
              </w:rPr>
              <w:tab/>
            </w:r>
            <w:r>
              <w:rPr>
                <w:noProof/>
                <w:webHidden/>
              </w:rPr>
              <w:fldChar w:fldCharType="begin"/>
            </w:r>
            <w:r>
              <w:rPr>
                <w:noProof/>
                <w:webHidden/>
              </w:rPr>
              <w:instrText xml:space="preserve"> PAGEREF _Toc209708774 \h </w:instrText>
            </w:r>
            <w:r>
              <w:rPr>
                <w:noProof/>
                <w:webHidden/>
              </w:rPr>
            </w:r>
            <w:r>
              <w:rPr>
                <w:noProof/>
                <w:webHidden/>
              </w:rPr>
              <w:fldChar w:fldCharType="separate"/>
            </w:r>
            <w:r>
              <w:rPr>
                <w:noProof/>
                <w:webHidden/>
              </w:rPr>
              <w:t>158</w:t>
            </w:r>
            <w:r>
              <w:rPr>
                <w:noProof/>
                <w:webHidden/>
              </w:rPr>
              <w:fldChar w:fldCharType="end"/>
            </w:r>
          </w:hyperlink>
        </w:p>
        <w:p w14:paraId="431F254E" w14:textId="445D2D47"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75" w:history="1">
            <w:r w:rsidRPr="00AF2E54">
              <w:rPr>
                <w:rStyle w:val="Hyperlink"/>
                <w:noProof/>
              </w:rPr>
              <w:t>6.1.1</w:t>
            </w:r>
            <w:r>
              <w:rPr>
                <w:rFonts w:asciiTheme="minorHAnsi" w:eastAsiaTheme="minorEastAsia" w:hAnsiTheme="minorHAnsi"/>
                <w:noProof/>
                <w:kern w:val="2"/>
                <w:sz w:val="24"/>
                <w:szCs w:val="24"/>
                <w:lang w:val="en-US"/>
                <w14:ligatures w14:val="standardContextual"/>
              </w:rPr>
              <w:tab/>
            </w:r>
            <w:r w:rsidRPr="00AF2E54">
              <w:rPr>
                <w:rStyle w:val="Hyperlink"/>
                <w:noProof/>
              </w:rPr>
              <w:t>Description</w:t>
            </w:r>
            <w:r>
              <w:rPr>
                <w:noProof/>
                <w:webHidden/>
              </w:rPr>
              <w:tab/>
            </w:r>
            <w:r>
              <w:rPr>
                <w:noProof/>
                <w:webHidden/>
              </w:rPr>
              <w:fldChar w:fldCharType="begin"/>
            </w:r>
            <w:r>
              <w:rPr>
                <w:noProof/>
                <w:webHidden/>
              </w:rPr>
              <w:instrText xml:space="preserve"> PAGEREF _Toc209708775 \h </w:instrText>
            </w:r>
            <w:r>
              <w:rPr>
                <w:noProof/>
                <w:webHidden/>
              </w:rPr>
            </w:r>
            <w:r>
              <w:rPr>
                <w:noProof/>
                <w:webHidden/>
              </w:rPr>
              <w:fldChar w:fldCharType="separate"/>
            </w:r>
            <w:r>
              <w:rPr>
                <w:noProof/>
                <w:webHidden/>
              </w:rPr>
              <w:t>158</w:t>
            </w:r>
            <w:r>
              <w:rPr>
                <w:noProof/>
                <w:webHidden/>
              </w:rPr>
              <w:fldChar w:fldCharType="end"/>
            </w:r>
          </w:hyperlink>
        </w:p>
        <w:p w14:paraId="1CE70B96" w14:textId="7A12B138"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76" w:history="1">
            <w:r w:rsidRPr="00AF2E54">
              <w:rPr>
                <w:rStyle w:val="Hyperlink"/>
                <w:noProof/>
              </w:rPr>
              <w:t>6.1.2</w:t>
            </w:r>
            <w:r>
              <w:rPr>
                <w:rFonts w:asciiTheme="minorHAnsi" w:eastAsiaTheme="minorEastAsia" w:hAnsiTheme="minorHAnsi"/>
                <w:noProof/>
                <w:kern w:val="2"/>
                <w:sz w:val="24"/>
                <w:szCs w:val="24"/>
                <w:lang w:val="en-US"/>
                <w14:ligatures w14:val="standardContextual"/>
              </w:rPr>
              <w:tab/>
            </w:r>
            <w:r w:rsidRPr="00AF2E54">
              <w:rPr>
                <w:rStyle w:val="Hyperlink"/>
                <w:noProof/>
              </w:rPr>
              <w:t>Location</w:t>
            </w:r>
            <w:r>
              <w:rPr>
                <w:noProof/>
                <w:webHidden/>
              </w:rPr>
              <w:tab/>
            </w:r>
            <w:r>
              <w:rPr>
                <w:noProof/>
                <w:webHidden/>
              </w:rPr>
              <w:fldChar w:fldCharType="begin"/>
            </w:r>
            <w:r>
              <w:rPr>
                <w:noProof/>
                <w:webHidden/>
              </w:rPr>
              <w:instrText xml:space="preserve"> PAGEREF _Toc209708776 \h </w:instrText>
            </w:r>
            <w:r>
              <w:rPr>
                <w:noProof/>
                <w:webHidden/>
              </w:rPr>
            </w:r>
            <w:r>
              <w:rPr>
                <w:noProof/>
                <w:webHidden/>
              </w:rPr>
              <w:fldChar w:fldCharType="separate"/>
            </w:r>
            <w:r>
              <w:rPr>
                <w:noProof/>
                <w:webHidden/>
              </w:rPr>
              <w:t>158</w:t>
            </w:r>
            <w:r>
              <w:rPr>
                <w:noProof/>
                <w:webHidden/>
              </w:rPr>
              <w:fldChar w:fldCharType="end"/>
            </w:r>
          </w:hyperlink>
        </w:p>
        <w:p w14:paraId="66B442B2" w14:textId="50B4D53A"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77" w:history="1">
            <w:r w:rsidRPr="00AF2E54">
              <w:rPr>
                <w:rStyle w:val="Hyperlink"/>
                <w:noProof/>
              </w:rPr>
              <w:t>6.2</w:t>
            </w:r>
            <w:r>
              <w:rPr>
                <w:rFonts w:asciiTheme="minorHAnsi" w:eastAsiaTheme="minorEastAsia" w:hAnsiTheme="minorHAnsi"/>
                <w:noProof/>
                <w:kern w:val="2"/>
                <w:sz w:val="24"/>
                <w:szCs w:val="24"/>
                <w:lang w:val="en-US"/>
                <w14:ligatures w14:val="standardContextual"/>
              </w:rPr>
              <w:tab/>
            </w:r>
            <w:r w:rsidRPr="00AF2E54">
              <w:rPr>
                <w:rStyle w:val="Hyperlink"/>
                <w:noProof/>
              </w:rPr>
              <w:t>XSD Schemas (LUCCS)</w:t>
            </w:r>
            <w:r>
              <w:rPr>
                <w:noProof/>
                <w:webHidden/>
              </w:rPr>
              <w:tab/>
            </w:r>
            <w:r>
              <w:rPr>
                <w:noProof/>
                <w:webHidden/>
              </w:rPr>
              <w:fldChar w:fldCharType="begin"/>
            </w:r>
            <w:r>
              <w:rPr>
                <w:noProof/>
                <w:webHidden/>
              </w:rPr>
              <w:instrText xml:space="preserve"> PAGEREF _Toc209708777 \h </w:instrText>
            </w:r>
            <w:r>
              <w:rPr>
                <w:noProof/>
                <w:webHidden/>
              </w:rPr>
            </w:r>
            <w:r>
              <w:rPr>
                <w:noProof/>
                <w:webHidden/>
              </w:rPr>
              <w:fldChar w:fldCharType="separate"/>
            </w:r>
            <w:r>
              <w:rPr>
                <w:noProof/>
                <w:webHidden/>
              </w:rPr>
              <w:t>158</w:t>
            </w:r>
            <w:r>
              <w:rPr>
                <w:noProof/>
                <w:webHidden/>
              </w:rPr>
              <w:fldChar w:fldCharType="end"/>
            </w:r>
          </w:hyperlink>
        </w:p>
        <w:p w14:paraId="2C6F9243" w14:textId="70112BED"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78" w:history="1">
            <w:r w:rsidRPr="00AF2E54">
              <w:rPr>
                <w:rStyle w:val="Hyperlink"/>
                <w:noProof/>
              </w:rPr>
              <w:t>6.2.1</w:t>
            </w:r>
            <w:r>
              <w:rPr>
                <w:rFonts w:asciiTheme="minorHAnsi" w:eastAsiaTheme="minorEastAsia" w:hAnsiTheme="minorHAnsi"/>
                <w:noProof/>
                <w:kern w:val="2"/>
                <w:sz w:val="24"/>
                <w:szCs w:val="24"/>
                <w:lang w:val="en-US"/>
                <w14:ligatures w14:val="standardContextual"/>
              </w:rPr>
              <w:tab/>
            </w:r>
            <w:r w:rsidRPr="00AF2E54">
              <w:rPr>
                <w:rStyle w:val="Hyperlink"/>
                <w:noProof/>
              </w:rPr>
              <w:t>Location</w:t>
            </w:r>
            <w:r>
              <w:rPr>
                <w:noProof/>
                <w:webHidden/>
              </w:rPr>
              <w:tab/>
            </w:r>
            <w:r>
              <w:rPr>
                <w:noProof/>
                <w:webHidden/>
              </w:rPr>
              <w:fldChar w:fldCharType="begin"/>
            </w:r>
            <w:r>
              <w:rPr>
                <w:noProof/>
                <w:webHidden/>
              </w:rPr>
              <w:instrText xml:space="preserve"> PAGEREF _Toc209708778 \h </w:instrText>
            </w:r>
            <w:r>
              <w:rPr>
                <w:noProof/>
                <w:webHidden/>
              </w:rPr>
            </w:r>
            <w:r>
              <w:rPr>
                <w:noProof/>
                <w:webHidden/>
              </w:rPr>
              <w:fldChar w:fldCharType="separate"/>
            </w:r>
            <w:r>
              <w:rPr>
                <w:noProof/>
                <w:webHidden/>
              </w:rPr>
              <w:t>159</w:t>
            </w:r>
            <w:r>
              <w:rPr>
                <w:noProof/>
                <w:webHidden/>
              </w:rPr>
              <w:fldChar w:fldCharType="end"/>
            </w:r>
          </w:hyperlink>
        </w:p>
        <w:p w14:paraId="4F4AE7E2" w14:textId="69F82747"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79" w:history="1">
            <w:r w:rsidRPr="00AF2E54">
              <w:rPr>
                <w:rStyle w:val="Hyperlink"/>
                <w:noProof/>
              </w:rPr>
              <w:t>6.3</w:t>
            </w:r>
            <w:r>
              <w:rPr>
                <w:rFonts w:asciiTheme="minorHAnsi" w:eastAsiaTheme="minorEastAsia" w:hAnsiTheme="minorHAnsi"/>
                <w:noProof/>
                <w:kern w:val="2"/>
                <w:sz w:val="24"/>
                <w:szCs w:val="24"/>
                <w:lang w:val="en-US"/>
                <w14:ligatures w14:val="standardContextual"/>
              </w:rPr>
              <w:tab/>
            </w:r>
            <w:r w:rsidRPr="00AF2E54">
              <w:rPr>
                <w:rStyle w:val="Hyperlink"/>
                <w:noProof/>
              </w:rPr>
              <w:t>Codes lists (LUCCS)</w:t>
            </w:r>
            <w:r>
              <w:rPr>
                <w:noProof/>
                <w:webHidden/>
              </w:rPr>
              <w:tab/>
            </w:r>
            <w:r>
              <w:rPr>
                <w:noProof/>
                <w:webHidden/>
              </w:rPr>
              <w:fldChar w:fldCharType="begin"/>
            </w:r>
            <w:r>
              <w:rPr>
                <w:noProof/>
                <w:webHidden/>
              </w:rPr>
              <w:instrText xml:space="preserve"> PAGEREF _Toc209708779 \h </w:instrText>
            </w:r>
            <w:r>
              <w:rPr>
                <w:noProof/>
                <w:webHidden/>
              </w:rPr>
            </w:r>
            <w:r>
              <w:rPr>
                <w:noProof/>
                <w:webHidden/>
              </w:rPr>
              <w:fldChar w:fldCharType="separate"/>
            </w:r>
            <w:r>
              <w:rPr>
                <w:noProof/>
                <w:webHidden/>
              </w:rPr>
              <w:t>159</w:t>
            </w:r>
            <w:r>
              <w:rPr>
                <w:noProof/>
                <w:webHidden/>
              </w:rPr>
              <w:fldChar w:fldCharType="end"/>
            </w:r>
          </w:hyperlink>
        </w:p>
        <w:p w14:paraId="07AEB740" w14:textId="74F09193"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80" w:history="1">
            <w:r w:rsidRPr="00AF2E54">
              <w:rPr>
                <w:rStyle w:val="Hyperlink"/>
                <w:noProof/>
              </w:rPr>
              <w:t>6.3.1</w:t>
            </w:r>
            <w:r>
              <w:rPr>
                <w:rFonts w:asciiTheme="minorHAnsi" w:eastAsiaTheme="minorEastAsia" w:hAnsiTheme="minorHAnsi"/>
                <w:noProof/>
                <w:kern w:val="2"/>
                <w:sz w:val="24"/>
                <w:szCs w:val="24"/>
                <w:lang w:val="en-US"/>
                <w14:ligatures w14:val="standardContextual"/>
              </w:rPr>
              <w:tab/>
            </w:r>
            <w:r w:rsidRPr="00AF2E54">
              <w:rPr>
                <w:rStyle w:val="Hyperlink"/>
                <w:noProof/>
              </w:rPr>
              <w:t>Description</w:t>
            </w:r>
            <w:r>
              <w:rPr>
                <w:noProof/>
                <w:webHidden/>
              </w:rPr>
              <w:tab/>
            </w:r>
            <w:r>
              <w:rPr>
                <w:noProof/>
                <w:webHidden/>
              </w:rPr>
              <w:fldChar w:fldCharType="begin"/>
            </w:r>
            <w:r>
              <w:rPr>
                <w:noProof/>
                <w:webHidden/>
              </w:rPr>
              <w:instrText xml:space="preserve"> PAGEREF _Toc209708780 \h </w:instrText>
            </w:r>
            <w:r>
              <w:rPr>
                <w:noProof/>
                <w:webHidden/>
              </w:rPr>
            </w:r>
            <w:r>
              <w:rPr>
                <w:noProof/>
                <w:webHidden/>
              </w:rPr>
              <w:fldChar w:fldCharType="separate"/>
            </w:r>
            <w:r>
              <w:rPr>
                <w:noProof/>
                <w:webHidden/>
              </w:rPr>
              <w:t>159</w:t>
            </w:r>
            <w:r>
              <w:rPr>
                <w:noProof/>
                <w:webHidden/>
              </w:rPr>
              <w:fldChar w:fldCharType="end"/>
            </w:r>
          </w:hyperlink>
        </w:p>
        <w:p w14:paraId="54B8C62D" w14:textId="44D0B050"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81" w:history="1">
            <w:r w:rsidRPr="00AF2E54">
              <w:rPr>
                <w:rStyle w:val="Hyperlink"/>
                <w:noProof/>
              </w:rPr>
              <w:t>6.3.2</w:t>
            </w:r>
            <w:r>
              <w:rPr>
                <w:rFonts w:asciiTheme="minorHAnsi" w:eastAsiaTheme="minorEastAsia" w:hAnsiTheme="minorHAnsi"/>
                <w:noProof/>
                <w:kern w:val="2"/>
                <w:sz w:val="24"/>
                <w:szCs w:val="24"/>
                <w:lang w:val="en-US"/>
                <w14:ligatures w14:val="standardContextual"/>
              </w:rPr>
              <w:tab/>
            </w:r>
            <w:r w:rsidRPr="00AF2E54">
              <w:rPr>
                <w:rStyle w:val="Hyperlink"/>
                <w:noProof/>
              </w:rPr>
              <w:t>Location</w:t>
            </w:r>
            <w:r>
              <w:rPr>
                <w:noProof/>
                <w:webHidden/>
              </w:rPr>
              <w:tab/>
            </w:r>
            <w:r>
              <w:rPr>
                <w:noProof/>
                <w:webHidden/>
              </w:rPr>
              <w:fldChar w:fldCharType="begin"/>
            </w:r>
            <w:r>
              <w:rPr>
                <w:noProof/>
                <w:webHidden/>
              </w:rPr>
              <w:instrText xml:space="preserve"> PAGEREF _Toc209708781 \h </w:instrText>
            </w:r>
            <w:r>
              <w:rPr>
                <w:noProof/>
                <w:webHidden/>
              </w:rPr>
            </w:r>
            <w:r>
              <w:rPr>
                <w:noProof/>
                <w:webHidden/>
              </w:rPr>
              <w:fldChar w:fldCharType="separate"/>
            </w:r>
            <w:r>
              <w:rPr>
                <w:noProof/>
                <w:webHidden/>
              </w:rPr>
              <w:t>159</w:t>
            </w:r>
            <w:r>
              <w:rPr>
                <w:noProof/>
                <w:webHidden/>
              </w:rPr>
              <w:fldChar w:fldCharType="end"/>
            </w:r>
          </w:hyperlink>
        </w:p>
        <w:p w14:paraId="4F978177" w14:textId="0EF9A41E"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82" w:history="1">
            <w:r w:rsidRPr="00AF2E54">
              <w:rPr>
                <w:rStyle w:val="Hyperlink"/>
                <w:noProof/>
              </w:rPr>
              <w:t>6.4</w:t>
            </w:r>
            <w:r>
              <w:rPr>
                <w:rFonts w:asciiTheme="minorHAnsi" w:eastAsiaTheme="minorEastAsia" w:hAnsiTheme="minorHAnsi"/>
                <w:noProof/>
                <w:kern w:val="2"/>
                <w:sz w:val="24"/>
                <w:szCs w:val="24"/>
                <w:lang w:val="en-US"/>
                <w14:ligatures w14:val="standardContextual"/>
              </w:rPr>
              <w:tab/>
            </w:r>
            <w:r w:rsidRPr="00AF2E54">
              <w:rPr>
                <w:rStyle w:val="Hyperlink"/>
                <w:noProof/>
              </w:rPr>
              <w:t>Validation rules (LUCCS)</w:t>
            </w:r>
            <w:r>
              <w:rPr>
                <w:noProof/>
                <w:webHidden/>
              </w:rPr>
              <w:tab/>
            </w:r>
            <w:r>
              <w:rPr>
                <w:noProof/>
                <w:webHidden/>
              </w:rPr>
              <w:fldChar w:fldCharType="begin"/>
            </w:r>
            <w:r>
              <w:rPr>
                <w:noProof/>
                <w:webHidden/>
              </w:rPr>
              <w:instrText xml:space="preserve"> PAGEREF _Toc209708782 \h </w:instrText>
            </w:r>
            <w:r>
              <w:rPr>
                <w:noProof/>
                <w:webHidden/>
              </w:rPr>
            </w:r>
            <w:r>
              <w:rPr>
                <w:noProof/>
                <w:webHidden/>
              </w:rPr>
              <w:fldChar w:fldCharType="separate"/>
            </w:r>
            <w:r>
              <w:rPr>
                <w:noProof/>
                <w:webHidden/>
              </w:rPr>
              <w:t>159</w:t>
            </w:r>
            <w:r>
              <w:rPr>
                <w:noProof/>
                <w:webHidden/>
              </w:rPr>
              <w:fldChar w:fldCharType="end"/>
            </w:r>
          </w:hyperlink>
        </w:p>
        <w:p w14:paraId="024E9943" w14:textId="68DC4E0E"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83" w:history="1">
            <w:r w:rsidRPr="00AF2E54">
              <w:rPr>
                <w:rStyle w:val="Hyperlink"/>
                <w:noProof/>
              </w:rPr>
              <w:t>6.4.1</w:t>
            </w:r>
            <w:r>
              <w:rPr>
                <w:rFonts w:asciiTheme="minorHAnsi" w:eastAsiaTheme="minorEastAsia" w:hAnsiTheme="minorHAnsi"/>
                <w:noProof/>
                <w:kern w:val="2"/>
                <w:sz w:val="24"/>
                <w:szCs w:val="24"/>
                <w:lang w:val="en-US"/>
                <w14:ligatures w14:val="standardContextual"/>
              </w:rPr>
              <w:tab/>
            </w:r>
            <w:r w:rsidRPr="00AF2E54">
              <w:rPr>
                <w:rStyle w:val="Hyperlink"/>
                <w:noProof/>
              </w:rPr>
              <w:t>Description</w:t>
            </w:r>
            <w:r>
              <w:rPr>
                <w:noProof/>
                <w:webHidden/>
              </w:rPr>
              <w:tab/>
            </w:r>
            <w:r>
              <w:rPr>
                <w:noProof/>
                <w:webHidden/>
              </w:rPr>
              <w:fldChar w:fldCharType="begin"/>
            </w:r>
            <w:r>
              <w:rPr>
                <w:noProof/>
                <w:webHidden/>
              </w:rPr>
              <w:instrText xml:space="preserve"> PAGEREF _Toc209708783 \h </w:instrText>
            </w:r>
            <w:r>
              <w:rPr>
                <w:noProof/>
                <w:webHidden/>
              </w:rPr>
            </w:r>
            <w:r>
              <w:rPr>
                <w:noProof/>
                <w:webHidden/>
              </w:rPr>
              <w:fldChar w:fldCharType="separate"/>
            </w:r>
            <w:r>
              <w:rPr>
                <w:noProof/>
                <w:webHidden/>
              </w:rPr>
              <w:t>159</w:t>
            </w:r>
            <w:r>
              <w:rPr>
                <w:noProof/>
                <w:webHidden/>
              </w:rPr>
              <w:fldChar w:fldCharType="end"/>
            </w:r>
          </w:hyperlink>
        </w:p>
        <w:p w14:paraId="1C5A4974" w14:textId="5741396E" w:rsidR="00B258F0" w:rsidRDefault="00B258F0">
          <w:pPr>
            <w:pStyle w:val="TOC3"/>
            <w:rPr>
              <w:rFonts w:asciiTheme="minorHAnsi" w:eastAsiaTheme="minorEastAsia" w:hAnsiTheme="minorHAnsi"/>
              <w:noProof/>
              <w:kern w:val="2"/>
              <w:sz w:val="24"/>
              <w:szCs w:val="24"/>
              <w:lang w:val="en-US"/>
              <w14:ligatures w14:val="standardContextual"/>
            </w:rPr>
          </w:pPr>
          <w:hyperlink w:anchor="_Toc209708784" w:history="1">
            <w:r w:rsidRPr="00AF2E54">
              <w:rPr>
                <w:rStyle w:val="Hyperlink"/>
                <w:noProof/>
              </w:rPr>
              <w:t>6.4.2</w:t>
            </w:r>
            <w:r>
              <w:rPr>
                <w:rFonts w:asciiTheme="minorHAnsi" w:eastAsiaTheme="minorEastAsia" w:hAnsiTheme="minorHAnsi"/>
                <w:noProof/>
                <w:kern w:val="2"/>
                <w:sz w:val="24"/>
                <w:szCs w:val="24"/>
                <w:lang w:val="en-US"/>
                <w14:ligatures w14:val="standardContextual"/>
              </w:rPr>
              <w:tab/>
            </w:r>
            <w:r w:rsidRPr="00AF2E54">
              <w:rPr>
                <w:rStyle w:val="Hyperlink"/>
                <w:noProof/>
              </w:rPr>
              <w:t>Location</w:t>
            </w:r>
            <w:r>
              <w:rPr>
                <w:noProof/>
                <w:webHidden/>
              </w:rPr>
              <w:tab/>
            </w:r>
            <w:r>
              <w:rPr>
                <w:noProof/>
                <w:webHidden/>
              </w:rPr>
              <w:fldChar w:fldCharType="begin"/>
            </w:r>
            <w:r>
              <w:rPr>
                <w:noProof/>
                <w:webHidden/>
              </w:rPr>
              <w:instrText xml:space="preserve"> PAGEREF _Toc209708784 \h </w:instrText>
            </w:r>
            <w:r>
              <w:rPr>
                <w:noProof/>
                <w:webHidden/>
              </w:rPr>
            </w:r>
            <w:r>
              <w:rPr>
                <w:noProof/>
                <w:webHidden/>
              </w:rPr>
              <w:fldChar w:fldCharType="separate"/>
            </w:r>
            <w:r>
              <w:rPr>
                <w:noProof/>
                <w:webHidden/>
              </w:rPr>
              <w:t>159</w:t>
            </w:r>
            <w:r>
              <w:rPr>
                <w:noProof/>
                <w:webHidden/>
              </w:rPr>
              <w:fldChar w:fldCharType="end"/>
            </w:r>
          </w:hyperlink>
        </w:p>
        <w:p w14:paraId="4EC09DC4" w14:textId="7E99D934" w:rsidR="00B258F0" w:rsidRDefault="00B258F0">
          <w:pPr>
            <w:pStyle w:val="TOC2"/>
            <w:rPr>
              <w:rFonts w:asciiTheme="minorHAnsi" w:eastAsiaTheme="minorEastAsia" w:hAnsiTheme="minorHAnsi"/>
              <w:noProof/>
              <w:kern w:val="2"/>
              <w:sz w:val="24"/>
              <w:szCs w:val="24"/>
              <w:lang w:val="en-US"/>
              <w14:ligatures w14:val="standardContextual"/>
            </w:rPr>
          </w:pPr>
          <w:hyperlink w:anchor="_Toc209708785" w:history="1">
            <w:r w:rsidRPr="00AF2E54">
              <w:rPr>
                <w:rStyle w:val="Hyperlink"/>
                <w:noProof/>
              </w:rPr>
              <w:t>6.5</w:t>
            </w:r>
            <w:r>
              <w:rPr>
                <w:rFonts w:asciiTheme="minorHAnsi" w:eastAsiaTheme="minorEastAsia" w:hAnsiTheme="minorHAnsi"/>
                <w:noProof/>
                <w:kern w:val="2"/>
                <w:sz w:val="24"/>
                <w:szCs w:val="24"/>
                <w:lang w:val="en-US"/>
                <w14:ligatures w14:val="standardContextual"/>
              </w:rPr>
              <w:tab/>
            </w:r>
            <w:r w:rsidRPr="00AF2E54">
              <w:rPr>
                <w:rStyle w:val="Hyperlink"/>
                <w:noProof/>
              </w:rPr>
              <w:t>LRN pattern</w:t>
            </w:r>
            <w:r>
              <w:rPr>
                <w:noProof/>
                <w:webHidden/>
              </w:rPr>
              <w:tab/>
            </w:r>
            <w:r>
              <w:rPr>
                <w:noProof/>
                <w:webHidden/>
              </w:rPr>
              <w:fldChar w:fldCharType="begin"/>
            </w:r>
            <w:r>
              <w:rPr>
                <w:noProof/>
                <w:webHidden/>
              </w:rPr>
              <w:instrText xml:space="preserve"> PAGEREF _Toc209708785 \h </w:instrText>
            </w:r>
            <w:r>
              <w:rPr>
                <w:noProof/>
                <w:webHidden/>
              </w:rPr>
            </w:r>
            <w:r>
              <w:rPr>
                <w:noProof/>
                <w:webHidden/>
              </w:rPr>
              <w:fldChar w:fldCharType="separate"/>
            </w:r>
            <w:r>
              <w:rPr>
                <w:noProof/>
                <w:webHidden/>
              </w:rPr>
              <w:t>160</w:t>
            </w:r>
            <w:r>
              <w:rPr>
                <w:noProof/>
                <w:webHidden/>
              </w:rPr>
              <w:fldChar w:fldCharType="end"/>
            </w:r>
          </w:hyperlink>
        </w:p>
        <w:p w14:paraId="78EEC4E5" w14:textId="4E7142A4" w:rsidR="009A0056" w:rsidRPr="00D375AE" w:rsidRDefault="009A0056" w:rsidP="009A0056">
          <w:r w:rsidRPr="00D375AE">
            <w:rPr>
              <w:b/>
              <w:bCs/>
            </w:rPr>
            <w:fldChar w:fldCharType="end"/>
          </w:r>
        </w:p>
      </w:sdtContent>
    </w:sdt>
    <w:p w14:paraId="366B72CB" w14:textId="2D3533BC" w:rsidR="00495E0B" w:rsidRPr="00D375AE" w:rsidRDefault="00495E0B">
      <w:pPr>
        <w:spacing w:line="240" w:lineRule="auto"/>
        <w:jc w:val="left"/>
      </w:pPr>
    </w:p>
    <w:p w14:paraId="4FEB8EF3" w14:textId="77777777" w:rsidR="00495E0B" w:rsidRPr="00D375AE" w:rsidRDefault="00495E0B">
      <w:pPr>
        <w:spacing w:line="240" w:lineRule="auto"/>
        <w:jc w:val="left"/>
        <w:rPr>
          <w:sz w:val="44"/>
          <w:szCs w:val="44"/>
        </w:rPr>
      </w:pPr>
      <w:r w:rsidRPr="00D375AE">
        <w:rPr>
          <w:sz w:val="44"/>
          <w:szCs w:val="44"/>
        </w:rPr>
        <w:br w:type="page"/>
      </w:r>
    </w:p>
    <w:p w14:paraId="50E2D7B3" w14:textId="1D187FCD" w:rsidR="00495E0B" w:rsidRPr="00D375AE" w:rsidRDefault="00495E0B" w:rsidP="00495E0B">
      <w:pPr>
        <w:spacing w:before="0" w:after="160" w:line="259" w:lineRule="auto"/>
        <w:rPr>
          <w:sz w:val="44"/>
          <w:szCs w:val="44"/>
        </w:rPr>
      </w:pPr>
      <w:r w:rsidRPr="00D375AE">
        <w:rPr>
          <w:sz w:val="44"/>
          <w:szCs w:val="44"/>
        </w:rPr>
        <w:t>List of tables</w:t>
      </w:r>
    </w:p>
    <w:p w14:paraId="563A03FA" w14:textId="002C9325" w:rsidR="00B258F0" w:rsidRDefault="00495E0B">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B104AF">
        <w:fldChar w:fldCharType="begin"/>
      </w:r>
      <w:r w:rsidRPr="00B104AF">
        <w:instrText xml:space="preserve"> TOC \c "Table" </w:instrText>
      </w:r>
      <w:r w:rsidRPr="00B104AF">
        <w:fldChar w:fldCharType="separate"/>
      </w:r>
      <w:r w:rsidR="00B258F0">
        <w:rPr>
          <w:noProof/>
        </w:rPr>
        <w:t>Table 1: Abbreviations and Acronyms</w:t>
      </w:r>
      <w:r w:rsidR="00B258F0">
        <w:rPr>
          <w:noProof/>
        </w:rPr>
        <w:tab/>
      </w:r>
      <w:r w:rsidR="00B258F0">
        <w:rPr>
          <w:noProof/>
        </w:rPr>
        <w:fldChar w:fldCharType="begin"/>
      </w:r>
      <w:r w:rsidR="00B258F0">
        <w:rPr>
          <w:noProof/>
        </w:rPr>
        <w:instrText xml:space="preserve"> PAGEREF _Toc209708786 \h </w:instrText>
      </w:r>
      <w:r w:rsidR="00B258F0">
        <w:rPr>
          <w:noProof/>
        </w:rPr>
      </w:r>
      <w:r w:rsidR="00B258F0">
        <w:rPr>
          <w:noProof/>
        </w:rPr>
        <w:fldChar w:fldCharType="separate"/>
      </w:r>
      <w:r w:rsidR="00B258F0">
        <w:rPr>
          <w:noProof/>
        </w:rPr>
        <w:t>18</w:t>
      </w:r>
      <w:r w:rsidR="00B258F0">
        <w:rPr>
          <w:noProof/>
        </w:rPr>
        <w:fldChar w:fldCharType="end"/>
      </w:r>
    </w:p>
    <w:p w14:paraId="0AB77A18" w14:textId="5B4F1F4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 Export process - Office of Export – Declaration acceptance</w:t>
      </w:r>
      <w:r>
        <w:rPr>
          <w:noProof/>
        </w:rPr>
        <w:tab/>
      </w:r>
      <w:r>
        <w:rPr>
          <w:noProof/>
        </w:rPr>
        <w:fldChar w:fldCharType="begin"/>
      </w:r>
      <w:r>
        <w:rPr>
          <w:noProof/>
        </w:rPr>
        <w:instrText xml:space="preserve"> PAGEREF _Toc209708787 \h </w:instrText>
      </w:r>
      <w:r>
        <w:rPr>
          <w:noProof/>
        </w:rPr>
      </w:r>
      <w:r>
        <w:rPr>
          <w:noProof/>
        </w:rPr>
        <w:fldChar w:fldCharType="separate"/>
      </w:r>
      <w:r>
        <w:rPr>
          <w:noProof/>
        </w:rPr>
        <w:t>24</w:t>
      </w:r>
      <w:r>
        <w:rPr>
          <w:noProof/>
        </w:rPr>
        <w:fldChar w:fldCharType="end"/>
      </w:r>
    </w:p>
    <w:p w14:paraId="3BD3B041" w14:textId="3E37BDF7"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 Export process - Office of Export – Release of goods</w:t>
      </w:r>
      <w:r>
        <w:rPr>
          <w:noProof/>
        </w:rPr>
        <w:tab/>
      </w:r>
      <w:r>
        <w:rPr>
          <w:noProof/>
        </w:rPr>
        <w:fldChar w:fldCharType="begin"/>
      </w:r>
      <w:r>
        <w:rPr>
          <w:noProof/>
        </w:rPr>
        <w:instrText xml:space="preserve"> PAGEREF _Toc209708788 \h </w:instrText>
      </w:r>
      <w:r>
        <w:rPr>
          <w:noProof/>
        </w:rPr>
      </w:r>
      <w:r>
        <w:rPr>
          <w:noProof/>
        </w:rPr>
        <w:fldChar w:fldCharType="separate"/>
      </w:r>
      <w:r>
        <w:rPr>
          <w:noProof/>
        </w:rPr>
        <w:t>25</w:t>
      </w:r>
      <w:r>
        <w:rPr>
          <w:noProof/>
        </w:rPr>
        <w:fldChar w:fldCharType="end"/>
      </w:r>
    </w:p>
    <w:p w14:paraId="431D76AB" w14:textId="632A057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 Export process - Office of Export – End of export process</w:t>
      </w:r>
      <w:r>
        <w:rPr>
          <w:noProof/>
        </w:rPr>
        <w:tab/>
      </w:r>
      <w:r>
        <w:rPr>
          <w:noProof/>
        </w:rPr>
        <w:fldChar w:fldCharType="begin"/>
      </w:r>
      <w:r>
        <w:rPr>
          <w:noProof/>
        </w:rPr>
        <w:instrText xml:space="preserve"> PAGEREF _Toc209708789 \h </w:instrText>
      </w:r>
      <w:r>
        <w:rPr>
          <w:noProof/>
        </w:rPr>
      </w:r>
      <w:r>
        <w:rPr>
          <w:noProof/>
        </w:rPr>
        <w:fldChar w:fldCharType="separate"/>
      </w:r>
      <w:r>
        <w:rPr>
          <w:noProof/>
        </w:rPr>
        <w:t>26</w:t>
      </w:r>
      <w:r>
        <w:rPr>
          <w:noProof/>
        </w:rPr>
        <w:fldChar w:fldCharType="end"/>
      </w:r>
    </w:p>
    <w:p w14:paraId="5C5E5BC8" w14:textId="7A7FB29B"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 Export process - Office of Exit – Arrival of the goods</w:t>
      </w:r>
      <w:r>
        <w:rPr>
          <w:noProof/>
        </w:rPr>
        <w:tab/>
      </w:r>
      <w:r>
        <w:rPr>
          <w:noProof/>
        </w:rPr>
        <w:fldChar w:fldCharType="begin"/>
      </w:r>
      <w:r>
        <w:rPr>
          <w:noProof/>
        </w:rPr>
        <w:instrText xml:space="preserve"> PAGEREF _Toc209708790 \h </w:instrText>
      </w:r>
      <w:r>
        <w:rPr>
          <w:noProof/>
        </w:rPr>
      </w:r>
      <w:r>
        <w:rPr>
          <w:noProof/>
        </w:rPr>
        <w:fldChar w:fldCharType="separate"/>
      </w:r>
      <w:r>
        <w:rPr>
          <w:noProof/>
        </w:rPr>
        <w:t>27</w:t>
      </w:r>
      <w:r>
        <w:rPr>
          <w:noProof/>
        </w:rPr>
        <w:fldChar w:fldCharType="end"/>
      </w:r>
    </w:p>
    <w:p w14:paraId="2AF3E372" w14:textId="17A1293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6: Export process - Office of Exit – Goods released from export</w:t>
      </w:r>
      <w:r>
        <w:rPr>
          <w:noProof/>
        </w:rPr>
        <w:tab/>
      </w:r>
      <w:r>
        <w:rPr>
          <w:noProof/>
        </w:rPr>
        <w:fldChar w:fldCharType="begin"/>
      </w:r>
      <w:r>
        <w:rPr>
          <w:noProof/>
        </w:rPr>
        <w:instrText xml:space="preserve"> PAGEREF _Toc209708791 \h </w:instrText>
      </w:r>
      <w:r>
        <w:rPr>
          <w:noProof/>
        </w:rPr>
      </w:r>
      <w:r>
        <w:rPr>
          <w:noProof/>
        </w:rPr>
        <w:fldChar w:fldCharType="separate"/>
      </w:r>
      <w:r>
        <w:rPr>
          <w:noProof/>
        </w:rPr>
        <w:t>30</w:t>
      </w:r>
      <w:r>
        <w:rPr>
          <w:noProof/>
        </w:rPr>
        <w:fldChar w:fldCharType="end"/>
      </w:r>
    </w:p>
    <w:p w14:paraId="69695372" w14:textId="3A9C5EE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7: Control by the Customs Office of Export</w:t>
      </w:r>
      <w:r>
        <w:rPr>
          <w:noProof/>
        </w:rPr>
        <w:tab/>
      </w:r>
      <w:r>
        <w:rPr>
          <w:noProof/>
        </w:rPr>
        <w:fldChar w:fldCharType="begin"/>
      </w:r>
      <w:r>
        <w:rPr>
          <w:noProof/>
        </w:rPr>
        <w:instrText xml:space="preserve"> PAGEREF _Toc209708792 \h </w:instrText>
      </w:r>
      <w:r>
        <w:rPr>
          <w:noProof/>
        </w:rPr>
      </w:r>
      <w:r>
        <w:rPr>
          <w:noProof/>
        </w:rPr>
        <w:fldChar w:fldCharType="separate"/>
      </w:r>
      <w:r>
        <w:rPr>
          <w:noProof/>
        </w:rPr>
        <w:t>33</w:t>
      </w:r>
      <w:r>
        <w:rPr>
          <w:noProof/>
        </w:rPr>
        <w:fldChar w:fldCharType="end"/>
      </w:r>
    </w:p>
    <w:p w14:paraId="08B31DC0" w14:textId="3FF9142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8: Handle right to be heard</w:t>
      </w:r>
      <w:r>
        <w:rPr>
          <w:noProof/>
        </w:rPr>
        <w:tab/>
      </w:r>
      <w:r>
        <w:rPr>
          <w:noProof/>
        </w:rPr>
        <w:fldChar w:fldCharType="begin"/>
      </w:r>
      <w:r>
        <w:rPr>
          <w:noProof/>
        </w:rPr>
        <w:instrText xml:space="preserve"> PAGEREF _Toc209708793 \h </w:instrText>
      </w:r>
      <w:r>
        <w:rPr>
          <w:noProof/>
        </w:rPr>
      </w:r>
      <w:r>
        <w:rPr>
          <w:noProof/>
        </w:rPr>
        <w:fldChar w:fldCharType="separate"/>
      </w:r>
      <w:r>
        <w:rPr>
          <w:noProof/>
        </w:rPr>
        <w:t>37</w:t>
      </w:r>
      <w:r>
        <w:rPr>
          <w:noProof/>
        </w:rPr>
        <w:fldChar w:fldCharType="end"/>
      </w:r>
    </w:p>
    <w:p w14:paraId="5A89005A" w14:textId="52001F7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9: Declaration submission prior the presentation of the goods</w:t>
      </w:r>
      <w:r>
        <w:rPr>
          <w:noProof/>
        </w:rPr>
        <w:tab/>
      </w:r>
      <w:r>
        <w:rPr>
          <w:noProof/>
        </w:rPr>
        <w:fldChar w:fldCharType="begin"/>
      </w:r>
      <w:r>
        <w:rPr>
          <w:noProof/>
        </w:rPr>
        <w:instrText xml:space="preserve"> PAGEREF _Toc209708794 \h </w:instrText>
      </w:r>
      <w:r>
        <w:rPr>
          <w:noProof/>
        </w:rPr>
      </w:r>
      <w:r>
        <w:rPr>
          <w:noProof/>
        </w:rPr>
        <w:fldChar w:fldCharType="separate"/>
      </w:r>
      <w:r>
        <w:rPr>
          <w:noProof/>
        </w:rPr>
        <w:t>46</w:t>
      </w:r>
      <w:r>
        <w:rPr>
          <w:noProof/>
        </w:rPr>
        <w:fldChar w:fldCharType="end"/>
      </w:r>
    </w:p>
    <w:p w14:paraId="54DF5FF9" w14:textId="0C2D51E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10: Correction of the pre-lodged declaration</w:t>
      </w:r>
      <w:r>
        <w:rPr>
          <w:noProof/>
        </w:rPr>
        <w:tab/>
      </w:r>
      <w:r>
        <w:rPr>
          <w:noProof/>
        </w:rPr>
        <w:fldChar w:fldCharType="begin"/>
      </w:r>
      <w:r>
        <w:rPr>
          <w:noProof/>
        </w:rPr>
        <w:instrText xml:space="preserve"> PAGEREF _Toc209708795 \h </w:instrText>
      </w:r>
      <w:r>
        <w:rPr>
          <w:noProof/>
        </w:rPr>
      </w:r>
      <w:r>
        <w:rPr>
          <w:noProof/>
        </w:rPr>
        <w:fldChar w:fldCharType="separate"/>
      </w:r>
      <w:r>
        <w:rPr>
          <w:noProof/>
        </w:rPr>
        <w:t>48</w:t>
      </w:r>
      <w:r>
        <w:rPr>
          <w:noProof/>
        </w:rPr>
        <w:fldChar w:fldCharType="end"/>
      </w:r>
    </w:p>
    <w:p w14:paraId="1871C726" w14:textId="5AEF032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11: Cancellation of the declaration prior to the presentation of the goods</w:t>
      </w:r>
      <w:r>
        <w:rPr>
          <w:noProof/>
        </w:rPr>
        <w:tab/>
      </w:r>
      <w:r>
        <w:rPr>
          <w:noProof/>
        </w:rPr>
        <w:fldChar w:fldCharType="begin"/>
      </w:r>
      <w:r>
        <w:rPr>
          <w:noProof/>
        </w:rPr>
        <w:instrText xml:space="preserve"> PAGEREF _Toc209708796 \h </w:instrText>
      </w:r>
      <w:r>
        <w:rPr>
          <w:noProof/>
        </w:rPr>
      </w:r>
      <w:r>
        <w:rPr>
          <w:noProof/>
        </w:rPr>
        <w:fldChar w:fldCharType="separate"/>
      </w:r>
      <w:r>
        <w:rPr>
          <w:noProof/>
        </w:rPr>
        <w:t>50</w:t>
      </w:r>
      <w:r>
        <w:rPr>
          <w:noProof/>
        </w:rPr>
        <w:fldChar w:fldCharType="end"/>
      </w:r>
    </w:p>
    <w:p w14:paraId="5FF1C1AA" w14:textId="6362DA3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12: Amendment of an export declaration</w:t>
      </w:r>
      <w:r>
        <w:rPr>
          <w:noProof/>
        </w:rPr>
        <w:tab/>
      </w:r>
      <w:r>
        <w:rPr>
          <w:noProof/>
        </w:rPr>
        <w:fldChar w:fldCharType="begin"/>
      </w:r>
      <w:r>
        <w:rPr>
          <w:noProof/>
        </w:rPr>
        <w:instrText xml:space="preserve"> PAGEREF _Toc209708797 \h </w:instrText>
      </w:r>
      <w:r>
        <w:rPr>
          <w:noProof/>
        </w:rPr>
      </w:r>
      <w:r>
        <w:rPr>
          <w:noProof/>
        </w:rPr>
        <w:fldChar w:fldCharType="separate"/>
      </w:r>
      <w:r>
        <w:rPr>
          <w:noProof/>
        </w:rPr>
        <w:t>54</w:t>
      </w:r>
      <w:r>
        <w:rPr>
          <w:noProof/>
        </w:rPr>
        <w:fldChar w:fldCharType="end"/>
      </w:r>
    </w:p>
    <w:p w14:paraId="589F6DD3" w14:textId="4A11963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13 :Amendment of an export declaration after exported</w:t>
      </w:r>
      <w:r>
        <w:rPr>
          <w:noProof/>
        </w:rPr>
        <w:tab/>
      </w:r>
      <w:r>
        <w:rPr>
          <w:noProof/>
        </w:rPr>
        <w:fldChar w:fldCharType="begin"/>
      </w:r>
      <w:r>
        <w:rPr>
          <w:noProof/>
        </w:rPr>
        <w:instrText xml:space="preserve"> PAGEREF _Toc209708798 \h </w:instrText>
      </w:r>
      <w:r>
        <w:rPr>
          <w:noProof/>
        </w:rPr>
      </w:r>
      <w:r>
        <w:rPr>
          <w:noProof/>
        </w:rPr>
        <w:fldChar w:fldCharType="separate"/>
      </w:r>
      <w:r>
        <w:rPr>
          <w:noProof/>
        </w:rPr>
        <w:t>56</w:t>
      </w:r>
      <w:r>
        <w:rPr>
          <w:noProof/>
        </w:rPr>
        <w:fldChar w:fldCharType="end"/>
      </w:r>
    </w:p>
    <w:p w14:paraId="77451409" w14:textId="32C0BC2C"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14: Management of regularization declaration after acceptance</w:t>
      </w:r>
      <w:r>
        <w:rPr>
          <w:noProof/>
        </w:rPr>
        <w:tab/>
      </w:r>
      <w:r>
        <w:rPr>
          <w:noProof/>
        </w:rPr>
        <w:fldChar w:fldCharType="begin"/>
      </w:r>
      <w:r>
        <w:rPr>
          <w:noProof/>
        </w:rPr>
        <w:instrText xml:space="preserve"> PAGEREF _Toc209708799 \h </w:instrText>
      </w:r>
      <w:r>
        <w:rPr>
          <w:noProof/>
        </w:rPr>
      </w:r>
      <w:r>
        <w:rPr>
          <w:noProof/>
        </w:rPr>
        <w:fldChar w:fldCharType="separate"/>
      </w:r>
      <w:r>
        <w:rPr>
          <w:noProof/>
        </w:rPr>
        <w:t>58</w:t>
      </w:r>
      <w:r>
        <w:rPr>
          <w:noProof/>
        </w:rPr>
        <w:fldChar w:fldCharType="end"/>
      </w:r>
    </w:p>
    <w:p w14:paraId="301E9C0D" w14:textId="37A72CE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15: Management of regularization declaration after release</w:t>
      </w:r>
      <w:r>
        <w:rPr>
          <w:noProof/>
        </w:rPr>
        <w:tab/>
      </w:r>
      <w:r>
        <w:rPr>
          <w:noProof/>
        </w:rPr>
        <w:fldChar w:fldCharType="begin"/>
      </w:r>
      <w:r>
        <w:rPr>
          <w:noProof/>
        </w:rPr>
        <w:instrText xml:space="preserve"> PAGEREF _Toc209708800 \h </w:instrText>
      </w:r>
      <w:r>
        <w:rPr>
          <w:noProof/>
        </w:rPr>
      </w:r>
      <w:r>
        <w:rPr>
          <w:noProof/>
        </w:rPr>
        <w:fldChar w:fldCharType="separate"/>
      </w:r>
      <w:r>
        <w:rPr>
          <w:noProof/>
        </w:rPr>
        <w:t>61</w:t>
      </w:r>
      <w:r>
        <w:rPr>
          <w:noProof/>
        </w:rPr>
        <w:fldChar w:fldCharType="end"/>
      </w:r>
    </w:p>
    <w:p w14:paraId="21555F17" w14:textId="1A70C7D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16: Office of supervising - Control</w:t>
      </w:r>
      <w:r>
        <w:rPr>
          <w:noProof/>
        </w:rPr>
        <w:tab/>
      </w:r>
      <w:r>
        <w:rPr>
          <w:noProof/>
        </w:rPr>
        <w:fldChar w:fldCharType="begin"/>
      </w:r>
      <w:r>
        <w:rPr>
          <w:noProof/>
        </w:rPr>
        <w:instrText xml:space="preserve"> PAGEREF _Toc209708801 \h </w:instrText>
      </w:r>
      <w:r>
        <w:rPr>
          <w:noProof/>
        </w:rPr>
      </w:r>
      <w:r>
        <w:rPr>
          <w:noProof/>
        </w:rPr>
        <w:fldChar w:fldCharType="separate"/>
      </w:r>
      <w:r>
        <w:rPr>
          <w:noProof/>
        </w:rPr>
        <w:t>63</w:t>
      </w:r>
      <w:r>
        <w:rPr>
          <w:noProof/>
        </w:rPr>
        <w:fldChar w:fldCharType="end"/>
      </w:r>
    </w:p>
    <w:p w14:paraId="632DA9F4" w14:textId="088D5DA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17: Invalidation of the export declaration (before released)</w:t>
      </w:r>
      <w:r>
        <w:rPr>
          <w:noProof/>
        </w:rPr>
        <w:tab/>
      </w:r>
      <w:r>
        <w:rPr>
          <w:noProof/>
        </w:rPr>
        <w:fldChar w:fldCharType="begin"/>
      </w:r>
      <w:r>
        <w:rPr>
          <w:noProof/>
        </w:rPr>
        <w:instrText xml:space="preserve"> PAGEREF _Toc209708802 \h </w:instrText>
      </w:r>
      <w:r>
        <w:rPr>
          <w:noProof/>
        </w:rPr>
      </w:r>
      <w:r>
        <w:rPr>
          <w:noProof/>
        </w:rPr>
        <w:fldChar w:fldCharType="separate"/>
      </w:r>
      <w:r>
        <w:rPr>
          <w:noProof/>
        </w:rPr>
        <w:t>66</w:t>
      </w:r>
      <w:r>
        <w:rPr>
          <w:noProof/>
        </w:rPr>
        <w:fldChar w:fldCharType="end"/>
      </w:r>
    </w:p>
    <w:p w14:paraId="69DDE31C" w14:textId="2F933845"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18: Simplified declaration– Release of the goods</w:t>
      </w:r>
      <w:r>
        <w:rPr>
          <w:noProof/>
        </w:rPr>
        <w:tab/>
      </w:r>
      <w:r>
        <w:rPr>
          <w:noProof/>
        </w:rPr>
        <w:fldChar w:fldCharType="begin"/>
      </w:r>
      <w:r>
        <w:rPr>
          <w:noProof/>
        </w:rPr>
        <w:instrText xml:space="preserve"> PAGEREF _Toc209708803 \h </w:instrText>
      </w:r>
      <w:r>
        <w:rPr>
          <w:noProof/>
        </w:rPr>
      </w:r>
      <w:r>
        <w:rPr>
          <w:noProof/>
        </w:rPr>
        <w:fldChar w:fldCharType="separate"/>
      </w:r>
      <w:r>
        <w:rPr>
          <w:noProof/>
        </w:rPr>
        <w:t>69</w:t>
      </w:r>
      <w:r>
        <w:rPr>
          <w:noProof/>
        </w:rPr>
        <w:fldChar w:fldCharType="end"/>
      </w:r>
    </w:p>
    <w:p w14:paraId="005E917A" w14:textId="32BCEB3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19: Simplified declaration – Extension of timer</w:t>
      </w:r>
      <w:r>
        <w:rPr>
          <w:noProof/>
        </w:rPr>
        <w:tab/>
      </w:r>
      <w:r>
        <w:rPr>
          <w:noProof/>
        </w:rPr>
        <w:fldChar w:fldCharType="begin"/>
      </w:r>
      <w:r>
        <w:rPr>
          <w:noProof/>
        </w:rPr>
        <w:instrText xml:space="preserve"> PAGEREF _Toc209708804 \h </w:instrText>
      </w:r>
      <w:r>
        <w:rPr>
          <w:noProof/>
        </w:rPr>
      </w:r>
      <w:r>
        <w:rPr>
          <w:noProof/>
        </w:rPr>
        <w:fldChar w:fldCharType="separate"/>
      </w:r>
      <w:r>
        <w:rPr>
          <w:noProof/>
        </w:rPr>
        <w:t>70</w:t>
      </w:r>
      <w:r>
        <w:rPr>
          <w:noProof/>
        </w:rPr>
        <w:fldChar w:fldCharType="end"/>
      </w:r>
    </w:p>
    <w:p w14:paraId="46FFA2CD" w14:textId="3B71812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20: simplified declaration – expiration of timer</w:t>
      </w:r>
      <w:r>
        <w:rPr>
          <w:noProof/>
        </w:rPr>
        <w:tab/>
      </w:r>
      <w:r>
        <w:rPr>
          <w:noProof/>
        </w:rPr>
        <w:fldChar w:fldCharType="begin"/>
      </w:r>
      <w:r>
        <w:rPr>
          <w:noProof/>
        </w:rPr>
        <w:instrText xml:space="preserve"> PAGEREF _Toc209708805 \h </w:instrText>
      </w:r>
      <w:r>
        <w:rPr>
          <w:noProof/>
        </w:rPr>
      </w:r>
      <w:r>
        <w:rPr>
          <w:noProof/>
        </w:rPr>
        <w:fldChar w:fldCharType="separate"/>
      </w:r>
      <w:r>
        <w:rPr>
          <w:noProof/>
        </w:rPr>
        <w:t>71</w:t>
      </w:r>
      <w:r>
        <w:rPr>
          <w:noProof/>
        </w:rPr>
        <w:fldChar w:fldCharType="end"/>
      </w:r>
    </w:p>
    <w:p w14:paraId="58157621" w14:textId="7E7F9A87"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21 : Supplementary declaration acceptance</w:t>
      </w:r>
      <w:r>
        <w:rPr>
          <w:noProof/>
        </w:rPr>
        <w:tab/>
      </w:r>
      <w:r>
        <w:rPr>
          <w:noProof/>
        </w:rPr>
        <w:fldChar w:fldCharType="begin"/>
      </w:r>
      <w:r>
        <w:rPr>
          <w:noProof/>
        </w:rPr>
        <w:instrText xml:space="preserve"> PAGEREF _Toc209708806 \h </w:instrText>
      </w:r>
      <w:r>
        <w:rPr>
          <w:noProof/>
        </w:rPr>
      </w:r>
      <w:r>
        <w:rPr>
          <w:noProof/>
        </w:rPr>
        <w:fldChar w:fldCharType="separate"/>
      </w:r>
      <w:r>
        <w:rPr>
          <w:noProof/>
        </w:rPr>
        <w:t>73</w:t>
      </w:r>
      <w:r>
        <w:rPr>
          <w:noProof/>
        </w:rPr>
        <w:fldChar w:fldCharType="end"/>
      </w:r>
    </w:p>
    <w:p w14:paraId="4A61A82E" w14:textId="5256956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22 : Recapitulative Supplementary declaration acceptance</w:t>
      </w:r>
      <w:r>
        <w:rPr>
          <w:noProof/>
        </w:rPr>
        <w:tab/>
      </w:r>
      <w:r>
        <w:rPr>
          <w:noProof/>
        </w:rPr>
        <w:fldChar w:fldCharType="begin"/>
      </w:r>
      <w:r>
        <w:rPr>
          <w:noProof/>
        </w:rPr>
        <w:instrText xml:space="preserve"> PAGEREF _Toc209708807 \h </w:instrText>
      </w:r>
      <w:r>
        <w:rPr>
          <w:noProof/>
        </w:rPr>
      </w:r>
      <w:r>
        <w:rPr>
          <w:noProof/>
        </w:rPr>
        <w:fldChar w:fldCharType="separate"/>
      </w:r>
      <w:r>
        <w:rPr>
          <w:noProof/>
        </w:rPr>
        <w:t>75</w:t>
      </w:r>
      <w:r>
        <w:rPr>
          <w:noProof/>
        </w:rPr>
        <w:fldChar w:fldCharType="end"/>
      </w:r>
    </w:p>
    <w:p w14:paraId="1F7DBE89" w14:textId="06C1D7D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23: Control by the Customs Office of Export</w:t>
      </w:r>
      <w:r>
        <w:rPr>
          <w:noProof/>
        </w:rPr>
        <w:tab/>
      </w:r>
      <w:r>
        <w:rPr>
          <w:noProof/>
        </w:rPr>
        <w:fldChar w:fldCharType="begin"/>
      </w:r>
      <w:r>
        <w:rPr>
          <w:noProof/>
        </w:rPr>
        <w:instrText xml:space="preserve"> PAGEREF _Toc209708808 \h </w:instrText>
      </w:r>
      <w:r>
        <w:rPr>
          <w:noProof/>
        </w:rPr>
      </w:r>
      <w:r>
        <w:rPr>
          <w:noProof/>
        </w:rPr>
        <w:fldChar w:fldCharType="separate"/>
      </w:r>
      <w:r>
        <w:rPr>
          <w:noProof/>
        </w:rPr>
        <w:t>76</w:t>
      </w:r>
      <w:r>
        <w:rPr>
          <w:noProof/>
        </w:rPr>
        <w:fldChar w:fldCharType="end"/>
      </w:r>
    </w:p>
    <w:p w14:paraId="36034EBC" w14:textId="7EA6EA36"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24: Goods under Excise duty suspension arrangement - Rejection of declaration with goods under excise duty suspension arrangement due to negative cross-check or/and e-AD request rejection</w:t>
      </w:r>
      <w:r>
        <w:rPr>
          <w:noProof/>
        </w:rPr>
        <w:tab/>
      </w:r>
      <w:r>
        <w:rPr>
          <w:noProof/>
        </w:rPr>
        <w:fldChar w:fldCharType="begin"/>
      </w:r>
      <w:r>
        <w:rPr>
          <w:noProof/>
        </w:rPr>
        <w:instrText xml:space="preserve"> PAGEREF _Toc209708809 \h </w:instrText>
      </w:r>
      <w:r>
        <w:rPr>
          <w:noProof/>
        </w:rPr>
      </w:r>
      <w:r>
        <w:rPr>
          <w:noProof/>
        </w:rPr>
        <w:fldChar w:fldCharType="separate"/>
      </w:r>
      <w:r>
        <w:rPr>
          <w:noProof/>
        </w:rPr>
        <w:t>79</w:t>
      </w:r>
      <w:r>
        <w:rPr>
          <w:noProof/>
        </w:rPr>
        <w:fldChar w:fldCharType="end"/>
      </w:r>
    </w:p>
    <w:p w14:paraId="37F04848" w14:textId="5449080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25: Correction of the pre-lodged declaration with goods under excise duty suspension arrangement</w:t>
      </w:r>
      <w:r>
        <w:rPr>
          <w:noProof/>
        </w:rPr>
        <w:tab/>
      </w:r>
      <w:r>
        <w:rPr>
          <w:noProof/>
        </w:rPr>
        <w:fldChar w:fldCharType="begin"/>
      </w:r>
      <w:r>
        <w:rPr>
          <w:noProof/>
        </w:rPr>
        <w:instrText xml:space="preserve"> PAGEREF _Toc209708810 \h </w:instrText>
      </w:r>
      <w:r>
        <w:rPr>
          <w:noProof/>
        </w:rPr>
      </w:r>
      <w:r>
        <w:rPr>
          <w:noProof/>
        </w:rPr>
        <w:fldChar w:fldCharType="separate"/>
      </w:r>
      <w:r>
        <w:rPr>
          <w:noProof/>
        </w:rPr>
        <w:t>83</w:t>
      </w:r>
      <w:r>
        <w:rPr>
          <w:noProof/>
        </w:rPr>
        <w:fldChar w:fldCharType="end"/>
      </w:r>
    </w:p>
    <w:p w14:paraId="1811BEA9" w14:textId="19AF027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26: Amendment of declaration with goods under excise duty suspension arrangement</w:t>
      </w:r>
      <w:r>
        <w:rPr>
          <w:noProof/>
        </w:rPr>
        <w:tab/>
      </w:r>
      <w:r>
        <w:rPr>
          <w:noProof/>
        </w:rPr>
        <w:fldChar w:fldCharType="begin"/>
      </w:r>
      <w:r>
        <w:rPr>
          <w:noProof/>
        </w:rPr>
        <w:instrText xml:space="preserve"> PAGEREF _Toc209708811 \h </w:instrText>
      </w:r>
      <w:r>
        <w:rPr>
          <w:noProof/>
        </w:rPr>
      </w:r>
      <w:r>
        <w:rPr>
          <w:noProof/>
        </w:rPr>
        <w:fldChar w:fldCharType="separate"/>
      </w:r>
      <w:r>
        <w:rPr>
          <w:noProof/>
        </w:rPr>
        <w:t>87</w:t>
      </w:r>
      <w:r>
        <w:rPr>
          <w:noProof/>
        </w:rPr>
        <w:fldChar w:fldCharType="end"/>
      </w:r>
    </w:p>
    <w:p w14:paraId="7BCC1E53" w14:textId="083BBA9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27: Control by the Customs Office of Exit</w:t>
      </w:r>
      <w:r>
        <w:rPr>
          <w:noProof/>
        </w:rPr>
        <w:tab/>
      </w:r>
      <w:r>
        <w:rPr>
          <w:noProof/>
        </w:rPr>
        <w:fldChar w:fldCharType="begin"/>
      </w:r>
      <w:r>
        <w:rPr>
          <w:noProof/>
        </w:rPr>
        <w:instrText xml:space="preserve"> PAGEREF _Toc209708812 \h </w:instrText>
      </w:r>
      <w:r>
        <w:rPr>
          <w:noProof/>
        </w:rPr>
      </w:r>
      <w:r>
        <w:rPr>
          <w:noProof/>
        </w:rPr>
        <w:fldChar w:fldCharType="separate"/>
      </w:r>
      <w:r>
        <w:rPr>
          <w:noProof/>
        </w:rPr>
        <w:t>90</w:t>
      </w:r>
      <w:r>
        <w:rPr>
          <w:noProof/>
        </w:rPr>
        <w:fldChar w:fldCharType="end"/>
      </w:r>
    </w:p>
    <w:p w14:paraId="60B45A8D" w14:textId="315DFE4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28: Exit after Storing</w:t>
      </w:r>
      <w:r>
        <w:rPr>
          <w:noProof/>
        </w:rPr>
        <w:tab/>
      </w:r>
      <w:r>
        <w:rPr>
          <w:noProof/>
        </w:rPr>
        <w:fldChar w:fldCharType="begin"/>
      </w:r>
      <w:r>
        <w:rPr>
          <w:noProof/>
        </w:rPr>
        <w:instrText xml:space="preserve"> PAGEREF _Toc209708813 \h </w:instrText>
      </w:r>
      <w:r>
        <w:rPr>
          <w:noProof/>
        </w:rPr>
      </w:r>
      <w:r>
        <w:rPr>
          <w:noProof/>
        </w:rPr>
        <w:fldChar w:fldCharType="separate"/>
      </w:r>
      <w:r>
        <w:rPr>
          <w:noProof/>
        </w:rPr>
        <w:t>93</w:t>
      </w:r>
      <w:r>
        <w:rPr>
          <w:noProof/>
        </w:rPr>
        <w:fldChar w:fldCharType="end"/>
      </w:r>
    </w:p>
    <w:p w14:paraId="0202AB91" w14:textId="6C282EE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29: National Export Query</w:t>
      </w:r>
      <w:r>
        <w:rPr>
          <w:noProof/>
        </w:rPr>
        <w:tab/>
      </w:r>
      <w:r>
        <w:rPr>
          <w:noProof/>
        </w:rPr>
        <w:fldChar w:fldCharType="begin"/>
      </w:r>
      <w:r>
        <w:rPr>
          <w:noProof/>
        </w:rPr>
        <w:instrText xml:space="preserve"> PAGEREF _Toc209708814 \h </w:instrText>
      </w:r>
      <w:r>
        <w:rPr>
          <w:noProof/>
        </w:rPr>
      </w:r>
      <w:r>
        <w:rPr>
          <w:noProof/>
        </w:rPr>
        <w:fldChar w:fldCharType="separate"/>
      </w:r>
      <w:r>
        <w:rPr>
          <w:noProof/>
        </w:rPr>
        <w:t>96</w:t>
      </w:r>
      <w:r>
        <w:rPr>
          <w:noProof/>
        </w:rPr>
        <w:fldChar w:fldCharType="end"/>
      </w:r>
    </w:p>
    <w:p w14:paraId="3B7C9312" w14:textId="4A8EDC1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30: Grant automatic exit on export followed by an STC</w:t>
      </w:r>
      <w:r>
        <w:rPr>
          <w:noProof/>
        </w:rPr>
        <w:tab/>
      </w:r>
      <w:r>
        <w:rPr>
          <w:noProof/>
        </w:rPr>
        <w:fldChar w:fldCharType="begin"/>
      </w:r>
      <w:r>
        <w:rPr>
          <w:noProof/>
        </w:rPr>
        <w:instrText xml:space="preserve"> PAGEREF _Toc209708815 \h </w:instrText>
      </w:r>
      <w:r>
        <w:rPr>
          <w:noProof/>
        </w:rPr>
      </w:r>
      <w:r>
        <w:rPr>
          <w:noProof/>
        </w:rPr>
        <w:fldChar w:fldCharType="separate"/>
      </w:r>
      <w:r>
        <w:rPr>
          <w:noProof/>
        </w:rPr>
        <w:t>98</w:t>
      </w:r>
      <w:r>
        <w:rPr>
          <w:noProof/>
        </w:rPr>
        <w:fldChar w:fldCharType="end"/>
      </w:r>
    </w:p>
    <w:p w14:paraId="3522F8A0" w14:textId="11D90FC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31: Export followed by Transit with a positive destination control results to AES</w:t>
      </w:r>
      <w:r>
        <w:rPr>
          <w:noProof/>
        </w:rPr>
        <w:tab/>
      </w:r>
      <w:r>
        <w:rPr>
          <w:noProof/>
        </w:rPr>
        <w:fldChar w:fldCharType="begin"/>
      </w:r>
      <w:r>
        <w:rPr>
          <w:noProof/>
        </w:rPr>
        <w:instrText xml:space="preserve"> PAGEREF _Toc209708816 \h </w:instrText>
      </w:r>
      <w:r>
        <w:rPr>
          <w:noProof/>
        </w:rPr>
      </w:r>
      <w:r>
        <w:rPr>
          <w:noProof/>
        </w:rPr>
        <w:fldChar w:fldCharType="separate"/>
      </w:r>
      <w:r>
        <w:rPr>
          <w:noProof/>
        </w:rPr>
        <w:t>99</w:t>
      </w:r>
      <w:r>
        <w:rPr>
          <w:noProof/>
        </w:rPr>
        <w:fldChar w:fldCharType="end"/>
      </w:r>
    </w:p>
    <w:p w14:paraId="19A8EFDD" w14:textId="6C93351C"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32: Diversion</w:t>
      </w:r>
      <w:r>
        <w:rPr>
          <w:noProof/>
        </w:rPr>
        <w:tab/>
      </w:r>
      <w:r>
        <w:rPr>
          <w:noProof/>
        </w:rPr>
        <w:fldChar w:fldCharType="begin"/>
      </w:r>
      <w:r>
        <w:rPr>
          <w:noProof/>
        </w:rPr>
        <w:instrText xml:space="preserve"> PAGEREF _Toc209708817 \h </w:instrText>
      </w:r>
      <w:r>
        <w:rPr>
          <w:noProof/>
        </w:rPr>
      </w:r>
      <w:r>
        <w:rPr>
          <w:noProof/>
        </w:rPr>
        <w:fldChar w:fldCharType="separate"/>
      </w:r>
      <w:r>
        <w:rPr>
          <w:noProof/>
        </w:rPr>
        <w:t>101</w:t>
      </w:r>
      <w:r>
        <w:rPr>
          <w:noProof/>
        </w:rPr>
        <w:fldChar w:fldCharType="end"/>
      </w:r>
    </w:p>
    <w:p w14:paraId="0106ADAE" w14:textId="76849B4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33: Enquiry initiated by the Customs office of Export</w:t>
      </w:r>
      <w:r>
        <w:rPr>
          <w:noProof/>
        </w:rPr>
        <w:tab/>
      </w:r>
      <w:r>
        <w:rPr>
          <w:noProof/>
        </w:rPr>
        <w:fldChar w:fldCharType="begin"/>
      </w:r>
      <w:r>
        <w:rPr>
          <w:noProof/>
        </w:rPr>
        <w:instrText xml:space="preserve"> PAGEREF _Toc209708818 \h </w:instrText>
      </w:r>
      <w:r>
        <w:rPr>
          <w:noProof/>
        </w:rPr>
      </w:r>
      <w:r>
        <w:rPr>
          <w:noProof/>
        </w:rPr>
        <w:fldChar w:fldCharType="separate"/>
      </w:r>
      <w:r>
        <w:rPr>
          <w:noProof/>
        </w:rPr>
        <w:t>104</w:t>
      </w:r>
      <w:r>
        <w:rPr>
          <w:noProof/>
        </w:rPr>
        <w:fldChar w:fldCharType="end"/>
      </w:r>
    </w:p>
    <w:p w14:paraId="7841AF1E" w14:textId="36F1410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34: Enquiry initiated by the Economic Operator</w:t>
      </w:r>
      <w:r>
        <w:rPr>
          <w:noProof/>
        </w:rPr>
        <w:tab/>
      </w:r>
      <w:r>
        <w:rPr>
          <w:noProof/>
        </w:rPr>
        <w:fldChar w:fldCharType="begin"/>
      </w:r>
      <w:r>
        <w:rPr>
          <w:noProof/>
        </w:rPr>
        <w:instrText xml:space="preserve"> PAGEREF _Toc209708819 \h </w:instrText>
      </w:r>
      <w:r>
        <w:rPr>
          <w:noProof/>
        </w:rPr>
      </w:r>
      <w:r>
        <w:rPr>
          <w:noProof/>
        </w:rPr>
        <w:fldChar w:fldCharType="separate"/>
      </w:r>
      <w:r>
        <w:rPr>
          <w:noProof/>
        </w:rPr>
        <w:t>107</w:t>
      </w:r>
      <w:r>
        <w:rPr>
          <w:noProof/>
        </w:rPr>
        <w:fldChar w:fldCharType="end"/>
      </w:r>
    </w:p>
    <w:p w14:paraId="0AE819F9" w14:textId="2BF7901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35 - Debt and guarantee - Debt acceptance</w:t>
      </w:r>
      <w:r>
        <w:rPr>
          <w:noProof/>
        </w:rPr>
        <w:tab/>
      </w:r>
      <w:r>
        <w:rPr>
          <w:noProof/>
        </w:rPr>
        <w:fldChar w:fldCharType="begin"/>
      </w:r>
      <w:r>
        <w:rPr>
          <w:noProof/>
        </w:rPr>
        <w:instrText xml:space="preserve"> PAGEREF _Toc209708820 \h </w:instrText>
      </w:r>
      <w:r>
        <w:rPr>
          <w:noProof/>
        </w:rPr>
      </w:r>
      <w:r>
        <w:rPr>
          <w:noProof/>
        </w:rPr>
        <w:fldChar w:fldCharType="separate"/>
      </w:r>
      <w:r>
        <w:rPr>
          <w:noProof/>
        </w:rPr>
        <w:t>110</w:t>
      </w:r>
      <w:r>
        <w:rPr>
          <w:noProof/>
        </w:rPr>
        <w:fldChar w:fldCharType="end"/>
      </w:r>
    </w:p>
    <w:p w14:paraId="05391F15" w14:textId="3FCB7A1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36: Exit summary declaration acceptance</w:t>
      </w:r>
      <w:r>
        <w:rPr>
          <w:noProof/>
        </w:rPr>
        <w:tab/>
      </w:r>
      <w:r>
        <w:rPr>
          <w:noProof/>
        </w:rPr>
        <w:fldChar w:fldCharType="begin"/>
      </w:r>
      <w:r>
        <w:rPr>
          <w:noProof/>
        </w:rPr>
        <w:instrText xml:space="preserve"> PAGEREF _Toc209708821 \h </w:instrText>
      </w:r>
      <w:r>
        <w:rPr>
          <w:noProof/>
        </w:rPr>
      </w:r>
      <w:r>
        <w:rPr>
          <w:noProof/>
        </w:rPr>
        <w:fldChar w:fldCharType="separate"/>
      </w:r>
      <w:r>
        <w:rPr>
          <w:noProof/>
        </w:rPr>
        <w:t>112</w:t>
      </w:r>
      <w:r>
        <w:rPr>
          <w:noProof/>
        </w:rPr>
        <w:fldChar w:fldCharType="end"/>
      </w:r>
    </w:p>
    <w:p w14:paraId="7B6A0FE3" w14:textId="3BB35BE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37: Exit Summary Declaration – Goods released for Exit</w:t>
      </w:r>
      <w:r>
        <w:rPr>
          <w:noProof/>
        </w:rPr>
        <w:tab/>
      </w:r>
      <w:r>
        <w:rPr>
          <w:noProof/>
        </w:rPr>
        <w:fldChar w:fldCharType="begin"/>
      </w:r>
      <w:r>
        <w:rPr>
          <w:noProof/>
        </w:rPr>
        <w:instrText xml:space="preserve"> PAGEREF _Toc209708822 \h </w:instrText>
      </w:r>
      <w:r>
        <w:rPr>
          <w:noProof/>
        </w:rPr>
      </w:r>
      <w:r>
        <w:rPr>
          <w:noProof/>
        </w:rPr>
        <w:fldChar w:fldCharType="separate"/>
      </w:r>
      <w:r>
        <w:rPr>
          <w:noProof/>
        </w:rPr>
        <w:t>115</w:t>
      </w:r>
      <w:r>
        <w:rPr>
          <w:noProof/>
        </w:rPr>
        <w:fldChar w:fldCharType="end"/>
      </w:r>
    </w:p>
    <w:p w14:paraId="2EF07E90" w14:textId="178EB1A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38: Amendment of an Exit Summary Declaration</w:t>
      </w:r>
      <w:r>
        <w:rPr>
          <w:noProof/>
        </w:rPr>
        <w:tab/>
      </w:r>
      <w:r>
        <w:rPr>
          <w:noProof/>
        </w:rPr>
        <w:fldChar w:fldCharType="begin"/>
      </w:r>
      <w:r>
        <w:rPr>
          <w:noProof/>
        </w:rPr>
        <w:instrText xml:space="preserve"> PAGEREF _Toc209708823 \h </w:instrText>
      </w:r>
      <w:r>
        <w:rPr>
          <w:noProof/>
        </w:rPr>
      </w:r>
      <w:r>
        <w:rPr>
          <w:noProof/>
        </w:rPr>
        <w:fldChar w:fldCharType="separate"/>
      </w:r>
      <w:r>
        <w:rPr>
          <w:noProof/>
        </w:rPr>
        <w:t>119</w:t>
      </w:r>
      <w:r>
        <w:rPr>
          <w:noProof/>
        </w:rPr>
        <w:fldChar w:fldCharType="end"/>
      </w:r>
    </w:p>
    <w:p w14:paraId="5B3420F8" w14:textId="035EE646"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39: Control by the Customs Office of Exit</w:t>
      </w:r>
      <w:r>
        <w:rPr>
          <w:noProof/>
        </w:rPr>
        <w:tab/>
      </w:r>
      <w:r>
        <w:rPr>
          <w:noProof/>
        </w:rPr>
        <w:fldChar w:fldCharType="begin"/>
      </w:r>
      <w:r>
        <w:rPr>
          <w:noProof/>
        </w:rPr>
        <w:instrText xml:space="preserve"> PAGEREF _Toc209708824 \h </w:instrText>
      </w:r>
      <w:r>
        <w:rPr>
          <w:noProof/>
        </w:rPr>
      </w:r>
      <w:r>
        <w:rPr>
          <w:noProof/>
        </w:rPr>
        <w:fldChar w:fldCharType="separate"/>
      </w:r>
      <w:r>
        <w:rPr>
          <w:noProof/>
        </w:rPr>
        <w:t>122</w:t>
      </w:r>
      <w:r>
        <w:rPr>
          <w:noProof/>
        </w:rPr>
        <w:fldChar w:fldCharType="end"/>
      </w:r>
    </w:p>
    <w:p w14:paraId="79E1AEF2" w14:textId="33D5D2E7"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40: Suggest Amendment</w:t>
      </w:r>
      <w:r>
        <w:rPr>
          <w:noProof/>
        </w:rPr>
        <w:tab/>
      </w:r>
      <w:r>
        <w:rPr>
          <w:noProof/>
        </w:rPr>
        <w:fldChar w:fldCharType="begin"/>
      </w:r>
      <w:r>
        <w:rPr>
          <w:noProof/>
        </w:rPr>
        <w:instrText xml:space="preserve"> PAGEREF _Toc209708825 \h </w:instrText>
      </w:r>
      <w:r>
        <w:rPr>
          <w:noProof/>
        </w:rPr>
      </w:r>
      <w:r>
        <w:rPr>
          <w:noProof/>
        </w:rPr>
        <w:fldChar w:fldCharType="separate"/>
      </w:r>
      <w:r>
        <w:rPr>
          <w:noProof/>
        </w:rPr>
        <w:t>127</w:t>
      </w:r>
      <w:r>
        <w:rPr>
          <w:noProof/>
        </w:rPr>
        <w:fldChar w:fldCharType="end"/>
      </w:r>
    </w:p>
    <w:p w14:paraId="6201667C" w14:textId="40F02453"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41: Invalidation of the exit summary declaration</w:t>
      </w:r>
      <w:r>
        <w:rPr>
          <w:noProof/>
        </w:rPr>
        <w:tab/>
      </w:r>
      <w:r>
        <w:rPr>
          <w:noProof/>
        </w:rPr>
        <w:fldChar w:fldCharType="begin"/>
      </w:r>
      <w:r>
        <w:rPr>
          <w:noProof/>
        </w:rPr>
        <w:instrText xml:space="preserve"> PAGEREF _Toc209708826 \h </w:instrText>
      </w:r>
      <w:r>
        <w:rPr>
          <w:noProof/>
        </w:rPr>
      </w:r>
      <w:r>
        <w:rPr>
          <w:noProof/>
        </w:rPr>
        <w:fldChar w:fldCharType="separate"/>
      </w:r>
      <w:r>
        <w:rPr>
          <w:noProof/>
        </w:rPr>
        <w:t>130</w:t>
      </w:r>
      <w:r>
        <w:rPr>
          <w:noProof/>
        </w:rPr>
        <w:fldChar w:fldCharType="end"/>
      </w:r>
    </w:p>
    <w:p w14:paraId="6AC58487" w14:textId="58895D3C"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42</w:t>
      </w:r>
      <w:r w:rsidRPr="004D789F">
        <w:rPr>
          <w:rFonts w:eastAsiaTheme="majorEastAsia" w:cstheme="majorBidi"/>
          <w:noProof/>
        </w:rPr>
        <w:t>:</w:t>
      </w:r>
      <w:r>
        <w:rPr>
          <w:noProof/>
        </w:rPr>
        <w:t xml:space="preserve"> Exit summary declaration- Invalidation due to exit notification not received in time.</w:t>
      </w:r>
      <w:r>
        <w:rPr>
          <w:noProof/>
        </w:rPr>
        <w:tab/>
      </w:r>
      <w:r>
        <w:rPr>
          <w:noProof/>
        </w:rPr>
        <w:fldChar w:fldCharType="begin"/>
      </w:r>
      <w:r>
        <w:rPr>
          <w:noProof/>
        </w:rPr>
        <w:instrText xml:space="preserve"> PAGEREF _Toc209708827 \h </w:instrText>
      </w:r>
      <w:r>
        <w:rPr>
          <w:noProof/>
        </w:rPr>
      </w:r>
      <w:r>
        <w:rPr>
          <w:noProof/>
        </w:rPr>
        <w:fldChar w:fldCharType="separate"/>
      </w:r>
      <w:r>
        <w:rPr>
          <w:noProof/>
        </w:rPr>
        <w:t>131</w:t>
      </w:r>
      <w:r>
        <w:rPr>
          <w:noProof/>
        </w:rPr>
        <w:fldChar w:fldCharType="end"/>
      </w:r>
    </w:p>
    <w:p w14:paraId="367A14F2" w14:textId="03F6B70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43: Re-export notification acceptance</w:t>
      </w:r>
      <w:r>
        <w:rPr>
          <w:noProof/>
        </w:rPr>
        <w:tab/>
      </w:r>
      <w:r>
        <w:rPr>
          <w:noProof/>
        </w:rPr>
        <w:fldChar w:fldCharType="begin"/>
      </w:r>
      <w:r>
        <w:rPr>
          <w:noProof/>
        </w:rPr>
        <w:instrText xml:space="preserve"> PAGEREF _Toc209708828 \h </w:instrText>
      </w:r>
      <w:r>
        <w:rPr>
          <w:noProof/>
        </w:rPr>
      </w:r>
      <w:r>
        <w:rPr>
          <w:noProof/>
        </w:rPr>
        <w:fldChar w:fldCharType="separate"/>
      </w:r>
      <w:r>
        <w:rPr>
          <w:noProof/>
        </w:rPr>
        <w:t>133</w:t>
      </w:r>
      <w:r>
        <w:rPr>
          <w:noProof/>
        </w:rPr>
        <w:fldChar w:fldCharType="end"/>
      </w:r>
    </w:p>
    <w:p w14:paraId="048262F5" w14:textId="71CB353C"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44: Re-Export Notification – Goods released for Exit</w:t>
      </w:r>
      <w:r>
        <w:rPr>
          <w:noProof/>
        </w:rPr>
        <w:tab/>
      </w:r>
      <w:r>
        <w:rPr>
          <w:noProof/>
        </w:rPr>
        <w:fldChar w:fldCharType="begin"/>
      </w:r>
      <w:r>
        <w:rPr>
          <w:noProof/>
        </w:rPr>
        <w:instrText xml:space="preserve"> PAGEREF _Toc209708829 \h </w:instrText>
      </w:r>
      <w:r>
        <w:rPr>
          <w:noProof/>
        </w:rPr>
      </w:r>
      <w:r>
        <w:rPr>
          <w:noProof/>
        </w:rPr>
        <w:fldChar w:fldCharType="separate"/>
      </w:r>
      <w:r>
        <w:rPr>
          <w:noProof/>
        </w:rPr>
        <w:t>136</w:t>
      </w:r>
      <w:r>
        <w:rPr>
          <w:noProof/>
        </w:rPr>
        <w:fldChar w:fldCharType="end"/>
      </w:r>
    </w:p>
    <w:p w14:paraId="191AF8B8" w14:textId="1BBCDF2B"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45: Control by the Customs Office of Exit</w:t>
      </w:r>
      <w:r>
        <w:rPr>
          <w:noProof/>
        </w:rPr>
        <w:tab/>
      </w:r>
      <w:r>
        <w:rPr>
          <w:noProof/>
        </w:rPr>
        <w:fldChar w:fldCharType="begin"/>
      </w:r>
      <w:r>
        <w:rPr>
          <w:noProof/>
        </w:rPr>
        <w:instrText xml:space="preserve"> PAGEREF _Toc209708830 \h </w:instrText>
      </w:r>
      <w:r>
        <w:rPr>
          <w:noProof/>
        </w:rPr>
      </w:r>
      <w:r>
        <w:rPr>
          <w:noProof/>
        </w:rPr>
        <w:fldChar w:fldCharType="separate"/>
      </w:r>
      <w:r>
        <w:rPr>
          <w:noProof/>
        </w:rPr>
        <w:t>138</w:t>
      </w:r>
      <w:r>
        <w:rPr>
          <w:noProof/>
        </w:rPr>
        <w:fldChar w:fldCharType="end"/>
      </w:r>
    </w:p>
    <w:p w14:paraId="3AC468A9" w14:textId="63C41DFB"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46:  Amendment of a Re-export notification declaration</w:t>
      </w:r>
      <w:r>
        <w:rPr>
          <w:noProof/>
        </w:rPr>
        <w:tab/>
      </w:r>
      <w:r>
        <w:rPr>
          <w:noProof/>
        </w:rPr>
        <w:fldChar w:fldCharType="begin"/>
      </w:r>
      <w:r>
        <w:rPr>
          <w:noProof/>
        </w:rPr>
        <w:instrText xml:space="preserve"> PAGEREF _Toc209708831 \h </w:instrText>
      </w:r>
      <w:r>
        <w:rPr>
          <w:noProof/>
        </w:rPr>
      </w:r>
      <w:r>
        <w:rPr>
          <w:noProof/>
        </w:rPr>
        <w:fldChar w:fldCharType="separate"/>
      </w:r>
      <w:r>
        <w:rPr>
          <w:noProof/>
        </w:rPr>
        <w:t>143</w:t>
      </w:r>
      <w:r>
        <w:rPr>
          <w:noProof/>
        </w:rPr>
        <w:fldChar w:fldCharType="end"/>
      </w:r>
    </w:p>
    <w:p w14:paraId="1BEFEF9E" w14:textId="3FC3661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47: Control by the Customs Office of Exit</w:t>
      </w:r>
      <w:r>
        <w:rPr>
          <w:noProof/>
        </w:rPr>
        <w:tab/>
      </w:r>
      <w:r>
        <w:rPr>
          <w:noProof/>
        </w:rPr>
        <w:fldChar w:fldCharType="begin"/>
      </w:r>
      <w:r>
        <w:rPr>
          <w:noProof/>
        </w:rPr>
        <w:instrText xml:space="preserve"> PAGEREF _Toc209708832 \h </w:instrText>
      </w:r>
      <w:r>
        <w:rPr>
          <w:noProof/>
        </w:rPr>
      </w:r>
      <w:r>
        <w:rPr>
          <w:noProof/>
        </w:rPr>
        <w:fldChar w:fldCharType="separate"/>
      </w:r>
      <w:r>
        <w:rPr>
          <w:noProof/>
        </w:rPr>
        <w:t>146</w:t>
      </w:r>
      <w:r>
        <w:rPr>
          <w:noProof/>
        </w:rPr>
        <w:fldChar w:fldCharType="end"/>
      </w:r>
    </w:p>
    <w:p w14:paraId="5EC83A2B" w14:textId="1DA669A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4D789F">
        <w:rPr>
          <w:i/>
          <w:iCs/>
          <w:noProof/>
        </w:rPr>
        <w:t>Table 48: Suggest Amendment</w:t>
      </w:r>
      <w:r>
        <w:rPr>
          <w:noProof/>
        </w:rPr>
        <w:tab/>
      </w:r>
      <w:r>
        <w:rPr>
          <w:noProof/>
        </w:rPr>
        <w:fldChar w:fldCharType="begin"/>
      </w:r>
      <w:r>
        <w:rPr>
          <w:noProof/>
        </w:rPr>
        <w:instrText xml:space="preserve"> PAGEREF _Toc209708833 \h </w:instrText>
      </w:r>
      <w:r>
        <w:rPr>
          <w:noProof/>
        </w:rPr>
      </w:r>
      <w:r>
        <w:rPr>
          <w:noProof/>
        </w:rPr>
        <w:fldChar w:fldCharType="separate"/>
      </w:r>
      <w:r>
        <w:rPr>
          <w:noProof/>
        </w:rPr>
        <w:t>151</w:t>
      </w:r>
      <w:r>
        <w:rPr>
          <w:noProof/>
        </w:rPr>
        <w:fldChar w:fldCharType="end"/>
      </w:r>
    </w:p>
    <w:p w14:paraId="426C5F2F" w14:textId="125E51B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49: Re-export Notification - Invalidation due to exit notification not received in time.</w:t>
      </w:r>
      <w:r>
        <w:rPr>
          <w:noProof/>
        </w:rPr>
        <w:tab/>
      </w:r>
      <w:r>
        <w:rPr>
          <w:noProof/>
        </w:rPr>
        <w:fldChar w:fldCharType="begin"/>
      </w:r>
      <w:r>
        <w:rPr>
          <w:noProof/>
        </w:rPr>
        <w:instrText xml:space="preserve"> PAGEREF _Toc209708834 \h </w:instrText>
      </w:r>
      <w:r>
        <w:rPr>
          <w:noProof/>
        </w:rPr>
      </w:r>
      <w:r>
        <w:rPr>
          <w:noProof/>
        </w:rPr>
        <w:fldChar w:fldCharType="separate"/>
      </w:r>
      <w:r>
        <w:rPr>
          <w:noProof/>
        </w:rPr>
        <w:t>153</w:t>
      </w:r>
      <w:r>
        <w:rPr>
          <w:noProof/>
        </w:rPr>
        <w:fldChar w:fldCharType="end"/>
      </w:r>
    </w:p>
    <w:p w14:paraId="528C6690" w14:textId="17965A3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50: Non-AES movements process</w:t>
      </w:r>
      <w:r>
        <w:rPr>
          <w:noProof/>
        </w:rPr>
        <w:tab/>
      </w:r>
      <w:r>
        <w:rPr>
          <w:noProof/>
        </w:rPr>
        <w:fldChar w:fldCharType="begin"/>
      </w:r>
      <w:r>
        <w:rPr>
          <w:noProof/>
        </w:rPr>
        <w:instrText xml:space="preserve"> PAGEREF _Toc209708835 \h </w:instrText>
      </w:r>
      <w:r>
        <w:rPr>
          <w:noProof/>
        </w:rPr>
      </w:r>
      <w:r>
        <w:rPr>
          <w:noProof/>
        </w:rPr>
        <w:fldChar w:fldCharType="separate"/>
      </w:r>
      <w:r>
        <w:rPr>
          <w:noProof/>
        </w:rPr>
        <w:t>155</w:t>
      </w:r>
      <w:r>
        <w:rPr>
          <w:noProof/>
        </w:rPr>
        <w:fldChar w:fldCharType="end"/>
      </w:r>
    </w:p>
    <w:p w14:paraId="6F479001" w14:textId="27C5179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51: Documents attachments.</w:t>
      </w:r>
      <w:r>
        <w:rPr>
          <w:noProof/>
        </w:rPr>
        <w:tab/>
      </w:r>
      <w:r>
        <w:rPr>
          <w:noProof/>
        </w:rPr>
        <w:fldChar w:fldCharType="begin"/>
      </w:r>
      <w:r>
        <w:rPr>
          <w:noProof/>
        </w:rPr>
        <w:instrText xml:space="preserve"> PAGEREF _Toc209708836 \h </w:instrText>
      </w:r>
      <w:r>
        <w:rPr>
          <w:noProof/>
        </w:rPr>
      </w:r>
      <w:r>
        <w:rPr>
          <w:noProof/>
        </w:rPr>
        <w:fldChar w:fldCharType="separate"/>
      </w:r>
      <w:r>
        <w:rPr>
          <w:noProof/>
        </w:rPr>
        <w:t>157</w:t>
      </w:r>
      <w:r>
        <w:rPr>
          <w:noProof/>
        </w:rPr>
        <w:fldChar w:fldCharType="end"/>
      </w:r>
    </w:p>
    <w:p w14:paraId="49B3DD84" w14:textId="276C7392" w:rsidR="00DD46D9" w:rsidRPr="00D375AE" w:rsidDel="00432A90" w:rsidRDefault="00495E0B">
      <w:r w:rsidRPr="00B104AF">
        <w:fldChar w:fldCharType="end"/>
      </w:r>
      <w:r w:rsidRPr="00D375AE">
        <w:br w:type="page"/>
      </w:r>
    </w:p>
    <w:tbl>
      <w:tblPr>
        <w:tblStyle w:val="TableGrid"/>
        <w:tblW w:w="0" w:type="auto"/>
        <w:tblBorders>
          <w:top w:val="none" w:sz="0" w:space="0" w:color="auto"/>
          <w:left w:val="none" w:sz="0" w:space="0" w:color="auto"/>
          <w:bottom w:val="none" w:sz="0" w:space="0" w:color="auto"/>
          <w:right w:val="none" w:sz="0" w:space="0" w:color="auto"/>
        </w:tblBorders>
        <w:shd w:val="clear" w:color="auto" w:fill="FFFFFF" w:themeFill="background1"/>
        <w:tblCellMar>
          <w:top w:w="57" w:type="dxa"/>
          <w:left w:w="113" w:type="dxa"/>
          <w:bottom w:w="57" w:type="dxa"/>
          <w:right w:w="113" w:type="dxa"/>
        </w:tblCellMar>
        <w:tblLook w:val="04A0" w:firstRow="1" w:lastRow="0" w:firstColumn="1" w:lastColumn="0" w:noHBand="0" w:noVBand="1"/>
      </w:tblPr>
      <w:tblGrid>
        <w:gridCol w:w="10194"/>
      </w:tblGrid>
      <w:tr w:rsidR="00064F79" w:rsidRPr="00E158E8" w14:paraId="468C8A15" w14:textId="77777777" w:rsidTr="00A673C5">
        <w:tc>
          <w:tcPr>
            <w:tcW w:w="10194" w:type="dxa"/>
            <w:tcBorders>
              <w:top w:val="nil"/>
              <w:bottom w:val="nil"/>
            </w:tcBorders>
            <w:shd w:val="clear" w:color="auto" w:fill="FFFFFF" w:themeFill="background1"/>
          </w:tcPr>
          <w:p w14:paraId="7CD82A35" w14:textId="2C9F3FD4" w:rsidR="00495E0B" w:rsidRPr="00E158E8" w:rsidRDefault="00495E0B" w:rsidP="00495E0B">
            <w:pPr>
              <w:spacing w:before="0" w:after="160" w:line="259" w:lineRule="auto"/>
              <w:rPr>
                <w:sz w:val="44"/>
                <w:szCs w:val="44"/>
              </w:rPr>
            </w:pPr>
            <w:r w:rsidRPr="00E158E8">
              <w:rPr>
                <w:sz w:val="44"/>
                <w:szCs w:val="44"/>
              </w:rPr>
              <w:t>List of figures</w:t>
            </w:r>
          </w:p>
          <w:p w14:paraId="148501EE" w14:textId="508C1489" w:rsidR="00B258F0" w:rsidRDefault="00495E0B">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E158E8">
              <w:fldChar w:fldCharType="begin"/>
            </w:r>
            <w:r w:rsidRPr="00E158E8">
              <w:instrText xml:space="preserve"> TOC \c "Figure" </w:instrText>
            </w:r>
            <w:r w:rsidRPr="00E158E8">
              <w:fldChar w:fldCharType="separate"/>
            </w:r>
            <w:r w:rsidR="00B258F0">
              <w:rPr>
                <w:noProof/>
              </w:rPr>
              <w:t>Figure 1: Export core flow at Customs Office of Export – Declaration Acceptance</w:t>
            </w:r>
            <w:r w:rsidR="00B258F0">
              <w:rPr>
                <w:noProof/>
              </w:rPr>
              <w:tab/>
            </w:r>
            <w:r w:rsidR="00B258F0">
              <w:rPr>
                <w:noProof/>
              </w:rPr>
              <w:fldChar w:fldCharType="begin"/>
            </w:r>
            <w:r w:rsidR="00B258F0">
              <w:rPr>
                <w:noProof/>
              </w:rPr>
              <w:instrText xml:space="preserve"> PAGEREF _Toc209708837 \h </w:instrText>
            </w:r>
            <w:r w:rsidR="00B258F0">
              <w:rPr>
                <w:noProof/>
              </w:rPr>
            </w:r>
            <w:r w:rsidR="00B258F0">
              <w:rPr>
                <w:noProof/>
              </w:rPr>
              <w:fldChar w:fldCharType="separate"/>
            </w:r>
            <w:r w:rsidR="00B258F0">
              <w:rPr>
                <w:noProof/>
              </w:rPr>
              <w:t>22</w:t>
            </w:r>
            <w:r w:rsidR="00B258F0">
              <w:rPr>
                <w:noProof/>
              </w:rPr>
              <w:fldChar w:fldCharType="end"/>
            </w:r>
          </w:p>
          <w:p w14:paraId="4DA7C653" w14:textId="01CB87E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 Export core flow at Customs Office of Export – Release of the goods</w:t>
            </w:r>
            <w:r>
              <w:rPr>
                <w:noProof/>
              </w:rPr>
              <w:tab/>
            </w:r>
            <w:r>
              <w:rPr>
                <w:noProof/>
              </w:rPr>
              <w:fldChar w:fldCharType="begin"/>
            </w:r>
            <w:r>
              <w:rPr>
                <w:noProof/>
              </w:rPr>
              <w:instrText xml:space="preserve"> PAGEREF _Toc209708838 \h </w:instrText>
            </w:r>
            <w:r>
              <w:rPr>
                <w:noProof/>
              </w:rPr>
            </w:r>
            <w:r>
              <w:rPr>
                <w:noProof/>
              </w:rPr>
              <w:fldChar w:fldCharType="separate"/>
            </w:r>
            <w:r>
              <w:rPr>
                <w:noProof/>
              </w:rPr>
              <w:t>25</w:t>
            </w:r>
            <w:r>
              <w:rPr>
                <w:noProof/>
              </w:rPr>
              <w:fldChar w:fldCharType="end"/>
            </w:r>
          </w:p>
          <w:p w14:paraId="38704734" w14:textId="0F44C2A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 Export core flow at Customs Office of Export – End of export process</w:t>
            </w:r>
            <w:r>
              <w:rPr>
                <w:noProof/>
              </w:rPr>
              <w:tab/>
            </w:r>
            <w:r>
              <w:rPr>
                <w:noProof/>
              </w:rPr>
              <w:fldChar w:fldCharType="begin"/>
            </w:r>
            <w:r>
              <w:rPr>
                <w:noProof/>
              </w:rPr>
              <w:instrText xml:space="preserve"> PAGEREF _Toc209708839 \h </w:instrText>
            </w:r>
            <w:r>
              <w:rPr>
                <w:noProof/>
              </w:rPr>
            </w:r>
            <w:r>
              <w:rPr>
                <w:noProof/>
              </w:rPr>
              <w:fldChar w:fldCharType="separate"/>
            </w:r>
            <w:r>
              <w:rPr>
                <w:noProof/>
              </w:rPr>
              <w:t>25</w:t>
            </w:r>
            <w:r>
              <w:rPr>
                <w:noProof/>
              </w:rPr>
              <w:fldChar w:fldCharType="end"/>
            </w:r>
          </w:p>
          <w:p w14:paraId="466862B1" w14:textId="7D0C96C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 Export core flow at Customs Office of Exit – Arrival of the goods</w:t>
            </w:r>
            <w:r>
              <w:rPr>
                <w:noProof/>
              </w:rPr>
              <w:tab/>
            </w:r>
            <w:r>
              <w:rPr>
                <w:noProof/>
              </w:rPr>
              <w:fldChar w:fldCharType="begin"/>
            </w:r>
            <w:r>
              <w:rPr>
                <w:noProof/>
              </w:rPr>
              <w:instrText xml:space="preserve"> PAGEREF _Toc209708840 \h </w:instrText>
            </w:r>
            <w:r>
              <w:rPr>
                <w:noProof/>
              </w:rPr>
            </w:r>
            <w:r>
              <w:rPr>
                <w:noProof/>
              </w:rPr>
              <w:fldChar w:fldCharType="separate"/>
            </w:r>
            <w:r>
              <w:rPr>
                <w:noProof/>
              </w:rPr>
              <w:t>26</w:t>
            </w:r>
            <w:r>
              <w:rPr>
                <w:noProof/>
              </w:rPr>
              <w:fldChar w:fldCharType="end"/>
            </w:r>
          </w:p>
          <w:p w14:paraId="2D9F011C" w14:textId="1890996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5: Export core flow at Customs Office of Exit – Release of the goods for Exit</w:t>
            </w:r>
            <w:r>
              <w:rPr>
                <w:noProof/>
              </w:rPr>
              <w:tab/>
            </w:r>
            <w:r>
              <w:rPr>
                <w:noProof/>
              </w:rPr>
              <w:fldChar w:fldCharType="begin"/>
            </w:r>
            <w:r>
              <w:rPr>
                <w:noProof/>
              </w:rPr>
              <w:instrText xml:space="preserve"> PAGEREF _Toc209708841 \h </w:instrText>
            </w:r>
            <w:r>
              <w:rPr>
                <w:noProof/>
              </w:rPr>
            </w:r>
            <w:r>
              <w:rPr>
                <w:noProof/>
              </w:rPr>
              <w:fldChar w:fldCharType="separate"/>
            </w:r>
            <w:r>
              <w:rPr>
                <w:noProof/>
              </w:rPr>
              <w:t>28</w:t>
            </w:r>
            <w:r>
              <w:rPr>
                <w:noProof/>
              </w:rPr>
              <w:fldChar w:fldCharType="end"/>
            </w:r>
          </w:p>
          <w:p w14:paraId="47FA5CB9" w14:textId="7DD80FB5"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6: Control by the Customs Office of Export</w:t>
            </w:r>
            <w:r>
              <w:rPr>
                <w:noProof/>
              </w:rPr>
              <w:tab/>
            </w:r>
            <w:r>
              <w:rPr>
                <w:noProof/>
              </w:rPr>
              <w:fldChar w:fldCharType="begin"/>
            </w:r>
            <w:r>
              <w:rPr>
                <w:noProof/>
              </w:rPr>
              <w:instrText xml:space="preserve"> PAGEREF _Toc209708842 \h </w:instrText>
            </w:r>
            <w:r>
              <w:rPr>
                <w:noProof/>
              </w:rPr>
            </w:r>
            <w:r>
              <w:rPr>
                <w:noProof/>
              </w:rPr>
              <w:fldChar w:fldCharType="separate"/>
            </w:r>
            <w:r>
              <w:rPr>
                <w:noProof/>
              </w:rPr>
              <w:t>31</w:t>
            </w:r>
            <w:r>
              <w:rPr>
                <w:noProof/>
              </w:rPr>
              <w:fldChar w:fldCharType="end"/>
            </w:r>
          </w:p>
          <w:p w14:paraId="6AC3FEF8" w14:textId="6D63B1C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7: Handle right to be heard</w:t>
            </w:r>
            <w:r>
              <w:rPr>
                <w:noProof/>
              </w:rPr>
              <w:tab/>
            </w:r>
            <w:r>
              <w:rPr>
                <w:noProof/>
              </w:rPr>
              <w:fldChar w:fldCharType="begin"/>
            </w:r>
            <w:r>
              <w:rPr>
                <w:noProof/>
              </w:rPr>
              <w:instrText xml:space="preserve"> PAGEREF _Toc209708843 \h </w:instrText>
            </w:r>
            <w:r>
              <w:rPr>
                <w:noProof/>
              </w:rPr>
            </w:r>
            <w:r>
              <w:rPr>
                <w:noProof/>
              </w:rPr>
              <w:fldChar w:fldCharType="separate"/>
            </w:r>
            <w:r>
              <w:rPr>
                <w:noProof/>
              </w:rPr>
              <w:t>34</w:t>
            </w:r>
            <w:r>
              <w:rPr>
                <w:noProof/>
              </w:rPr>
              <w:fldChar w:fldCharType="end"/>
            </w:r>
          </w:p>
          <w:p w14:paraId="7C196128" w14:textId="6C04BBC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8: Suggest Amendment</w:t>
            </w:r>
            <w:r>
              <w:rPr>
                <w:noProof/>
              </w:rPr>
              <w:tab/>
            </w:r>
            <w:r>
              <w:rPr>
                <w:noProof/>
              </w:rPr>
              <w:fldChar w:fldCharType="begin"/>
            </w:r>
            <w:r>
              <w:rPr>
                <w:noProof/>
              </w:rPr>
              <w:instrText xml:space="preserve"> PAGEREF _Toc209708844 \h </w:instrText>
            </w:r>
            <w:r>
              <w:rPr>
                <w:noProof/>
              </w:rPr>
            </w:r>
            <w:r>
              <w:rPr>
                <w:noProof/>
              </w:rPr>
              <w:fldChar w:fldCharType="separate"/>
            </w:r>
            <w:r>
              <w:rPr>
                <w:noProof/>
              </w:rPr>
              <w:t>38</w:t>
            </w:r>
            <w:r>
              <w:rPr>
                <w:noProof/>
              </w:rPr>
              <w:fldChar w:fldCharType="end"/>
            </w:r>
          </w:p>
          <w:p w14:paraId="74B13F67" w14:textId="0B17DF9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9: Declaration submission prior presentation of the goods</w:t>
            </w:r>
            <w:r>
              <w:rPr>
                <w:noProof/>
              </w:rPr>
              <w:tab/>
            </w:r>
            <w:r>
              <w:rPr>
                <w:noProof/>
              </w:rPr>
              <w:fldChar w:fldCharType="begin"/>
            </w:r>
            <w:r>
              <w:rPr>
                <w:noProof/>
              </w:rPr>
              <w:instrText xml:space="preserve"> PAGEREF _Toc209708845 \h </w:instrText>
            </w:r>
            <w:r>
              <w:rPr>
                <w:noProof/>
              </w:rPr>
            </w:r>
            <w:r>
              <w:rPr>
                <w:noProof/>
              </w:rPr>
              <w:fldChar w:fldCharType="separate"/>
            </w:r>
            <w:r>
              <w:rPr>
                <w:noProof/>
              </w:rPr>
              <w:t>44</w:t>
            </w:r>
            <w:r>
              <w:rPr>
                <w:noProof/>
              </w:rPr>
              <w:fldChar w:fldCharType="end"/>
            </w:r>
          </w:p>
          <w:p w14:paraId="4EDA46A2" w14:textId="5C51FBA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10: Correction of pre-lodged declaration</w:t>
            </w:r>
            <w:r>
              <w:rPr>
                <w:noProof/>
              </w:rPr>
              <w:tab/>
            </w:r>
            <w:r>
              <w:rPr>
                <w:noProof/>
              </w:rPr>
              <w:fldChar w:fldCharType="begin"/>
            </w:r>
            <w:r>
              <w:rPr>
                <w:noProof/>
              </w:rPr>
              <w:instrText xml:space="preserve"> PAGEREF _Toc209708846 \h </w:instrText>
            </w:r>
            <w:r>
              <w:rPr>
                <w:noProof/>
              </w:rPr>
            </w:r>
            <w:r>
              <w:rPr>
                <w:noProof/>
              </w:rPr>
              <w:fldChar w:fldCharType="separate"/>
            </w:r>
            <w:r>
              <w:rPr>
                <w:noProof/>
              </w:rPr>
              <w:t>47</w:t>
            </w:r>
            <w:r>
              <w:rPr>
                <w:noProof/>
              </w:rPr>
              <w:fldChar w:fldCharType="end"/>
            </w:r>
          </w:p>
          <w:p w14:paraId="26D48434" w14:textId="4189F10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11: Cancellation of the pre-lodged declaration</w:t>
            </w:r>
            <w:r>
              <w:rPr>
                <w:noProof/>
              </w:rPr>
              <w:tab/>
            </w:r>
            <w:r>
              <w:rPr>
                <w:noProof/>
              </w:rPr>
              <w:fldChar w:fldCharType="begin"/>
            </w:r>
            <w:r>
              <w:rPr>
                <w:noProof/>
              </w:rPr>
              <w:instrText xml:space="preserve"> PAGEREF _Toc209708847 \h </w:instrText>
            </w:r>
            <w:r>
              <w:rPr>
                <w:noProof/>
              </w:rPr>
            </w:r>
            <w:r>
              <w:rPr>
                <w:noProof/>
              </w:rPr>
              <w:fldChar w:fldCharType="separate"/>
            </w:r>
            <w:r>
              <w:rPr>
                <w:noProof/>
              </w:rPr>
              <w:t>49</w:t>
            </w:r>
            <w:r>
              <w:rPr>
                <w:noProof/>
              </w:rPr>
              <w:fldChar w:fldCharType="end"/>
            </w:r>
          </w:p>
          <w:p w14:paraId="41E08014" w14:textId="3D3C5887"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12: Amendment of an export declaration before release</w:t>
            </w:r>
            <w:r>
              <w:rPr>
                <w:noProof/>
              </w:rPr>
              <w:tab/>
            </w:r>
            <w:r>
              <w:rPr>
                <w:noProof/>
              </w:rPr>
              <w:fldChar w:fldCharType="begin"/>
            </w:r>
            <w:r>
              <w:rPr>
                <w:noProof/>
              </w:rPr>
              <w:instrText xml:space="preserve"> PAGEREF _Toc209708848 \h </w:instrText>
            </w:r>
            <w:r>
              <w:rPr>
                <w:noProof/>
              </w:rPr>
            </w:r>
            <w:r>
              <w:rPr>
                <w:noProof/>
              </w:rPr>
              <w:fldChar w:fldCharType="separate"/>
            </w:r>
            <w:r>
              <w:rPr>
                <w:noProof/>
              </w:rPr>
              <w:t>51</w:t>
            </w:r>
            <w:r>
              <w:rPr>
                <w:noProof/>
              </w:rPr>
              <w:fldChar w:fldCharType="end"/>
            </w:r>
          </w:p>
          <w:p w14:paraId="5C9E5A27" w14:textId="28366F4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13 : Amendment of an export declaration after exported</w:t>
            </w:r>
            <w:r>
              <w:rPr>
                <w:noProof/>
              </w:rPr>
              <w:tab/>
            </w:r>
            <w:r>
              <w:rPr>
                <w:noProof/>
              </w:rPr>
              <w:fldChar w:fldCharType="begin"/>
            </w:r>
            <w:r>
              <w:rPr>
                <w:noProof/>
              </w:rPr>
              <w:instrText xml:space="preserve"> PAGEREF _Toc209708849 \h </w:instrText>
            </w:r>
            <w:r>
              <w:rPr>
                <w:noProof/>
              </w:rPr>
            </w:r>
            <w:r>
              <w:rPr>
                <w:noProof/>
              </w:rPr>
              <w:fldChar w:fldCharType="separate"/>
            </w:r>
            <w:r>
              <w:rPr>
                <w:noProof/>
              </w:rPr>
              <w:t>54</w:t>
            </w:r>
            <w:r>
              <w:rPr>
                <w:noProof/>
              </w:rPr>
              <w:fldChar w:fldCharType="end"/>
            </w:r>
          </w:p>
          <w:p w14:paraId="41F570AC" w14:textId="7108968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14: Management of regularization declaration after acceptance</w:t>
            </w:r>
            <w:r>
              <w:rPr>
                <w:noProof/>
              </w:rPr>
              <w:tab/>
            </w:r>
            <w:r>
              <w:rPr>
                <w:noProof/>
              </w:rPr>
              <w:fldChar w:fldCharType="begin"/>
            </w:r>
            <w:r>
              <w:rPr>
                <w:noProof/>
              </w:rPr>
              <w:instrText xml:space="preserve"> PAGEREF _Toc209708850 \h </w:instrText>
            </w:r>
            <w:r>
              <w:rPr>
                <w:noProof/>
              </w:rPr>
            </w:r>
            <w:r>
              <w:rPr>
                <w:noProof/>
              </w:rPr>
              <w:fldChar w:fldCharType="separate"/>
            </w:r>
            <w:r>
              <w:rPr>
                <w:noProof/>
              </w:rPr>
              <w:t>57</w:t>
            </w:r>
            <w:r>
              <w:rPr>
                <w:noProof/>
              </w:rPr>
              <w:fldChar w:fldCharType="end"/>
            </w:r>
          </w:p>
          <w:p w14:paraId="7FF03C8A" w14:textId="7189CBC1"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15: Management of regularization declaration after release</w:t>
            </w:r>
            <w:r>
              <w:rPr>
                <w:noProof/>
              </w:rPr>
              <w:tab/>
            </w:r>
            <w:r>
              <w:rPr>
                <w:noProof/>
              </w:rPr>
              <w:fldChar w:fldCharType="begin"/>
            </w:r>
            <w:r>
              <w:rPr>
                <w:noProof/>
              </w:rPr>
              <w:instrText xml:space="preserve"> PAGEREF _Toc209708851 \h </w:instrText>
            </w:r>
            <w:r>
              <w:rPr>
                <w:noProof/>
              </w:rPr>
            </w:r>
            <w:r>
              <w:rPr>
                <w:noProof/>
              </w:rPr>
              <w:fldChar w:fldCharType="separate"/>
            </w:r>
            <w:r>
              <w:rPr>
                <w:noProof/>
              </w:rPr>
              <w:t>59</w:t>
            </w:r>
            <w:r>
              <w:rPr>
                <w:noProof/>
              </w:rPr>
              <w:fldChar w:fldCharType="end"/>
            </w:r>
          </w:p>
          <w:p w14:paraId="3E4F73F7" w14:textId="06A79CF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16: Office of Supervising - control</w:t>
            </w:r>
            <w:r>
              <w:rPr>
                <w:noProof/>
              </w:rPr>
              <w:tab/>
            </w:r>
            <w:r>
              <w:rPr>
                <w:noProof/>
              </w:rPr>
              <w:fldChar w:fldCharType="begin"/>
            </w:r>
            <w:r>
              <w:rPr>
                <w:noProof/>
              </w:rPr>
              <w:instrText xml:space="preserve"> PAGEREF _Toc209708852 \h </w:instrText>
            </w:r>
            <w:r>
              <w:rPr>
                <w:noProof/>
              </w:rPr>
            </w:r>
            <w:r>
              <w:rPr>
                <w:noProof/>
              </w:rPr>
              <w:fldChar w:fldCharType="separate"/>
            </w:r>
            <w:r>
              <w:rPr>
                <w:noProof/>
              </w:rPr>
              <w:t>62</w:t>
            </w:r>
            <w:r>
              <w:rPr>
                <w:noProof/>
              </w:rPr>
              <w:fldChar w:fldCharType="end"/>
            </w:r>
          </w:p>
          <w:p w14:paraId="0920B20F" w14:textId="418DF84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17: Invalidation initiated by the Economic Operator</w:t>
            </w:r>
            <w:r>
              <w:rPr>
                <w:noProof/>
              </w:rPr>
              <w:tab/>
            </w:r>
            <w:r>
              <w:rPr>
                <w:noProof/>
              </w:rPr>
              <w:fldChar w:fldCharType="begin"/>
            </w:r>
            <w:r>
              <w:rPr>
                <w:noProof/>
              </w:rPr>
              <w:instrText xml:space="preserve"> PAGEREF _Toc209708853 \h </w:instrText>
            </w:r>
            <w:r>
              <w:rPr>
                <w:noProof/>
              </w:rPr>
            </w:r>
            <w:r>
              <w:rPr>
                <w:noProof/>
              </w:rPr>
              <w:fldChar w:fldCharType="separate"/>
            </w:r>
            <w:r>
              <w:rPr>
                <w:noProof/>
              </w:rPr>
              <w:t>64</w:t>
            </w:r>
            <w:r>
              <w:rPr>
                <w:noProof/>
              </w:rPr>
              <w:fldChar w:fldCharType="end"/>
            </w:r>
          </w:p>
          <w:p w14:paraId="465BAF6F" w14:textId="4AA11CB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18: Simplified declaration Release of the goods</w:t>
            </w:r>
            <w:r>
              <w:rPr>
                <w:noProof/>
              </w:rPr>
              <w:tab/>
            </w:r>
            <w:r>
              <w:rPr>
                <w:noProof/>
              </w:rPr>
              <w:fldChar w:fldCharType="begin"/>
            </w:r>
            <w:r>
              <w:rPr>
                <w:noProof/>
              </w:rPr>
              <w:instrText xml:space="preserve"> PAGEREF _Toc209708854 \h </w:instrText>
            </w:r>
            <w:r>
              <w:rPr>
                <w:noProof/>
              </w:rPr>
            </w:r>
            <w:r>
              <w:rPr>
                <w:noProof/>
              </w:rPr>
              <w:fldChar w:fldCharType="separate"/>
            </w:r>
            <w:r>
              <w:rPr>
                <w:noProof/>
              </w:rPr>
              <w:t>68</w:t>
            </w:r>
            <w:r>
              <w:rPr>
                <w:noProof/>
              </w:rPr>
              <w:fldChar w:fldCharType="end"/>
            </w:r>
          </w:p>
          <w:p w14:paraId="466601D3" w14:textId="6EABEB4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19: Simplified declaration – Extension of timer</w:t>
            </w:r>
            <w:r>
              <w:rPr>
                <w:noProof/>
              </w:rPr>
              <w:tab/>
            </w:r>
            <w:r>
              <w:rPr>
                <w:noProof/>
              </w:rPr>
              <w:fldChar w:fldCharType="begin"/>
            </w:r>
            <w:r>
              <w:rPr>
                <w:noProof/>
              </w:rPr>
              <w:instrText xml:space="preserve"> PAGEREF _Toc209708855 \h </w:instrText>
            </w:r>
            <w:r>
              <w:rPr>
                <w:noProof/>
              </w:rPr>
            </w:r>
            <w:r>
              <w:rPr>
                <w:noProof/>
              </w:rPr>
              <w:fldChar w:fldCharType="separate"/>
            </w:r>
            <w:r>
              <w:rPr>
                <w:noProof/>
              </w:rPr>
              <w:t>70</w:t>
            </w:r>
            <w:r>
              <w:rPr>
                <w:noProof/>
              </w:rPr>
              <w:fldChar w:fldCharType="end"/>
            </w:r>
          </w:p>
          <w:p w14:paraId="5260E6F3" w14:textId="3D9DF8F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20: Simplified declaration – Expiration of timer</w:t>
            </w:r>
            <w:r>
              <w:rPr>
                <w:noProof/>
              </w:rPr>
              <w:tab/>
            </w:r>
            <w:r>
              <w:rPr>
                <w:noProof/>
              </w:rPr>
              <w:fldChar w:fldCharType="begin"/>
            </w:r>
            <w:r>
              <w:rPr>
                <w:noProof/>
              </w:rPr>
              <w:instrText xml:space="preserve"> PAGEREF _Toc209708856 \h </w:instrText>
            </w:r>
            <w:r>
              <w:rPr>
                <w:noProof/>
              </w:rPr>
            </w:r>
            <w:r>
              <w:rPr>
                <w:noProof/>
              </w:rPr>
              <w:fldChar w:fldCharType="separate"/>
            </w:r>
            <w:r>
              <w:rPr>
                <w:noProof/>
              </w:rPr>
              <w:t>71</w:t>
            </w:r>
            <w:r>
              <w:rPr>
                <w:noProof/>
              </w:rPr>
              <w:fldChar w:fldCharType="end"/>
            </w:r>
          </w:p>
          <w:p w14:paraId="6A88D64F" w14:textId="79EEF54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21 : Supplementary declaration acceptance</w:t>
            </w:r>
            <w:r>
              <w:rPr>
                <w:noProof/>
              </w:rPr>
              <w:tab/>
            </w:r>
            <w:r>
              <w:rPr>
                <w:noProof/>
              </w:rPr>
              <w:fldChar w:fldCharType="begin"/>
            </w:r>
            <w:r>
              <w:rPr>
                <w:noProof/>
              </w:rPr>
              <w:instrText xml:space="preserve"> PAGEREF _Toc209708857 \h </w:instrText>
            </w:r>
            <w:r>
              <w:rPr>
                <w:noProof/>
              </w:rPr>
            </w:r>
            <w:r>
              <w:rPr>
                <w:noProof/>
              </w:rPr>
              <w:fldChar w:fldCharType="separate"/>
            </w:r>
            <w:r>
              <w:rPr>
                <w:noProof/>
              </w:rPr>
              <w:t>72</w:t>
            </w:r>
            <w:r>
              <w:rPr>
                <w:noProof/>
              </w:rPr>
              <w:fldChar w:fldCharType="end"/>
            </w:r>
          </w:p>
          <w:p w14:paraId="1E929355" w14:textId="6F84BFC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22 : Recapitulative Supplementary declaration acceptance</w:t>
            </w:r>
            <w:r>
              <w:rPr>
                <w:noProof/>
              </w:rPr>
              <w:tab/>
            </w:r>
            <w:r>
              <w:rPr>
                <w:noProof/>
              </w:rPr>
              <w:fldChar w:fldCharType="begin"/>
            </w:r>
            <w:r>
              <w:rPr>
                <w:noProof/>
              </w:rPr>
              <w:instrText xml:space="preserve"> PAGEREF _Toc209708858 \h </w:instrText>
            </w:r>
            <w:r>
              <w:rPr>
                <w:noProof/>
              </w:rPr>
            </w:r>
            <w:r>
              <w:rPr>
                <w:noProof/>
              </w:rPr>
              <w:fldChar w:fldCharType="separate"/>
            </w:r>
            <w:r>
              <w:rPr>
                <w:noProof/>
              </w:rPr>
              <w:t>74</w:t>
            </w:r>
            <w:r>
              <w:rPr>
                <w:noProof/>
              </w:rPr>
              <w:fldChar w:fldCharType="end"/>
            </w:r>
          </w:p>
          <w:p w14:paraId="782AD64D" w14:textId="6D4F67CD"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23: Control by the Customs Office of Export</w:t>
            </w:r>
            <w:r>
              <w:rPr>
                <w:noProof/>
              </w:rPr>
              <w:tab/>
            </w:r>
            <w:r>
              <w:rPr>
                <w:noProof/>
              </w:rPr>
              <w:fldChar w:fldCharType="begin"/>
            </w:r>
            <w:r>
              <w:rPr>
                <w:noProof/>
              </w:rPr>
              <w:instrText xml:space="preserve"> PAGEREF _Toc209708859 \h </w:instrText>
            </w:r>
            <w:r>
              <w:rPr>
                <w:noProof/>
              </w:rPr>
            </w:r>
            <w:r>
              <w:rPr>
                <w:noProof/>
              </w:rPr>
              <w:fldChar w:fldCharType="separate"/>
            </w:r>
            <w:r>
              <w:rPr>
                <w:noProof/>
              </w:rPr>
              <w:t>76</w:t>
            </w:r>
            <w:r>
              <w:rPr>
                <w:noProof/>
              </w:rPr>
              <w:fldChar w:fldCharType="end"/>
            </w:r>
          </w:p>
          <w:p w14:paraId="1E6C518B" w14:textId="3E96C564"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24 : Goods under Excise duty suspension arrangement - Rejection of declaration with goods under excise duty suspension arrangement due to negative cross-check or/and e-AD request rejection</w:t>
            </w:r>
            <w:r>
              <w:rPr>
                <w:noProof/>
              </w:rPr>
              <w:tab/>
            </w:r>
            <w:r>
              <w:rPr>
                <w:noProof/>
              </w:rPr>
              <w:fldChar w:fldCharType="begin"/>
            </w:r>
            <w:r>
              <w:rPr>
                <w:noProof/>
              </w:rPr>
              <w:instrText xml:space="preserve"> PAGEREF _Toc209708860 \h </w:instrText>
            </w:r>
            <w:r>
              <w:rPr>
                <w:noProof/>
              </w:rPr>
            </w:r>
            <w:r>
              <w:rPr>
                <w:noProof/>
              </w:rPr>
              <w:fldChar w:fldCharType="separate"/>
            </w:r>
            <w:r>
              <w:rPr>
                <w:noProof/>
              </w:rPr>
              <w:t>77</w:t>
            </w:r>
            <w:r>
              <w:rPr>
                <w:noProof/>
              </w:rPr>
              <w:fldChar w:fldCharType="end"/>
            </w:r>
          </w:p>
          <w:p w14:paraId="3C8107DB" w14:textId="04B74EF2"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25:  Exit after Storing</w:t>
            </w:r>
            <w:r>
              <w:rPr>
                <w:noProof/>
              </w:rPr>
              <w:tab/>
            </w:r>
            <w:r>
              <w:rPr>
                <w:noProof/>
              </w:rPr>
              <w:fldChar w:fldCharType="begin"/>
            </w:r>
            <w:r>
              <w:rPr>
                <w:noProof/>
              </w:rPr>
              <w:instrText xml:space="preserve"> PAGEREF _Toc209708861 \h </w:instrText>
            </w:r>
            <w:r>
              <w:rPr>
                <w:noProof/>
              </w:rPr>
            </w:r>
            <w:r>
              <w:rPr>
                <w:noProof/>
              </w:rPr>
              <w:fldChar w:fldCharType="separate"/>
            </w:r>
            <w:r>
              <w:rPr>
                <w:noProof/>
              </w:rPr>
              <w:t>91</w:t>
            </w:r>
            <w:r>
              <w:rPr>
                <w:noProof/>
              </w:rPr>
              <w:fldChar w:fldCharType="end"/>
            </w:r>
          </w:p>
          <w:p w14:paraId="3D17258A" w14:textId="7857466C"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1A5722">
              <w:rPr>
                <w:i/>
                <w:iCs/>
                <w:noProof/>
              </w:rPr>
              <w:t>Figure 26: National Export Query</w:t>
            </w:r>
            <w:r>
              <w:rPr>
                <w:noProof/>
              </w:rPr>
              <w:tab/>
            </w:r>
            <w:r>
              <w:rPr>
                <w:noProof/>
              </w:rPr>
              <w:fldChar w:fldCharType="begin"/>
            </w:r>
            <w:r>
              <w:rPr>
                <w:noProof/>
              </w:rPr>
              <w:instrText xml:space="preserve"> PAGEREF _Toc209708862 \h </w:instrText>
            </w:r>
            <w:r>
              <w:rPr>
                <w:noProof/>
              </w:rPr>
            </w:r>
            <w:r>
              <w:rPr>
                <w:noProof/>
              </w:rPr>
              <w:fldChar w:fldCharType="separate"/>
            </w:r>
            <w:r>
              <w:rPr>
                <w:noProof/>
              </w:rPr>
              <w:t>94</w:t>
            </w:r>
            <w:r>
              <w:rPr>
                <w:noProof/>
              </w:rPr>
              <w:fldChar w:fldCharType="end"/>
            </w:r>
          </w:p>
          <w:p w14:paraId="3C07F5D3" w14:textId="6F6CBD6E"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1A5722">
              <w:rPr>
                <w:i/>
                <w:iCs/>
                <w:noProof/>
              </w:rPr>
              <w:t>Figure 27: Grant automatic exit on export followed by an STC</w:t>
            </w:r>
            <w:r>
              <w:rPr>
                <w:noProof/>
              </w:rPr>
              <w:tab/>
            </w:r>
            <w:r>
              <w:rPr>
                <w:noProof/>
              </w:rPr>
              <w:fldChar w:fldCharType="begin"/>
            </w:r>
            <w:r>
              <w:rPr>
                <w:noProof/>
              </w:rPr>
              <w:instrText xml:space="preserve"> PAGEREF _Toc209708863 \h </w:instrText>
            </w:r>
            <w:r>
              <w:rPr>
                <w:noProof/>
              </w:rPr>
            </w:r>
            <w:r>
              <w:rPr>
                <w:noProof/>
              </w:rPr>
              <w:fldChar w:fldCharType="separate"/>
            </w:r>
            <w:r>
              <w:rPr>
                <w:noProof/>
              </w:rPr>
              <w:t>97</w:t>
            </w:r>
            <w:r>
              <w:rPr>
                <w:noProof/>
              </w:rPr>
              <w:fldChar w:fldCharType="end"/>
            </w:r>
          </w:p>
          <w:p w14:paraId="186E7F90" w14:textId="18185C4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28: Export followed by Transit with a positive destination control results to AES</w:t>
            </w:r>
            <w:r>
              <w:rPr>
                <w:noProof/>
              </w:rPr>
              <w:tab/>
            </w:r>
            <w:r>
              <w:rPr>
                <w:noProof/>
              </w:rPr>
              <w:fldChar w:fldCharType="begin"/>
            </w:r>
            <w:r>
              <w:rPr>
                <w:noProof/>
              </w:rPr>
              <w:instrText xml:space="preserve"> PAGEREF _Toc209708864 \h </w:instrText>
            </w:r>
            <w:r>
              <w:rPr>
                <w:noProof/>
              </w:rPr>
            </w:r>
            <w:r>
              <w:rPr>
                <w:noProof/>
              </w:rPr>
              <w:fldChar w:fldCharType="separate"/>
            </w:r>
            <w:r>
              <w:rPr>
                <w:noProof/>
              </w:rPr>
              <w:t>99</w:t>
            </w:r>
            <w:r>
              <w:rPr>
                <w:noProof/>
              </w:rPr>
              <w:fldChar w:fldCharType="end"/>
            </w:r>
          </w:p>
          <w:p w14:paraId="62207DF8" w14:textId="5051C0D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29  Diversion</w:t>
            </w:r>
            <w:r>
              <w:rPr>
                <w:noProof/>
              </w:rPr>
              <w:tab/>
            </w:r>
            <w:r>
              <w:rPr>
                <w:noProof/>
              </w:rPr>
              <w:fldChar w:fldCharType="begin"/>
            </w:r>
            <w:r>
              <w:rPr>
                <w:noProof/>
              </w:rPr>
              <w:instrText xml:space="preserve"> PAGEREF _Toc209708865 \h </w:instrText>
            </w:r>
            <w:r>
              <w:rPr>
                <w:noProof/>
              </w:rPr>
            </w:r>
            <w:r>
              <w:rPr>
                <w:noProof/>
              </w:rPr>
              <w:fldChar w:fldCharType="separate"/>
            </w:r>
            <w:r>
              <w:rPr>
                <w:noProof/>
              </w:rPr>
              <w:t>100</w:t>
            </w:r>
            <w:r>
              <w:rPr>
                <w:noProof/>
              </w:rPr>
              <w:fldChar w:fldCharType="end"/>
            </w:r>
          </w:p>
          <w:p w14:paraId="138D77F3" w14:textId="303A75E6"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30: Enquiry initiated by the Customs Office of Export</w:t>
            </w:r>
            <w:r>
              <w:rPr>
                <w:noProof/>
              </w:rPr>
              <w:tab/>
            </w:r>
            <w:r>
              <w:rPr>
                <w:noProof/>
              </w:rPr>
              <w:fldChar w:fldCharType="begin"/>
            </w:r>
            <w:r>
              <w:rPr>
                <w:noProof/>
              </w:rPr>
              <w:instrText xml:space="preserve"> PAGEREF _Toc209708866 \h </w:instrText>
            </w:r>
            <w:r>
              <w:rPr>
                <w:noProof/>
              </w:rPr>
            </w:r>
            <w:r>
              <w:rPr>
                <w:noProof/>
              </w:rPr>
              <w:fldChar w:fldCharType="separate"/>
            </w:r>
            <w:r>
              <w:rPr>
                <w:noProof/>
              </w:rPr>
              <w:t>102</w:t>
            </w:r>
            <w:r>
              <w:rPr>
                <w:noProof/>
              </w:rPr>
              <w:fldChar w:fldCharType="end"/>
            </w:r>
          </w:p>
          <w:p w14:paraId="353F6B7C" w14:textId="5020DAD0"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31: Enquiry initiated by Economic Operator</w:t>
            </w:r>
            <w:r>
              <w:rPr>
                <w:noProof/>
              </w:rPr>
              <w:tab/>
            </w:r>
            <w:r>
              <w:rPr>
                <w:noProof/>
              </w:rPr>
              <w:fldChar w:fldCharType="begin"/>
            </w:r>
            <w:r>
              <w:rPr>
                <w:noProof/>
              </w:rPr>
              <w:instrText xml:space="preserve"> PAGEREF _Toc209708867 \h </w:instrText>
            </w:r>
            <w:r>
              <w:rPr>
                <w:noProof/>
              </w:rPr>
            </w:r>
            <w:r>
              <w:rPr>
                <w:noProof/>
              </w:rPr>
              <w:fldChar w:fldCharType="separate"/>
            </w:r>
            <w:r>
              <w:rPr>
                <w:noProof/>
              </w:rPr>
              <w:t>105</w:t>
            </w:r>
            <w:r>
              <w:rPr>
                <w:noProof/>
              </w:rPr>
              <w:fldChar w:fldCharType="end"/>
            </w:r>
          </w:p>
          <w:p w14:paraId="5D0B5574" w14:textId="572752F7"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32 – Debt and guarantee – Debt Acceptance</w:t>
            </w:r>
            <w:r>
              <w:rPr>
                <w:noProof/>
              </w:rPr>
              <w:tab/>
            </w:r>
            <w:r>
              <w:rPr>
                <w:noProof/>
              </w:rPr>
              <w:fldChar w:fldCharType="begin"/>
            </w:r>
            <w:r>
              <w:rPr>
                <w:noProof/>
              </w:rPr>
              <w:instrText xml:space="preserve"> PAGEREF _Toc209708868 \h </w:instrText>
            </w:r>
            <w:r>
              <w:rPr>
                <w:noProof/>
              </w:rPr>
            </w:r>
            <w:r>
              <w:rPr>
                <w:noProof/>
              </w:rPr>
              <w:fldChar w:fldCharType="separate"/>
            </w:r>
            <w:r>
              <w:rPr>
                <w:noProof/>
              </w:rPr>
              <w:t>109</w:t>
            </w:r>
            <w:r>
              <w:rPr>
                <w:noProof/>
              </w:rPr>
              <w:fldChar w:fldCharType="end"/>
            </w:r>
          </w:p>
          <w:p w14:paraId="16DA2214" w14:textId="057A691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33: Exit summary declaration acceptance</w:t>
            </w:r>
            <w:r>
              <w:rPr>
                <w:noProof/>
              </w:rPr>
              <w:tab/>
            </w:r>
            <w:r>
              <w:rPr>
                <w:noProof/>
              </w:rPr>
              <w:fldChar w:fldCharType="begin"/>
            </w:r>
            <w:r>
              <w:rPr>
                <w:noProof/>
              </w:rPr>
              <w:instrText xml:space="preserve"> PAGEREF _Toc209708869 \h </w:instrText>
            </w:r>
            <w:r>
              <w:rPr>
                <w:noProof/>
              </w:rPr>
            </w:r>
            <w:r>
              <w:rPr>
                <w:noProof/>
              </w:rPr>
              <w:fldChar w:fldCharType="separate"/>
            </w:r>
            <w:r>
              <w:rPr>
                <w:noProof/>
              </w:rPr>
              <w:t>111</w:t>
            </w:r>
            <w:r>
              <w:rPr>
                <w:noProof/>
              </w:rPr>
              <w:fldChar w:fldCharType="end"/>
            </w:r>
          </w:p>
          <w:p w14:paraId="495A1210" w14:textId="6172FF9B"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1A5722">
              <w:rPr>
                <w:i/>
                <w:iCs/>
                <w:noProof/>
              </w:rPr>
              <w:t>Figure 34: Exit Summary Declaration – Release of the goods for Exit</w:t>
            </w:r>
            <w:r>
              <w:rPr>
                <w:noProof/>
              </w:rPr>
              <w:tab/>
            </w:r>
            <w:r>
              <w:rPr>
                <w:noProof/>
              </w:rPr>
              <w:fldChar w:fldCharType="begin"/>
            </w:r>
            <w:r>
              <w:rPr>
                <w:noProof/>
              </w:rPr>
              <w:instrText xml:space="preserve"> PAGEREF _Toc209708870 \h </w:instrText>
            </w:r>
            <w:r>
              <w:rPr>
                <w:noProof/>
              </w:rPr>
            </w:r>
            <w:r>
              <w:rPr>
                <w:noProof/>
              </w:rPr>
              <w:fldChar w:fldCharType="separate"/>
            </w:r>
            <w:r>
              <w:rPr>
                <w:noProof/>
              </w:rPr>
              <w:t>113</w:t>
            </w:r>
            <w:r>
              <w:rPr>
                <w:noProof/>
              </w:rPr>
              <w:fldChar w:fldCharType="end"/>
            </w:r>
          </w:p>
          <w:p w14:paraId="1F73BD84" w14:textId="00C94F6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35: Amendment of an Exit Summary Declaration</w:t>
            </w:r>
            <w:r>
              <w:rPr>
                <w:noProof/>
              </w:rPr>
              <w:tab/>
            </w:r>
            <w:r>
              <w:rPr>
                <w:noProof/>
              </w:rPr>
              <w:fldChar w:fldCharType="begin"/>
            </w:r>
            <w:r>
              <w:rPr>
                <w:noProof/>
              </w:rPr>
              <w:instrText xml:space="preserve"> PAGEREF _Toc209708871 \h </w:instrText>
            </w:r>
            <w:r>
              <w:rPr>
                <w:noProof/>
              </w:rPr>
            </w:r>
            <w:r>
              <w:rPr>
                <w:noProof/>
              </w:rPr>
              <w:fldChar w:fldCharType="separate"/>
            </w:r>
            <w:r>
              <w:rPr>
                <w:noProof/>
              </w:rPr>
              <w:t>117</w:t>
            </w:r>
            <w:r>
              <w:rPr>
                <w:noProof/>
              </w:rPr>
              <w:fldChar w:fldCharType="end"/>
            </w:r>
          </w:p>
          <w:p w14:paraId="363A324B" w14:textId="54EE8926"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1A5722">
              <w:rPr>
                <w:i/>
                <w:iCs/>
                <w:noProof/>
              </w:rPr>
              <w:t>Figure 36: Suggest Amendment</w:t>
            </w:r>
            <w:r>
              <w:rPr>
                <w:noProof/>
              </w:rPr>
              <w:tab/>
            </w:r>
            <w:r>
              <w:rPr>
                <w:noProof/>
              </w:rPr>
              <w:fldChar w:fldCharType="begin"/>
            </w:r>
            <w:r>
              <w:rPr>
                <w:noProof/>
              </w:rPr>
              <w:instrText xml:space="preserve"> PAGEREF _Toc209708872 \h </w:instrText>
            </w:r>
            <w:r>
              <w:rPr>
                <w:noProof/>
              </w:rPr>
            </w:r>
            <w:r>
              <w:rPr>
                <w:noProof/>
              </w:rPr>
              <w:fldChar w:fldCharType="separate"/>
            </w:r>
            <w:r>
              <w:rPr>
                <w:noProof/>
              </w:rPr>
              <w:t>123</w:t>
            </w:r>
            <w:r>
              <w:rPr>
                <w:noProof/>
              </w:rPr>
              <w:fldChar w:fldCharType="end"/>
            </w:r>
          </w:p>
          <w:p w14:paraId="71A829B4" w14:textId="35EC5958"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37: Exit summary declaration- Invalidation requested by the Economic Operator</w:t>
            </w:r>
            <w:r>
              <w:rPr>
                <w:noProof/>
              </w:rPr>
              <w:tab/>
            </w:r>
            <w:r>
              <w:rPr>
                <w:noProof/>
              </w:rPr>
              <w:fldChar w:fldCharType="begin"/>
            </w:r>
            <w:r>
              <w:rPr>
                <w:noProof/>
              </w:rPr>
              <w:instrText xml:space="preserve"> PAGEREF _Toc209708873 \h </w:instrText>
            </w:r>
            <w:r>
              <w:rPr>
                <w:noProof/>
              </w:rPr>
            </w:r>
            <w:r>
              <w:rPr>
                <w:noProof/>
              </w:rPr>
              <w:fldChar w:fldCharType="separate"/>
            </w:r>
            <w:r>
              <w:rPr>
                <w:noProof/>
              </w:rPr>
              <w:t>128</w:t>
            </w:r>
            <w:r>
              <w:rPr>
                <w:noProof/>
              </w:rPr>
              <w:fldChar w:fldCharType="end"/>
            </w:r>
          </w:p>
          <w:p w14:paraId="5B54E303" w14:textId="097DBC8F"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38: Exit summary declaration- Invalidation due to exit notification not received in time.</w:t>
            </w:r>
            <w:r>
              <w:rPr>
                <w:noProof/>
              </w:rPr>
              <w:tab/>
            </w:r>
            <w:r>
              <w:rPr>
                <w:noProof/>
              </w:rPr>
              <w:fldChar w:fldCharType="begin"/>
            </w:r>
            <w:r>
              <w:rPr>
                <w:noProof/>
              </w:rPr>
              <w:instrText xml:space="preserve"> PAGEREF _Toc209708874 \h </w:instrText>
            </w:r>
            <w:r>
              <w:rPr>
                <w:noProof/>
              </w:rPr>
            </w:r>
            <w:r>
              <w:rPr>
                <w:noProof/>
              </w:rPr>
              <w:fldChar w:fldCharType="separate"/>
            </w:r>
            <w:r>
              <w:rPr>
                <w:noProof/>
              </w:rPr>
              <w:t>130</w:t>
            </w:r>
            <w:r>
              <w:rPr>
                <w:noProof/>
              </w:rPr>
              <w:fldChar w:fldCharType="end"/>
            </w:r>
          </w:p>
          <w:p w14:paraId="6295D769" w14:textId="14B10BF8" w:rsidR="00B258F0" w:rsidRPr="00B258F0" w:rsidRDefault="00B258F0">
            <w:pPr>
              <w:pStyle w:val="TableofFigures"/>
              <w:tabs>
                <w:tab w:val="right" w:leader="dot" w:pos="10194"/>
              </w:tabs>
              <w:rPr>
                <w:rFonts w:asciiTheme="minorHAnsi" w:eastAsiaTheme="minorEastAsia" w:hAnsiTheme="minorHAnsi" w:cstheme="minorBidi"/>
                <w:noProof/>
                <w:kern w:val="2"/>
                <w:sz w:val="24"/>
                <w:lang w:val="fr-LU"/>
                <w14:ligatures w14:val="standardContextual"/>
              </w:rPr>
            </w:pPr>
            <w:r w:rsidRPr="001A5722">
              <w:rPr>
                <w:noProof/>
                <w:lang w:val="fr-BE"/>
              </w:rPr>
              <w:t>Figure 39: Re-export notification acceptance</w:t>
            </w:r>
            <w:r w:rsidRPr="00B258F0">
              <w:rPr>
                <w:noProof/>
                <w:lang w:val="fr-LU"/>
              </w:rPr>
              <w:tab/>
            </w:r>
            <w:r>
              <w:rPr>
                <w:noProof/>
              </w:rPr>
              <w:fldChar w:fldCharType="begin"/>
            </w:r>
            <w:r w:rsidRPr="00B258F0">
              <w:rPr>
                <w:noProof/>
                <w:lang w:val="fr-LU"/>
              </w:rPr>
              <w:instrText xml:space="preserve"> PAGEREF _Toc209708875 \h </w:instrText>
            </w:r>
            <w:r>
              <w:rPr>
                <w:noProof/>
              </w:rPr>
            </w:r>
            <w:r>
              <w:rPr>
                <w:noProof/>
              </w:rPr>
              <w:fldChar w:fldCharType="separate"/>
            </w:r>
            <w:r w:rsidRPr="00B258F0">
              <w:rPr>
                <w:noProof/>
                <w:lang w:val="fr-LU"/>
              </w:rPr>
              <w:t>132</w:t>
            </w:r>
            <w:r>
              <w:rPr>
                <w:noProof/>
              </w:rPr>
              <w:fldChar w:fldCharType="end"/>
            </w:r>
          </w:p>
          <w:p w14:paraId="2975B182" w14:textId="0CE3B691"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40: Re-Export Notification – Release of the goods for Exit</w:t>
            </w:r>
            <w:r>
              <w:rPr>
                <w:noProof/>
              </w:rPr>
              <w:tab/>
            </w:r>
            <w:r>
              <w:rPr>
                <w:noProof/>
              </w:rPr>
              <w:fldChar w:fldCharType="begin"/>
            </w:r>
            <w:r>
              <w:rPr>
                <w:noProof/>
              </w:rPr>
              <w:instrText xml:space="preserve"> PAGEREF _Toc209708876 \h </w:instrText>
            </w:r>
            <w:r>
              <w:rPr>
                <w:noProof/>
              </w:rPr>
            </w:r>
            <w:r>
              <w:rPr>
                <w:noProof/>
              </w:rPr>
              <w:fldChar w:fldCharType="separate"/>
            </w:r>
            <w:r>
              <w:rPr>
                <w:noProof/>
              </w:rPr>
              <w:t>134</w:t>
            </w:r>
            <w:r>
              <w:rPr>
                <w:noProof/>
              </w:rPr>
              <w:fldChar w:fldCharType="end"/>
            </w:r>
          </w:p>
          <w:p w14:paraId="2327A451" w14:textId="1A55573B"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41 : Control by the Customs Office of Exit</w:t>
            </w:r>
            <w:r>
              <w:rPr>
                <w:noProof/>
              </w:rPr>
              <w:tab/>
            </w:r>
            <w:r>
              <w:rPr>
                <w:noProof/>
              </w:rPr>
              <w:fldChar w:fldCharType="begin"/>
            </w:r>
            <w:r>
              <w:rPr>
                <w:noProof/>
              </w:rPr>
              <w:instrText xml:space="preserve"> PAGEREF _Toc209708877 \h </w:instrText>
            </w:r>
            <w:r>
              <w:rPr>
                <w:noProof/>
              </w:rPr>
            </w:r>
            <w:r>
              <w:rPr>
                <w:noProof/>
              </w:rPr>
              <w:fldChar w:fldCharType="separate"/>
            </w:r>
            <w:r>
              <w:rPr>
                <w:noProof/>
              </w:rPr>
              <w:t>137</w:t>
            </w:r>
            <w:r>
              <w:rPr>
                <w:noProof/>
              </w:rPr>
              <w:fldChar w:fldCharType="end"/>
            </w:r>
          </w:p>
          <w:p w14:paraId="42D773F8" w14:textId="3ADDD746"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42: Amendment of a Re-export notification</w:t>
            </w:r>
            <w:r>
              <w:rPr>
                <w:noProof/>
              </w:rPr>
              <w:tab/>
            </w:r>
            <w:r>
              <w:rPr>
                <w:noProof/>
              </w:rPr>
              <w:fldChar w:fldCharType="begin"/>
            </w:r>
            <w:r>
              <w:rPr>
                <w:noProof/>
              </w:rPr>
              <w:instrText xml:space="preserve"> PAGEREF _Toc209708878 \h </w:instrText>
            </w:r>
            <w:r>
              <w:rPr>
                <w:noProof/>
              </w:rPr>
            </w:r>
            <w:r>
              <w:rPr>
                <w:noProof/>
              </w:rPr>
              <w:fldChar w:fldCharType="separate"/>
            </w:r>
            <w:r>
              <w:rPr>
                <w:noProof/>
              </w:rPr>
              <w:t>140</w:t>
            </w:r>
            <w:r>
              <w:rPr>
                <w:noProof/>
              </w:rPr>
              <w:fldChar w:fldCharType="end"/>
            </w:r>
          </w:p>
          <w:p w14:paraId="5E88C1F1" w14:textId="53E2E189"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43: Control by the Customs Office of Exit</w:t>
            </w:r>
            <w:r>
              <w:rPr>
                <w:noProof/>
              </w:rPr>
              <w:tab/>
            </w:r>
            <w:r>
              <w:rPr>
                <w:noProof/>
              </w:rPr>
              <w:fldChar w:fldCharType="begin"/>
            </w:r>
            <w:r>
              <w:rPr>
                <w:noProof/>
              </w:rPr>
              <w:instrText xml:space="preserve"> PAGEREF _Toc209708879 \h </w:instrText>
            </w:r>
            <w:r>
              <w:rPr>
                <w:noProof/>
              </w:rPr>
            </w:r>
            <w:r>
              <w:rPr>
                <w:noProof/>
              </w:rPr>
              <w:fldChar w:fldCharType="separate"/>
            </w:r>
            <w:r>
              <w:rPr>
                <w:noProof/>
              </w:rPr>
              <w:t>144</w:t>
            </w:r>
            <w:r>
              <w:rPr>
                <w:noProof/>
              </w:rPr>
              <w:fldChar w:fldCharType="end"/>
            </w:r>
          </w:p>
          <w:p w14:paraId="3F851404" w14:textId="2AF4E9CA"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1A5722">
              <w:rPr>
                <w:i/>
                <w:iCs/>
                <w:noProof/>
              </w:rPr>
              <w:t>Figure 44: Suggest Amendment</w:t>
            </w:r>
            <w:r>
              <w:rPr>
                <w:noProof/>
              </w:rPr>
              <w:tab/>
            </w:r>
            <w:r>
              <w:rPr>
                <w:noProof/>
              </w:rPr>
              <w:fldChar w:fldCharType="begin"/>
            </w:r>
            <w:r>
              <w:rPr>
                <w:noProof/>
              </w:rPr>
              <w:instrText xml:space="preserve"> PAGEREF _Toc209708880 \h </w:instrText>
            </w:r>
            <w:r>
              <w:rPr>
                <w:noProof/>
              </w:rPr>
            </w:r>
            <w:r>
              <w:rPr>
                <w:noProof/>
              </w:rPr>
              <w:fldChar w:fldCharType="separate"/>
            </w:r>
            <w:r>
              <w:rPr>
                <w:noProof/>
              </w:rPr>
              <w:t>147</w:t>
            </w:r>
            <w:r>
              <w:rPr>
                <w:noProof/>
              </w:rPr>
              <w:fldChar w:fldCharType="end"/>
            </w:r>
          </w:p>
          <w:p w14:paraId="6F5DB2A5" w14:textId="3DBB7DA5" w:rsidR="00B258F0" w:rsidRDefault="00B258F0">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45: Re-export Notification - Invalidation due to exit notification not received in time.</w:t>
            </w:r>
            <w:r>
              <w:rPr>
                <w:noProof/>
              </w:rPr>
              <w:tab/>
            </w:r>
            <w:r>
              <w:rPr>
                <w:noProof/>
              </w:rPr>
              <w:fldChar w:fldCharType="begin"/>
            </w:r>
            <w:r>
              <w:rPr>
                <w:noProof/>
              </w:rPr>
              <w:instrText xml:space="preserve"> PAGEREF _Toc209708881 \h </w:instrText>
            </w:r>
            <w:r>
              <w:rPr>
                <w:noProof/>
              </w:rPr>
            </w:r>
            <w:r>
              <w:rPr>
                <w:noProof/>
              </w:rPr>
              <w:fldChar w:fldCharType="separate"/>
            </w:r>
            <w:r>
              <w:rPr>
                <w:noProof/>
              </w:rPr>
              <w:t>152</w:t>
            </w:r>
            <w:r>
              <w:rPr>
                <w:noProof/>
              </w:rPr>
              <w:fldChar w:fldCharType="end"/>
            </w:r>
          </w:p>
          <w:p w14:paraId="17F5AA22" w14:textId="789B51EF" w:rsidR="00984827" w:rsidRPr="00C4293A" w:rsidRDefault="00495E0B" w:rsidP="00A673C5">
            <w:pPr>
              <w:pStyle w:val="Heading1"/>
              <w:numPr>
                <w:ilvl w:val="0"/>
                <w:numId w:val="0"/>
              </w:numPr>
              <w:rPr>
                <w:sz w:val="28"/>
                <w:szCs w:val="28"/>
              </w:rPr>
            </w:pPr>
            <w:r w:rsidRPr="00E158E8">
              <w:fldChar w:fldCharType="end"/>
            </w:r>
          </w:p>
        </w:tc>
      </w:tr>
      <w:tr w:rsidR="007A3F94" w:rsidRPr="00CE726C" w14:paraId="4F1C54BA" w14:textId="77777777" w:rsidTr="00A673C5">
        <w:tc>
          <w:tcPr>
            <w:tcW w:w="10194" w:type="dxa"/>
            <w:tcBorders>
              <w:top w:val="nil"/>
              <w:bottom w:val="nil"/>
            </w:tcBorders>
            <w:shd w:val="clear" w:color="auto" w:fill="FFFFFF" w:themeFill="background1"/>
          </w:tcPr>
          <w:p w14:paraId="732E37B7" w14:textId="77777777" w:rsidR="007A3F94" w:rsidRPr="00D375AE" w:rsidRDefault="007A3F94" w:rsidP="00495E0B">
            <w:pPr>
              <w:spacing w:before="0" w:after="160" w:line="259" w:lineRule="auto"/>
              <w:rPr>
                <w:sz w:val="44"/>
                <w:szCs w:val="44"/>
              </w:rPr>
            </w:pPr>
          </w:p>
        </w:tc>
      </w:tr>
    </w:tbl>
    <w:p w14:paraId="632FAF77" w14:textId="77777777" w:rsidR="00B84C2F" w:rsidRPr="00D375AE" w:rsidRDefault="00B84C2F">
      <w:r w:rsidRPr="00D375AE">
        <w:br w:type="page"/>
      </w:r>
    </w:p>
    <w:p w14:paraId="134FB183" w14:textId="77777777" w:rsidR="00F91D87" w:rsidRPr="00D375AE" w:rsidRDefault="00F91D87" w:rsidP="00F91D87">
      <w:pPr>
        <w:pStyle w:val="Heading1"/>
      </w:pPr>
      <w:bookmarkStart w:id="1" w:name="_Toc209708733"/>
      <w:r w:rsidRPr="00D375AE">
        <w:t>Document History</w:t>
      </w:r>
      <w:bookmarkEnd w:id="1"/>
    </w:p>
    <w:tbl>
      <w:tblPr>
        <w:tblStyle w:val="ARHS-Consulting"/>
        <w:tblW w:w="10201" w:type="dxa"/>
        <w:tblLook w:val="04A0" w:firstRow="1" w:lastRow="0" w:firstColumn="1" w:lastColumn="0" w:noHBand="0" w:noVBand="1"/>
      </w:tblPr>
      <w:tblGrid>
        <w:gridCol w:w="1333"/>
        <w:gridCol w:w="2218"/>
        <w:gridCol w:w="6650"/>
      </w:tblGrid>
      <w:tr w:rsidR="005A2A40" w:rsidRPr="00CE726C" w14:paraId="7E6556B4" w14:textId="5C06E35D" w:rsidTr="7E6C5D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dxa"/>
            <w:vAlign w:val="center"/>
          </w:tcPr>
          <w:p w14:paraId="21689F03" w14:textId="636ED2F8" w:rsidR="005A2A40" w:rsidRPr="00D375AE" w:rsidRDefault="005A2A40" w:rsidP="00A673C5">
            <w:pPr>
              <w:rPr>
                <w:b w:val="0"/>
              </w:rPr>
            </w:pPr>
            <w:bookmarkStart w:id="2" w:name="_Toc524331705"/>
            <w:bookmarkStart w:id="3" w:name="_Toc524331829"/>
            <w:bookmarkStart w:id="4" w:name="_Toc525655307"/>
            <w:bookmarkStart w:id="5" w:name="_Toc525724974"/>
            <w:bookmarkStart w:id="6" w:name="_Toc527445330"/>
            <w:bookmarkStart w:id="7" w:name="_Toc531692276"/>
            <w:bookmarkStart w:id="8" w:name="_Toc1477709"/>
            <w:r w:rsidRPr="00D375AE">
              <w:t>Version</w:t>
            </w:r>
          </w:p>
        </w:tc>
        <w:tc>
          <w:tcPr>
            <w:tcW w:w="2218" w:type="dxa"/>
            <w:vAlign w:val="center"/>
          </w:tcPr>
          <w:p w14:paraId="45A8F900" w14:textId="0E982C2D" w:rsidR="005A2A40" w:rsidRPr="00D375AE"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D375AE">
              <w:t>Release Date</w:t>
            </w:r>
          </w:p>
        </w:tc>
        <w:tc>
          <w:tcPr>
            <w:tcW w:w="6650" w:type="dxa"/>
          </w:tcPr>
          <w:p w14:paraId="0F4D603F" w14:textId="7CDCF690" w:rsidR="005A2A40" w:rsidRPr="00D375AE"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pPr>
            <w:r w:rsidRPr="00D375AE">
              <w:t>Description</w:t>
            </w:r>
          </w:p>
        </w:tc>
      </w:tr>
      <w:tr w:rsidR="00D670AE" w:rsidRPr="00CE726C" w14:paraId="1966BA11"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5CD680FC" w14:textId="4B162ACC" w:rsidR="00D670AE" w:rsidRPr="00D375AE" w:rsidRDefault="00D670AE" w:rsidP="00111DD7">
            <w:pPr>
              <w:pStyle w:val="TableText"/>
              <w:jc w:val="left"/>
            </w:pPr>
            <w:r w:rsidRPr="00D375AE">
              <w:t>1.00</w:t>
            </w:r>
          </w:p>
        </w:tc>
        <w:tc>
          <w:tcPr>
            <w:tcW w:w="2218" w:type="dxa"/>
          </w:tcPr>
          <w:p w14:paraId="2C1F275A" w14:textId="7E119F65" w:rsidR="00D670AE" w:rsidRPr="00D375AE" w:rsidRDefault="00D670AE" w:rsidP="00111DD7">
            <w:pPr>
              <w:pStyle w:val="TableText"/>
              <w:jc w:val="left"/>
              <w:cnfStyle w:val="000000000000" w:firstRow="0" w:lastRow="0" w:firstColumn="0" w:lastColumn="0" w:oddVBand="0" w:evenVBand="0" w:oddHBand="0" w:evenHBand="0" w:firstRowFirstColumn="0" w:firstRowLastColumn="0" w:lastRowFirstColumn="0" w:lastRowLastColumn="0"/>
            </w:pPr>
            <w:r w:rsidRPr="00D375AE">
              <w:t>01/02/2023</w:t>
            </w:r>
          </w:p>
        </w:tc>
        <w:tc>
          <w:tcPr>
            <w:tcW w:w="6650" w:type="dxa"/>
          </w:tcPr>
          <w:p w14:paraId="42357F70" w14:textId="01CA4889" w:rsidR="00D670AE" w:rsidRPr="00D375AE" w:rsidRDefault="00D670AE"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Initial version containing only the specifications of AES provided by DGTAXUD.</w:t>
            </w:r>
          </w:p>
        </w:tc>
      </w:tr>
      <w:tr w:rsidR="00C37E31" w:rsidRPr="00CE726C" w14:paraId="51E460EB"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4667063E" w14:textId="4812F205" w:rsidR="00C37E31" w:rsidRPr="00D375AE" w:rsidRDefault="00026E7D" w:rsidP="00111DD7">
            <w:pPr>
              <w:pStyle w:val="TableText"/>
              <w:jc w:val="left"/>
            </w:pPr>
            <w:r>
              <w:t>2.00</w:t>
            </w:r>
          </w:p>
        </w:tc>
        <w:tc>
          <w:tcPr>
            <w:tcW w:w="2218" w:type="dxa"/>
          </w:tcPr>
          <w:p w14:paraId="79674A1E" w14:textId="032462EB" w:rsidR="00C37E31" w:rsidRPr="00D375AE" w:rsidRDefault="00026E7D" w:rsidP="00111DD7">
            <w:pPr>
              <w:pStyle w:val="TableText"/>
              <w:jc w:val="left"/>
              <w:cnfStyle w:val="000000000000" w:firstRow="0" w:lastRow="0" w:firstColumn="0" w:lastColumn="0" w:oddVBand="0" w:evenVBand="0" w:oddHBand="0" w:evenHBand="0" w:firstRowFirstColumn="0" w:firstRowLastColumn="0" w:lastRowFirstColumn="0" w:lastRowLastColumn="0"/>
            </w:pPr>
            <w:r>
              <w:t>09/06/2023</w:t>
            </w:r>
          </w:p>
        </w:tc>
        <w:tc>
          <w:tcPr>
            <w:tcW w:w="6650" w:type="dxa"/>
          </w:tcPr>
          <w:p w14:paraId="0A9359B0" w14:textId="7A2CC3E9" w:rsidR="007F4141" w:rsidRPr="00D375AE" w:rsidRDefault="00592CF0"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Updated</w:t>
            </w:r>
            <w:r w:rsidR="00961E8D" w:rsidRPr="00D375AE">
              <w:t xml:space="preserve"> “</w:t>
            </w:r>
            <w:r w:rsidR="008B2EF4" w:rsidRPr="00D375AE">
              <w:t>Export specifications</w:t>
            </w:r>
            <w:r w:rsidR="00961E8D" w:rsidRPr="00D375AE">
              <w:t>”</w:t>
            </w:r>
            <w:r w:rsidR="00677EE5" w:rsidRPr="00D375AE">
              <w:t xml:space="preserve"> section</w:t>
            </w:r>
            <w:r w:rsidR="008B2EF4" w:rsidRPr="00D375AE">
              <w:t xml:space="preserve"> and </w:t>
            </w:r>
            <w:r w:rsidRPr="00D375AE">
              <w:t xml:space="preserve">added </w:t>
            </w:r>
            <w:r w:rsidR="005725E5" w:rsidRPr="00D375AE">
              <w:t>n</w:t>
            </w:r>
            <w:r w:rsidR="008B2EF4" w:rsidRPr="00D375AE">
              <w:t>ational appendices to the initial version</w:t>
            </w:r>
            <w:r w:rsidR="007C45D0" w:rsidRPr="00D375AE">
              <w:t>.</w:t>
            </w:r>
          </w:p>
        </w:tc>
      </w:tr>
      <w:tr w:rsidR="0004306A" w:rsidRPr="00CE726C" w14:paraId="2441E154"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25FB0F01" w14:textId="469D58BB" w:rsidR="0004306A" w:rsidRPr="00D375AE" w:rsidRDefault="003A68CA" w:rsidP="00111DD7">
            <w:pPr>
              <w:pStyle w:val="TableText"/>
              <w:jc w:val="left"/>
            </w:pPr>
            <w:r>
              <w:t>3.00</w:t>
            </w:r>
          </w:p>
        </w:tc>
        <w:tc>
          <w:tcPr>
            <w:tcW w:w="2218" w:type="dxa"/>
          </w:tcPr>
          <w:p w14:paraId="2B7B5083" w14:textId="2460F741" w:rsidR="0004306A" w:rsidRPr="00D375AE" w:rsidRDefault="003A68CA" w:rsidP="00111DD7">
            <w:pPr>
              <w:pStyle w:val="TableText"/>
              <w:jc w:val="left"/>
              <w:cnfStyle w:val="000000000000" w:firstRow="0" w:lastRow="0" w:firstColumn="0" w:lastColumn="0" w:oddVBand="0" w:evenVBand="0" w:oddHBand="0" w:evenHBand="0" w:firstRowFirstColumn="0" w:firstRowLastColumn="0" w:lastRowFirstColumn="0" w:lastRowLastColumn="0"/>
            </w:pPr>
            <w:r>
              <w:t>05/12/2023</w:t>
            </w:r>
          </w:p>
        </w:tc>
        <w:tc>
          <w:tcPr>
            <w:tcW w:w="6650" w:type="dxa"/>
          </w:tcPr>
          <w:p w14:paraId="425D3B8C" w14:textId="77777777" w:rsidR="0004306A" w:rsidRDefault="00A0577C"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Correction </w:t>
            </w:r>
            <w:r w:rsidR="001D2FB6" w:rsidRPr="00D375AE">
              <w:t xml:space="preserve">of the text in </w:t>
            </w:r>
            <w:r w:rsidRPr="00D375AE">
              <w:t>section 5.1.1.1.3</w:t>
            </w:r>
            <w:r w:rsidR="002976DB" w:rsidRPr="00D375AE">
              <w:t>.</w:t>
            </w:r>
          </w:p>
          <w:p w14:paraId="601B30E8" w14:textId="77777777" w:rsidR="003A68CA" w:rsidRPr="00AC04B6"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A80C79">
              <w:t xml:space="preserve">Add XSD for message </w:t>
            </w:r>
            <w:r w:rsidRPr="00A80C79">
              <w:rPr>
                <w:bCs/>
              </w:rPr>
              <w:t xml:space="preserve">CCX19C </w:t>
            </w:r>
            <w:r w:rsidRPr="00367F5A">
              <w:rPr>
                <w:bCs/>
              </w:rPr>
              <w:t xml:space="preserve">and </w:t>
            </w:r>
            <w:r w:rsidRPr="00367F5A">
              <w:t>CCX13C</w:t>
            </w:r>
            <w:r w:rsidRPr="00D375AE">
              <w:rPr>
                <w:lang w:val="en-US"/>
              </w:rPr>
              <w:t>.</w:t>
            </w:r>
          </w:p>
          <w:p w14:paraId="0E301624" w14:textId="77777777"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Update sample for messages: CC504C, CC507C (for EXS), CC509C, CC521C, CC560C, CC613C, CC628C, CCX13C and </w:t>
            </w:r>
            <w:r w:rsidRPr="00D375AE">
              <w:rPr>
                <w:bCs/>
              </w:rPr>
              <w:t>CCX19C</w:t>
            </w:r>
            <w:r w:rsidRPr="00D375AE">
              <w:rPr>
                <w:bCs/>
                <w:lang w:val="en-US"/>
              </w:rPr>
              <w:t>.</w:t>
            </w:r>
          </w:p>
          <w:p w14:paraId="65CE1F18"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ctypes.xsd</w:t>
            </w:r>
            <w:r w:rsidRPr="00D375AE">
              <w:rPr>
                <w:lang w:val="en-US"/>
              </w:rPr>
              <w:t>.</w:t>
            </w:r>
          </w:p>
          <w:p w14:paraId="2F8BC884"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NCL112</w:t>
            </w:r>
            <w:r w:rsidRPr="00D375AE">
              <w:rPr>
                <w:lang w:val="en-US"/>
              </w:rPr>
              <w:t>.</w:t>
            </w:r>
          </w:p>
          <w:p w14:paraId="20983FE7" w14:textId="215F0086"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 xml:space="preserve">Update process of invalidation for EXS (section </w:t>
            </w:r>
            <w:r w:rsidRPr="00D375AE">
              <w:fldChar w:fldCharType="begin"/>
            </w:r>
            <w:r w:rsidRPr="00692476">
              <w:rPr>
                <w:bCs/>
              </w:rPr>
              <w:instrText xml:space="preserve"> REF _Ref144991557 \r \h </w:instrText>
            </w:r>
            <w:r w:rsidRPr="00D375AE">
              <w:fldChar w:fldCharType="separate"/>
            </w:r>
            <w:r w:rsidR="00B258F0">
              <w:rPr>
                <w:bCs/>
              </w:rPr>
              <w:t>5.2.4.1</w:t>
            </w:r>
            <w:r w:rsidRPr="00D375AE">
              <w:fldChar w:fldCharType="end"/>
            </w:r>
            <w:r w:rsidRPr="00D375AE">
              <w:t xml:space="preserve">) and REN (section </w:t>
            </w:r>
            <w:r w:rsidRPr="00D375AE">
              <w:fldChar w:fldCharType="begin"/>
            </w:r>
            <w:r w:rsidRPr="00692476">
              <w:rPr>
                <w:bCs/>
              </w:rPr>
              <w:instrText xml:space="preserve"> REF _Ref129354692 \r \h </w:instrText>
            </w:r>
            <w:r w:rsidRPr="00D375AE">
              <w:fldChar w:fldCharType="separate"/>
            </w:r>
            <w:r w:rsidR="00B258F0">
              <w:rPr>
                <w:bCs/>
              </w:rPr>
              <w:t>5.3.4.1</w:t>
            </w:r>
            <w:r w:rsidRPr="00D375AE">
              <w:fldChar w:fldCharType="end"/>
            </w:r>
            <w:r w:rsidRPr="00D375AE">
              <w:t>)</w:t>
            </w:r>
            <w:r w:rsidRPr="00D375AE">
              <w:rPr>
                <w:lang w:val="en-US"/>
              </w:rPr>
              <w:t>.</w:t>
            </w:r>
          </w:p>
          <w:p w14:paraId="0BD8537E" w14:textId="2ACC71FF"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lang w:val="fr-FR"/>
              </w:rPr>
            </w:pPr>
            <w:r w:rsidRPr="002D641D">
              <w:rPr>
                <w:bCs/>
                <w:lang w:val="fr-BE"/>
              </w:rPr>
              <w:t xml:space="preserve">Update Documents attachements part (section </w:t>
            </w:r>
            <w:r w:rsidRPr="00D375AE">
              <w:fldChar w:fldCharType="begin"/>
            </w:r>
            <w:r w:rsidRPr="002D641D">
              <w:rPr>
                <w:bCs/>
                <w:lang w:val="fr-BE"/>
              </w:rPr>
              <w:instrText xml:space="preserve"> REF _Ref146787590 \r \h </w:instrText>
            </w:r>
            <w:r w:rsidRPr="00D375AE">
              <w:fldChar w:fldCharType="separate"/>
            </w:r>
            <w:r w:rsidR="00B258F0">
              <w:rPr>
                <w:bCs/>
                <w:lang w:val="fr-BE"/>
              </w:rPr>
              <w:t>5.5</w:t>
            </w:r>
            <w:r w:rsidRPr="00D375AE">
              <w:fldChar w:fldCharType="end"/>
            </w:r>
            <w:r w:rsidRPr="002D641D">
              <w:rPr>
                <w:bCs/>
                <w:lang w:val="fr-BE"/>
              </w:rPr>
              <w:t>)</w:t>
            </w:r>
            <w:r>
              <w:rPr>
                <w:bCs/>
                <w:lang w:val="fr-FR"/>
              </w:rPr>
              <w:t>.</w:t>
            </w:r>
          </w:p>
          <w:p w14:paraId="0507C2B2" w14:textId="69066E1D"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Control by Office of Export (section</w:t>
            </w:r>
            <w:r w:rsidR="00507A38">
              <w:t xml:space="preserve"> </w:t>
            </w:r>
            <w:r w:rsidR="00507A38">
              <w:fldChar w:fldCharType="begin"/>
            </w:r>
            <w:r w:rsidR="00507A38">
              <w:instrText xml:space="preserve"> REF _Ref157435427 \r \h </w:instrText>
            </w:r>
            <w:r w:rsidR="00507A38">
              <w:fldChar w:fldCharType="separate"/>
            </w:r>
            <w:r w:rsidR="00B258F0">
              <w:t>5.1.2.1</w:t>
            </w:r>
            <w:r w:rsidR="00507A38">
              <w:fldChar w:fldCharType="end"/>
            </w:r>
            <w:r w:rsidRPr="00D375AE">
              <w:t>)</w:t>
            </w:r>
            <w:r w:rsidRPr="00D375AE">
              <w:rPr>
                <w:lang w:val="en-US"/>
              </w:rPr>
              <w:t>.</w:t>
            </w:r>
          </w:p>
          <w:p w14:paraId="15C4E9CD" w14:textId="46563BEE"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Add Export process under centrali</w:t>
            </w:r>
            <w:r>
              <w:t>s</w:t>
            </w:r>
            <w:r w:rsidRPr="00D375AE">
              <w:t xml:space="preserve">ed clearance (section </w:t>
            </w:r>
            <w:r w:rsidR="00F974A3">
              <w:fldChar w:fldCharType="begin"/>
            </w:r>
            <w:r w:rsidR="00F974A3">
              <w:instrText xml:space="preserve"> REF _Ref157605680 \r \h </w:instrText>
            </w:r>
            <w:r w:rsidR="00F974A3">
              <w:fldChar w:fldCharType="separate"/>
            </w:r>
            <w:r w:rsidR="00B258F0">
              <w:t>5.1.3</w:t>
            </w:r>
            <w:r w:rsidR="00F974A3">
              <w:fldChar w:fldCharType="end"/>
            </w:r>
            <w:r w:rsidRPr="00D375AE">
              <w:t>)</w:t>
            </w:r>
            <w:r w:rsidRPr="00D375AE">
              <w:rPr>
                <w:lang w:val="en-US"/>
              </w:rPr>
              <w:t>.</w:t>
            </w:r>
          </w:p>
          <w:p w14:paraId="34CC7F71" w14:textId="3300269E" w:rsidR="000C6C71" w:rsidRPr="00D375AE" w:rsidRDefault="003A68CA"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rPr>
                <w:bCs/>
              </w:rPr>
              <w:t>Add national rule</w:t>
            </w:r>
            <w:r>
              <w:rPr>
                <w:bCs/>
              </w:rPr>
              <w:t>s</w:t>
            </w:r>
            <w:r w:rsidRPr="00D375AE">
              <w:rPr>
                <w:bCs/>
              </w:rPr>
              <w:t xml:space="preserve"> BRX024</w:t>
            </w:r>
            <w:r>
              <w:rPr>
                <w:bCs/>
              </w:rPr>
              <w:t>.</w:t>
            </w:r>
          </w:p>
        </w:tc>
      </w:tr>
      <w:tr w:rsidR="00094439" w:rsidRPr="00CE726C" w14:paraId="730CC87E"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2D7CA45C" w14:textId="05BAE3FA" w:rsidR="00094439" w:rsidRPr="006A213F" w:rsidRDefault="00094439" w:rsidP="00094439">
            <w:pPr>
              <w:pStyle w:val="TableText"/>
              <w:jc w:val="left"/>
            </w:pPr>
            <w:r>
              <w:t>4.00</w:t>
            </w:r>
          </w:p>
        </w:tc>
        <w:tc>
          <w:tcPr>
            <w:tcW w:w="2218" w:type="dxa"/>
          </w:tcPr>
          <w:p w14:paraId="21BA3B02" w14:textId="3B9F6CD3" w:rsidR="00094439" w:rsidRPr="006A213F" w:rsidDel="00963056" w:rsidRDefault="00D35098" w:rsidP="00094439">
            <w:pPr>
              <w:pStyle w:val="TableText"/>
              <w:jc w:val="left"/>
              <w:cnfStyle w:val="000000000000" w:firstRow="0" w:lastRow="0" w:firstColumn="0" w:lastColumn="0" w:oddVBand="0" w:evenVBand="0" w:oddHBand="0" w:evenHBand="0" w:firstRowFirstColumn="0" w:firstRowLastColumn="0" w:lastRowFirstColumn="0" w:lastRowLastColumn="0"/>
            </w:pPr>
            <w:r>
              <w:t>01/03/2024</w:t>
            </w:r>
          </w:p>
        </w:tc>
        <w:tc>
          <w:tcPr>
            <w:tcW w:w="6650" w:type="dxa"/>
          </w:tcPr>
          <w:p w14:paraId="2AFA47C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rPr>
                <w:bCs/>
              </w:rPr>
              <w:t xml:space="preserve">Add national rules: BRX008, </w:t>
            </w:r>
            <w:r w:rsidRPr="00CD6037">
              <w:t xml:space="preserve">BRX009, BRX011, BRX012, BRX019, BRX022, BRX023, BRX024, BRX025, BRX026, BRX027, BRX029, BRX030, BRX031, BRX033, BRX034, BRX035, </w:t>
            </w:r>
            <w:r w:rsidRPr="00CD6037">
              <w:rPr>
                <w:bCs/>
              </w:rPr>
              <w:t>BRX036, BRX037, BRX050, BRX051, BRX052, BRX055, BRX056, BRX057, BRX058, BRX059, BRX060, BRX061, BRX062, BRX063, BRX064, BRX065, BRX066, BRX067, BRX068, BRX069, BRX071, BRX072, BRX073, BRX074, BRX075, BRX076, BRX077, BRX082, BRX084, BRX085, BRX087, BRX092, BRX093, BRX094, BRX101, BRX102, BRX103, BRX104, BRX105, BRX106,BRX108.</w:t>
            </w:r>
          </w:p>
          <w:p w14:paraId="5E9F5DA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 national rule: BRX002, BRX003, BRX038.</w:t>
            </w:r>
          </w:p>
          <w:p w14:paraId="22D7AAE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European rules modified nationally: B1203, B1204, C0373, C0834, C0841, E1111, R0471, R0987.</w:t>
            </w:r>
          </w:p>
          <w:p w14:paraId="46C42959"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deactivated nationally: R0893, </w:t>
            </w:r>
            <w:r w:rsidRPr="00CD6037">
              <w:t>R0560.</w:t>
            </w:r>
          </w:p>
          <w:p w14:paraId="6E73157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European guidelines checked nationally: G0066, G0520.</w:t>
            </w:r>
          </w:p>
          <w:p w14:paraId="500B8A2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 xml:space="preserve">Add XSD for messages: </w:t>
            </w:r>
            <w:r w:rsidRPr="00CD6037">
              <w:rPr>
                <w:bCs/>
              </w:rPr>
              <w:t>national-types.xsd, CCX12C, CCX15C, CCX16X, CCX17C, CCX18C and CCX19C, CCX57C, CCX59C</w:t>
            </w:r>
            <w:r w:rsidRPr="00CD6037">
              <w:t>.</w:t>
            </w:r>
          </w:p>
          <w:p w14:paraId="65BF5022"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XSD: ctypes.xsd, tcl.xsd, stypes.xsd, ntcl.xsd, nstypes.xsd, nhtypes.xsd, nctypes.xsd, CC504C.xsd, CC507C.xsd, CC515C.xsd, CC513C.xsd, CC521C.xsd, CC522.xsd, CC525C.xsd, CC561C.xsd, CC590C.xsd, CCX19C.</w:t>
            </w:r>
          </w:p>
          <w:p w14:paraId="77720602"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code list: CL239.</w:t>
            </w:r>
          </w:p>
          <w:p w14:paraId="6C5D7CE0"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Add sample for messages: CCX12C, CCX15C, CCX16C, </w:t>
            </w:r>
            <w:r w:rsidRPr="00CD6037">
              <w:rPr>
                <w:bCs/>
              </w:rPr>
              <w:t>CCX17C, CCX18C</w:t>
            </w:r>
            <w:r w:rsidRPr="00CD6037">
              <w:t xml:space="preserve"> CCX19C, CCX57C</w:t>
            </w:r>
            <w:r w:rsidRPr="00CD6037">
              <w:rPr>
                <w:bCs/>
              </w:rPr>
              <w:t xml:space="preserve"> and CCX59C.</w:t>
            </w:r>
          </w:p>
          <w:p w14:paraId="598C8AD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Update sample for messages: CC522C, CC531C, CC547C and CC548C</w:t>
            </w:r>
          </w:p>
          <w:p w14:paraId="7FB768D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possibility to provide details of a local authorisation when submitting an export declaration for the special procedure: </w:t>
            </w:r>
          </w:p>
          <w:p w14:paraId="3A3E0148"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CC515C and CC513C modified nationally to include local authorisation</w:t>
            </w:r>
          </w:p>
          <w:p w14:paraId="77C406B0"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CC515C and CC513C</w:t>
            </w:r>
          </w:p>
          <w:p w14:paraId="36417E7B"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lists: CL313 and CL318</w:t>
            </w:r>
          </w:p>
          <w:p w14:paraId="099E07EF" w14:textId="19E3C802"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_Ref129352492 \r \h </w:instrText>
            </w:r>
            <w:r w:rsidRPr="00CD6037">
              <w:rPr>
                <w:bCs/>
              </w:rPr>
            </w:r>
            <w:r w:rsidRPr="00CD6037">
              <w:rPr>
                <w:bCs/>
              </w:rPr>
              <w:fldChar w:fldCharType="separate"/>
            </w:r>
            <w:r w:rsidR="00B258F0">
              <w:rPr>
                <w:bCs/>
              </w:rPr>
              <w:t>5.1.1.1.1</w:t>
            </w:r>
            <w:r w:rsidRPr="00CD6037">
              <w:rPr>
                <w:bCs/>
              </w:rPr>
              <w:fldChar w:fldCharType="end"/>
            </w:r>
            <w:r w:rsidRPr="00CD6037">
              <w:rPr>
                <w:bCs/>
              </w:rPr>
              <w:t xml:space="preserve"> updated to include verification on local authorisation by the Customs Officer  </w:t>
            </w:r>
          </w:p>
          <w:p w14:paraId="0EA307BC"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Right to be heard process during a control:</w:t>
            </w:r>
          </w:p>
          <w:p w14:paraId="1F6C7BB5"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XSD of message CCX15C updated </w:t>
            </w:r>
          </w:p>
          <w:p w14:paraId="1FD2A260"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CCX17C added</w:t>
            </w:r>
          </w:p>
          <w:p w14:paraId="6EAC0B9F"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CCX15C and CCX17C</w:t>
            </w:r>
          </w:p>
          <w:p w14:paraId="5946CF4B" w14:textId="7B6A9603"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Update section </w:t>
            </w:r>
            <w:r w:rsidRPr="00CD6037">
              <w:rPr>
                <w:bCs/>
              </w:rPr>
              <w:fldChar w:fldCharType="begin"/>
            </w:r>
            <w:r w:rsidRPr="00CD6037">
              <w:rPr>
                <w:bCs/>
              </w:rPr>
              <w:instrText xml:space="preserve"> REF _Ref157435427 \r \h </w:instrText>
            </w:r>
            <w:r w:rsidRPr="00CD6037">
              <w:rPr>
                <w:bCs/>
              </w:rPr>
            </w:r>
            <w:r w:rsidRPr="00CD6037">
              <w:rPr>
                <w:bCs/>
              </w:rPr>
              <w:fldChar w:fldCharType="separate"/>
            </w:r>
            <w:r w:rsidR="00B258F0">
              <w:rPr>
                <w:bCs/>
              </w:rPr>
              <w:t>5.1.2.1</w:t>
            </w:r>
            <w:r w:rsidRPr="00CD6037">
              <w:rPr>
                <w:bCs/>
              </w:rPr>
              <w:fldChar w:fldCharType="end"/>
            </w:r>
            <w:r w:rsidRPr="00CD6037">
              <w:rPr>
                <w:bCs/>
              </w:rPr>
              <w:t xml:space="preserve">and add section </w:t>
            </w:r>
            <w:r w:rsidRPr="00CD6037">
              <w:rPr>
                <w:bCs/>
              </w:rPr>
              <w:fldChar w:fldCharType="begin"/>
            </w:r>
            <w:r w:rsidRPr="00CD6037">
              <w:rPr>
                <w:bCs/>
              </w:rPr>
              <w:instrText xml:space="preserve"> REF _Ref157435436 \r \h </w:instrText>
            </w:r>
            <w:r w:rsidRPr="00CD6037">
              <w:rPr>
                <w:bCs/>
              </w:rPr>
            </w:r>
            <w:r w:rsidRPr="00CD6037">
              <w:rPr>
                <w:bCs/>
              </w:rPr>
              <w:fldChar w:fldCharType="separate"/>
            </w:r>
            <w:r w:rsidR="00B258F0">
              <w:rPr>
                <w:bCs/>
              </w:rPr>
              <w:t>5.1.2.1.1</w:t>
            </w:r>
            <w:r w:rsidRPr="00CD6037">
              <w:rPr>
                <w:bCs/>
              </w:rPr>
              <w:fldChar w:fldCharType="end"/>
            </w:r>
          </w:p>
          <w:p w14:paraId="0C8B45E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Conventions:</w:t>
            </w:r>
          </w:p>
          <w:p w14:paraId="560506E8" w14:textId="77777777" w:rsidR="00094439" w:rsidRPr="00CD6037" w:rsidRDefault="00094439" w:rsidP="00E9304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CCX57C and CCX59C</w:t>
            </w:r>
          </w:p>
          <w:p w14:paraId="19E6CC46" w14:textId="77777777" w:rsidR="00094439" w:rsidRPr="00CD6037" w:rsidRDefault="00094439" w:rsidP="00E9304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CCX57C and CCX59C</w:t>
            </w:r>
          </w:p>
          <w:p w14:paraId="463752AD" w14:textId="77777777" w:rsidR="00094439" w:rsidRPr="00CD6037" w:rsidRDefault="00094439" w:rsidP="00E9304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Add section 5.4.</w:t>
            </w:r>
          </w:p>
          <w:p w14:paraId="536B87FE"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Amendment of a declaration with goods under excise duty suspension arrangement: </w:t>
            </w:r>
          </w:p>
          <w:p w14:paraId="5F4D109C"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section 5.1.6.6</w:t>
            </w:r>
          </w:p>
          <w:p w14:paraId="2A831BB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Correction of declaration whit goods under excise duty suspension arrangement:</w:t>
            </w:r>
          </w:p>
          <w:p w14:paraId="02CC3785"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section 5.1.6.5</w:t>
            </w:r>
          </w:p>
          <w:p w14:paraId="6F7AA794"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Declaration submission prior to presentation whit goods under excise duty suspension arrangements:</w:t>
            </w:r>
          </w:p>
          <w:p w14:paraId="4F7BD6CC"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5.1.6.7</w:t>
            </w:r>
          </w:p>
          <w:p w14:paraId="5CEC2E9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Export with release for export accepted or refused when goods are under excise duty suspension arrangement:</w:t>
            </w:r>
          </w:p>
          <w:p w14:paraId="6BC458EE"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5.1.6.2</w:t>
            </w:r>
          </w:p>
          <w:p w14:paraId="669488E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Exit with release for exit accepted or refused when goods are under excise duty suspension arrangement:</w:t>
            </w:r>
          </w:p>
          <w:p w14:paraId="6B5451FE"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pPr>
            <w:r w:rsidRPr="00CD6037">
              <w:t>New section 5.1.6.3</w:t>
            </w:r>
          </w:p>
          <w:p w14:paraId="1CDA5BD6"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Cancellation of the pre-lodged declaration prior to presentation when goods are under excise duty suspension arrangement:</w:t>
            </w:r>
          </w:p>
          <w:p w14:paraId="0001DD37"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5.1.6.4</w:t>
            </w:r>
          </w:p>
          <w:p w14:paraId="62902A7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w:t>
            </w:r>
          </w:p>
          <w:p w14:paraId="4FBB27B9" w14:textId="0388FC2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002B40A7">
              <w:rPr>
                <w:bCs/>
              </w:rPr>
              <w:t>5.4</w:t>
            </w:r>
          </w:p>
          <w:p w14:paraId="59EFC6E3" w14:textId="77777777"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 NCL147</w:t>
            </w:r>
          </w:p>
          <w:p w14:paraId="5EADD4C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Export Followed by Transit:</w:t>
            </w:r>
          </w:p>
          <w:p w14:paraId="4DC86F65" w14:textId="52EE2F29"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pPr>
            <w:r w:rsidRPr="00CD6037">
              <w:t xml:space="preserve">Section </w:t>
            </w:r>
            <w:r w:rsidRPr="00CD6037">
              <w:fldChar w:fldCharType="begin"/>
            </w:r>
            <w:r w:rsidRPr="00CD6037">
              <w:instrText xml:space="preserve"> REF _Ref157605620 \r \h </w:instrText>
            </w:r>
            <w:r w:rsidRPr="00CD6037">
              <w:fldChar w:fldCharType="separate"/>
            </w:r>
            <w:r w:rsidR="00B258F0">
              <w:t>5.1.7.5</w:t>
            </w:r>
            <w:r w:rsidRPr="00CD6037">
              <w:fldChar w:fldCharType="end"/>
            </w:r>
            <w:r w:rsidRPr="00CD6037">
              <w:t xml:space="preserve"> </w:t>
            </w:r>
            <w:hyperlink w:anchor="_Export_Followed_by" w:history="1">
              <w:r w:rsidRPr="00CD6037">
                <w:t>Export Followed by Transit</w:t>
              </w:r>
            </w:hyperlink>
            <w:r w:rsidRPr="00CD6037">
              <w:t xml:space="preserve"> updated</w:t>
            </w:r>
          </w:p>
          <w:p w14:paraId="1D6649C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Simplified and Supplementary Declaration:</w:t>
            </w:r>
          </w:p>
          <w:p w14:paraId="78289008" w14:textId="1FF386FC"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_Ref157605656 \r \h </w:instrText>
            </w:r>
            <w:r w:rsidRPr="00CD6037">
              <w:rPr>
                <w:bCs/>
              </w:rPr>
            </w:r>
            <w:r w:rsidRPr="00CD6037">
              <w:rPr>
                <w:bCs/>
              </w:rPr>
              <w:fldChar w:fldCharType="separate"/>
            </w:r>
            <w:r w:rsidR="00B258F0">
              <w:rPr>
                <w:bCs/>
              </w:rPr>
              <w:t>5.1.5</w:t>
            </w:r>
            <w:r w:rsidRPr="00CD6037">
              <w:rPr>
                <w:bCs/>
              </w:rPr>
              <w:fldChar w:fldCharType="end"/>
            </w:r>
            <w:r w:rsidRPr="00CD6037">
              <w:rPr>
                <w:bCs/>
              </w:rPr>
              <w:t xml:space="preserve"> -</w:t>
            </w:r>
            <w:r w:rsidRPr="00CD6037">
              <w:t xml:space="preserve"> </w:t>
            </w:r>
            <w:hyperlink w:anchor="_Simplified_and_Supplementary" w:history="1">
              <w:r w:rsidRPr="00CD6037">
                <w:t>Simplified and Supplementary declaration</w:t>
              </w:r>
            </w:hyperlink>
            <w:r w:rsidRPr="00CD6037">
              <w:t xml:space="preserve"> updated</w:t>
            </w:r>
          </w:p>
          <w:p w14:paraId="472A8D1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Centralised Clearance:</w:t>
            </w:r>
          </w:p>
          <w:p w14:paraId="4672E9A5" w14:textId="75EDCFAE"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_Ref157605680 \r \h </w:instrText>
            </w:r>
            <w:r w:rsidRPr="00CD6037">
              <w:rPr>
                <w:bCs/>
              </w:rPr>
            </w:r>
            <w:r w:rsidRPr="00CD6037">
              <w:rPr>
                <w:bCs/>
              </w:rPr>
              <w:fldChar w:fldCharType="separate"/>
            </w:r>
            <w:r w:rsidR="00B258F0">
              <w:rPr>
                <w:bCs/>
              </w:rPr>
              <w:t>5.1.3</w:t>
            </w:r>
            <w:r w:rsidRPr="00CD6037">
              <w:rPr>
                <w:bCs/>
              </w:rPr>
              <w:fldChar w:fldCharType="end"/>
            </w:r>
            <w:r w:rsidRPr="00CD6037">
              <w:rPr>
                <w:bCs/>
              </w:rPr>
              <w:t xml:space="preserve"> -</w:t>
            </w:r>
            <w:r w:rsidRPr="00CD6037">
              <w:t xml:space="preserve"> </w:t>
            </w:r>
            <w:hyperlink w:anchor="_Centralized_clearance" w:history="1">
              <w:r w:rsidRPr="00CD6037">
                <w:t>Centralised clearance</w:t>
              </w:r>
            </w:hyperlink>
            <w:r w:rsidRPr="00CD6037">
              <w:t xml:space="preserve"> updated</w:t>
            </w:r>
          </w:p>
          <w:p w14:paraId="417A2D51"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Exit specific scenarios:</w:t>
            </w:r>
          </w:p>
          <w:p w14:paraId="0729561E" w14:textId="05B2B212" w:rsidR="00094439" w:rsidRPr="00CD6037" w:rsidRDefault="00094439" w:rsidP="00E93047">
            <w:pPr>
              <w:pStyle w:val="TableText"/>
              <w:numPr>
                <w:ilvl w:val="0"/>
                <w:numId w:val="20"/>
              </w:numPr>
              <w:jc w:val="left"/>
              <w:cnfStyle w:val="000000000000" w:firstRow="0" w:lastRow="0" w:firstColumn="0" w:lastColumn="0" w:oddVBand="0" w:evenVBand="0" w:oddHBand="0" w:evenHBand="0" w:firstRowFirstColumn="0" w:firstRowLastColumn="0" w:lastRowFirstColumn="0" w:lastRowLastColumn="0"/>
            </w:pPr>
            <w:r w:rsidRPr="00CD6037">
              <w:t xml:space="preserve"> Section </w:t>
            </w:r>
            <w:r w:rsidRPr="00CD6037">
              <w:fldChar w:fldCharType="begin"/>
            </w:r>
            <w:r w:rsidRPr="00CD6037">
              <w:instrText xml:space="preserve"> REF _Ref157605753 \r \h </w:instrText>
            </w:r>
            <w:r w:rsidRPr="00CD6037">
              <w:fldChar w:fldCharType="separate"/>
            </w:r>
            <w:r w:rsidR="00B258F0">
              <w:t>5.1.7.1</w:t>
            </w:r>
            <w:r w:rsidRPr="00CD6037">
              <w:fldChar w:fldCharType="end"/>
            </w:r>
            <w:r w:rsidRPr="00CD6037">
              <w:t xml:space="preserve"> </w:t>
            </w:r>
            <w:hyperlink w:anchor="_Control_by_Office_1" w:history="1">
              <w:r w:rsidRPr="00CD6037">
                <w:t>Control by Office of Exit</w:t>
              </w:r>
            </w:hyperlink>
            <w:r w:rsidRPr="00CD6037">
              <w:t xml:space="preserve"> updated</w:t>
            </w:r>
          </w:p>
          <w:p w14:paraId="57D980A2" w14:textId="77777777" w:rsidR="00094439" w:rsidRPr="00CD6037" w:rsidRDefault="00094439" w:rsidP="00094439">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Regularization declaration:</w:t>
            </w:r>
          </w:p>
          <w:p w14:paraId="0076908D" w14:textId="6D3F1E19" w:rsidR="00094439" w:rsidRPr="00000644" w:rsidDel="005D38E9" w:rsidRDefault="00094439" w:rsidP="00F3196C">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Pr="00CD6037">
              <w:rPr>
                <w:bCs/>
              </w:rPr>
              <w:fldChar w:fldCharType="begin"/>
            </w:r>
            <w:r w:rsidRPr="00CD6037">
              <w:rPr>
                <w:bCs/>
              </w:rPr>
              <w:instrText xml:space="preserve"> REF _Ref157605048 \r \h </w:instrText>
            </w:r>
            <w:r w:rsidRPr="00CD6037">
              <w:rPr>
                <w:bCs/>
              </w:rPr>
            </w:r>
            <w:r w:rsidRPr="00CD6037">
              <w:rPr>
                <w:bCs/>
              </w:rPr>
              <w:fldChar w:fldCharType="separate"/>
            </w:r>
            <w:r w:rsidR="00B258F0">
              <w:rPr>
                <w:bCs/>
              </w:rPr>
              <w:t>5.1.2.6</w:t>
            </w:r>
            <w:r w:rsidRPr="00CD6037">
              <w:rPr>
                <w:bCs/>
              </w:rPr>
              <w:fldChar w:fldCharType="end"/>
            </w:r>
          </w:p>
        </w:tc>
      </w:tr>
      <w:tr w:rsidR="00516F5D" w:rsidRPr="00CE726C" w14:paraId="7706EBF0"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645FBEEE" w14:textId="4B5A1E61" w:rsidR="00516F5D" w:rsidRDefault="00516F5D" w:rsidP="00516F5D">
            <w:pPr>
              <w:pStyle w:val="TableText"/>
              <w:jc w:val="left"/>
            </w:pPr>
            <w:r>
              <w:t>5.00</w:t>
            </w:r>
          </w:p>
        </w:tc>
        <w:tc>
          <w:tcPr>
            <w:tcW w:w="2218" w:type="dxa"/>
          </w:tcPr>
          <w:p w14:paraId="482CA8B8" w14:textId="496068C8" w:rsidR="00516F5D" w:rsidRPr="006A213F" w:rsidDel="00963056"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27/06/2024</w:t>
            </w:r>
          </w:p>
        </w:tc>
        <w:tc>
          <w:tcPr>
            <w:tcW w:w="6650" w:type="dxa"/>
          </w:tcPr>
          <w:p w14:paraId="47FCEDCE"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CCX57C.xsd, CCX59C.xsd</w:t>
            </w:r>
          </w:p>
          <w:p w14:paraId="4D3BE1A2"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Update sample for messages: </w:t>
            </w:r>
            <w:r>
              <w:t>CCX57C, CCX59C</w:t>
            </w:r>
          </w:p>
          <w:p w14:paraId="0D4BEFFA" w14:textId="30F721C5" w:rsidR="00516F5D"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National rule </w:t>
            </w:r>
            <w:r>
              <w:rPr>
                <w:bCs/>
              </w:rPr>
              <w:t xml:space="preserve">updated: </w:t>
            </w:r>
            <w:r w:rsidRPr="00CD6037">
              <w:rPr>
                <w:bCs/>
              </w:rPr>
              <w:t>BRX008</w:t>
            </w:r>
            <w:r w:rsidR="00487337">
              <w:rPr>
                <w:bCs/>
              </w:rPr>
              <w:t xml:space="preserve">, </w:t>
            </w:r>
            <w:r w:rsidR="00487337" w:rsidRPr="00207FDF">
              <w:rPr>
                <w:bCs/>
              </w:rPr>
              <w:t>BRX025</w:t>
            </w:r>
            <w:r w:rsidR="00487337">
              <w:rPr>
                <w:bCs/>
              </w:rPr>
              <w:t xml:space="preserve">, </w:t>
            </w:r>
            <w:r w:rsidR="00487337" w:rsidRPr="00207FDF">
              <w:rPr>
                <w:bCs/>
              </w:rPr>
              <w:t>BRX026</w:t>
            </w:r>
            <w:r w:rsidR="00487337">
              <w:rPr>
                <w:bCs/>
              </w:rPr>
              <w:t xml:space="preserve">, </w:t>
            </w:r>
            <w:r w:rsidR="00487337" w:rsidRPr="00207FDF">
              <w:rPr>
                <w:bCs/>
              </w:rPr>
              <w:t>BRX029</w:t>
            </w:r>
            <w:r w:rsidR="00487337">
              <w:rPr>
                <w:bCs/>
              </w:rPr>
              <w:t xml:space="preserve">, </w:t>
            </w:r>
            <w:r w:rsidR="00487337" w:rsidRPr="00207FDF">
              <w:rPr>
                <w:bCs/>
              </w:rPr>
              <w:t>BRX030</w:t>
            </w:r>
            <w:r w:rsidR="00487337">
              <w:rPr>
                <w:bCs/>
              </w:rPr>
              <w:t xml:space="preserve">, </w:t>
            </w:r>
            <w:r w:rsidR="00487337" w:rsidRPr="00207FDF">
              <w:rPr>
                <w:bCs/>
              </w:rPr>
              <w:t>BRX031</w:t>
            </w:r>
            <w:r w:rsidR="00487337">
              <w:rPr>
                <w:bCs/>
              </w:rPr>
              <w:t xml:space="preserve">, </w:t>
            </w:r>
            <w:r w:rsidR="00487337" w:rsidRPr="00207FDF">
              <w:rPr>
                <w:bCs/>
              </w:rPr>
              <w:t>B</w:t>
            </w:r>
            <w:r w:rsidR="00487337">
              <w:rPr>
                <w:bCs/>
              </w:rPr>
              <w:t>RX104, BRX105, BRX106</w:t>
            </w:r>
          </w:p>
          <w:p w14:paraId="3542016B" w14:textId="3964C2BC" w:rsidR="00516F5D" w:rsidRPr="00207FDF"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National rule added: BRX122</w:t>
            </w:r>
          </w:p>
          <w:p w14:paraId="403D372B" w14:textId="77777777" w:rsidR="00516F5D" w:rsidRPr="00CD6037"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National code list</w:t>
            </w:r>
            <w:r>
              <w:rPr>
                <w:bCs/>
              </w:rPr>
              <w:t xml:space="preserve"> updated: </w:t>
            </w:r>
            <w:r w:rsidRPr="00CD6037">
              <w:rPr>
                <w:bCs/>
              </w:rPr>
              <w:t xml:space="preserve">NCL147 </w:t>
            </w:r>
          </w:p>
          <w:p w14:paraId="077A4989" w14:textId="77777777" w:rsidR="00516F5D" w:rsidRPr="00CD6037"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Export process:</w:t>
            </w:r>
          </w:p>
          <w:p w14:paraId="7963C93C" w14:textId="051CBF1D" w:rsidR="00516F5D" w:rsidRPr="00CD6037" w:rsidRDefault="00516F5D" w:rsidP="00E93047">
            <w:pPr>
              <w:pStyle w:val="TableText"/>
              <w:keepNext/>
              <w:keepLines/>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_Ref157435427 \r \h </w:instrText>
            </w:r>
            <w:r w:rsidRPr="00CD6037">
              <w:rPr>
                <w:bCs/>
              </w:rPr>
            </w:r>
            <w:r w:rsidRPr="00CD6037">
              <w:rPr>
                <w:bCs/>
              </w:rPr>
              <w:fldChar w:fldCharType="separate"/>
            </w:r>
            <w:r w:rsidR="00B258F0">
              <w:rPr>
                <w:bCs/>
              </w:rPr>
              <w:t>5.1.2.1</w:t>
            </w:r>
            <w:r w:rsidRPr="00CD6037">
              <w:rPr>
                <w:bCs/>
              </w:rPr>
              <w:fldChar w:fldCharType="end"/>
            </w:r>
            <w:r w:rsidRPr="00CD6037">
              <w:rPr>
                <w:bCs/>
              </w:rPr>
              <w:t xml:space="preserve"> </w:t>
            </w:r>
            <w:r>
              <w:rPr>
                <w:bCs/>
              </w:rPr>
              <w:fldChar w:fldCharType="begin"/>
            </w:r>
            <w:r>
              <w:rPr>
                <w:bCs/>
              </w:rPr>
              <w:instrText xml:space="preserve"> REF _Ref157435427 \h </w:instrText>
            </w:r>
            <w:r>
              <w:rPr>
                <w:bCs/>
              </w:rPr>
            </w:r>
            <w:r>
              <w:rPr>
                <w:bCs/>
              </w:rPr>
              <w:fldChar w:fldCharType="separate"/>
            </w:r>
            <w:r w:rsidR="00B258F0" w:rsidRPr="00190319">
              <w:t>Control by Office of Expor</w:t>
            </w:r>
            <w:r w:rsidR="00B258F0">
              <w:t>t</w:t>
            </w:r>
            <w:r>
              <w:rPr>
                <w:bCs/>
              </w:rPr>
              <w:fldChar w:fldCharType="end"/>
            </w:r>
            <w:r w:rsidRPr="00846459">
              <w:rPr>
                <w:bCs/>
                <w:lang w:val="en-US"/>
              </w:rPr>
              <w:t xml:space="preserve"> </w:t>
            </w:r>
            <w:r w:rsidRPr="00CD6037">
              <w:rPr>
                <w:bCs/>
              </w:rPr>
              <w:t>updated</w:t>
            </w:r>
          </w:p>
          <w:p w14:paraId="042BF30B" w14:textId="7576B407" w:rsidR="00516F5D" w:rsidRPr="00C7334B" w:rsidRDefault="00516F5D" w:rsidP="00E93047">
            <w:pPr>
              <w:pStyle w:val="TableText"/>
              <w:keepNext/>
              <w:keepLines/>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_Ref137044202 \r \h </w:instrText>
            </w:r>
            <w:r w:rsidRPr="00CD6037">
              <w:rPr>
                <w:bCs/>
              </w:rPr>
            </w:r>
            <w:r w:rsidRPr="00CD6037">
              <w:rPr>
                <w:bCs/>
              </w:rPr>
              <w:fldChar w:fldCharType="separate"/>
            </w:r>
            <w:r w:rsidR="00B258F0">
              <w:rPr>
                <w:bCs/>
              </w:rPr>
              <w:t>5.1.1.2.2</w:t>
            </w:r>
            <w:r w:rsidRPr="00CD6037">
              <w:rPr>
                <w:bCs/>
              </w:rPr>
              <w:fldChar w:fldCharType="end"/>
            </w:r>
            <w:r w:rsidRPr="00CD6037">
              <w:rPr>
                <w:bCs/>
              </w:rPr>
              <w:t xml:space="preserve"> </w:t>
            </w:r>
            <w:r w:rsidRPr="00CD6037">
              <w:rPr>
                <w:bCs/>
              </w:rPr>
              <w:fldChar w:fldCharType="begin"/>
            </w:r>
            <w:r w:rsidRPr="00CD6037">
              <w:rPr>
                <w:bCs/>
              </w:rPr>
              <w:instrText xml:space="preserve"> REF _Ref137044202 \h </w:instrText>
            </w:r>
            <w:r w:rsidRPr="00CD6037">
              <w:rPr>
                <w:bCs/>
              </w:rPr>
            </w:r>
            <w:r w:rsidRPr="00CD6037">
              <w:rPr>
                <w:bCs/>
              </w:rPr>
              <w:fldChar w:fldCharType="separate"/>
            </w:r>
            <w:r w:rsidR="00B258F0" w:rsidRPr="00D375AE">
              <w:t>Office of Exit – Release of the goods for Exit</w:t>
            </w:r>
            <w:r w:rsidRPr="00CD6037">
              <w:rPr>
                <w:bCs/>
              </w:rPr>
              <w:fldChar w:fldCharType="end"/>
            </w:r>
            <w:r w:rsidRPr="00CD6037">
              <w:rPr>
                <w:bCs/>
              </w:rPr>
              <w:t xml:space="preserve"> updated</w:t>
            </w:r>
          </w:p>
          <w:p w14:paraId="2517A45F" w14:textId="043ED818" w:rsidR="00516F5D" w:rsidRPr="00BA1F67" w:rsidRDefault="00516F5D" w:rsidP="00E93047">
            <w:pPr>
              <w:pStyle w:val="TableText"/>
              <w:keepNext/>
              <w:keepLines/>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394D04">
              <w:rPr>
                <w:bCs/>
                <w:lang w:val="en-US"/>
              </w:rPr>
              <w:t xml:space="preserve">Section </w:t>
            </w:r>
            <w:r w:rsidR="00323A62">
              <w:rPr>
                <w:bCs/>
                <w:lang w:val="en-US"/>
              </w:rPr>
              <w:fldChar w:fldCharType="begin"/>
            </w:r>
            <w:r w:rsidR="00323A62">
              <w:rPr>
                <w:bCs/>
                <w:lang w:val="en-US"/>
              </w:rPr>
              <w:instrText xml:space="preserve"> REF _Ref170111983 \r \h </w:instrText>
            </w:r>
            <w:r w:rsidR="00323A62">
              <w:rPr>
                <w:bCs/>
                <w:lang w:val="en-US"/>
              </w:rPr>
            </w:r>
            <w:r w:rsidR="00323A62">
              <w:rPr>
                <w:bCs/>
                <w:lang w:val="en-US"/>
              </w:rPr>
              <w:fldChar w:fldCharType="separate"/>
            </w:r>
            <w:r w:rsidR="00B258F0">
              <w:rPr>
                <w:bCs/>
                <w:lang w:val="en-US"/>
              </w:rPr>
              <w:t>5.1.5.1</w:t>
            </w:r>
            <w:r w:rsidR="00323A62">
              <w:rPr>
                <w:bCs/>
                <w:lang w:val="en-US"/>
              </w:rPr>
              <w:fldChar w:fldCharType="end"/>
            </w:r>
            <w:r w:rsidR="00323A62">
              <w:rPr>
                <w:bCs/>
                <w:lang w:val="en-US"/>
              </w:rPr>
              <w:t xml:space="preserve"> </w:t>
            </w:r>
            <w:r w:rsidR="00323A62">
              <w:rPr>
                <w:bCs/>
                <w:lang w:val="en-US"/>
              </w:rPr>
              <w:fldChar w:fldCharType="begin"/>
            </w:r>
            <w:r w:rsidR="00323A62">
              <w:rPr>
                <w:bCs/>
                <w:lang w:val="en-US"/>
              </w:rPr>
              <w:instrText xml:space="preserve"> REF _Ref170111983 \h </w:instrText>
            </w:r>
            <w:r w:rsidR="00323A62">
              <w:rPr>
                <w:bCs/>
                <w:lang w:val="en-US"/>
              </w:rPr>
            </w:r>
            <w:r w:rsidR="00323A62">
              <w:rPr>
                <w:bCs/>
                <w:lang w:val="en-US"/>
              </w:rPr>
              <w:fldChar w:fldCharType="separate"/>
            </w:r>
            <w:r w:rsidR="00B258F0">
              <w:rPr>
                <w:lang w:val="en-US"/>
              </w:rPr>
              <w:t>Simplified declaration acceptance</w:t>
            </w:r>
            <w:r w:rsidR="00323A62">
              <w:rPr>
                <w:bCs/>
                <w:lang w:val="en-US"/>
              </w:rPr>
              <w:fldChar w:fldCharType="end"/>
            </w:r>
            <w:r w:rsidR="00323A62">
              <w:rPr>
                <w:bCs/>
                <w:lang w:val="en-US"/>
              </w:rPr>
              <w:t xml:space="preserve"> </w:t>
            </w:r>
            <w:r>
              <w:rPr>
                <w:bCs/>
                <w:lang w:val="en-US"/>
              </w:rPr>
              <w:t>updated</w:t>
            </w:r>
          </w:p>
          <w:p w14:paraId="17098CE8" w14:textId="2ACB7B36" w:rsidR="00516F5D" w:rsidRPr="00CD6037" w:rsidRDefault="00516F5D" w:rsidP="00E93047">
            <w:pPr>
              <w:pStyle w:val="TableText"/>
              <w:keepNext/>
              <w:keepLines/>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Pr>
                <w:bCs/>
                <w:lang w:val="en-US"/>
              </w:rPr>
              <w:t xml:space="preserve">Section </w:t>
            </w:r>
            <w:r w:rsidRPr="00207AA8">
              <w:rPr>
                <w:rStyle w:val="Hyperlink"/>
                <w:bCs/>
              </w:rPr>
              <w:fldChar w:fldCharType="begin"/>
            </w:r>
            <w:r w:rsidRPr="00207AA8">
              <w:rPr>
                <w:rStyle w:val="Hyperlink"/>
                <w:bCs/>
              </w:rPr>
              <w:instrText xml:space="preserve"> REF _Ref157605753 \r \h  \* MERGEFORMAT </w:instrText>
            </w:r>
            <w:r w:rsidRPr="00207AA8">
              <w:rPr>
                <w:rStyle w:val="Hyperlink"/>
                <w:bCs/>
              </w:rPr>
            </w:r>
            <w:r w:rsidRPr="00207AA8">
              <w:rPr>
                <w:rStyle w:val="Hyperlink"/>
                <w:bCs/>
              </w:rPr>
              <w:fldChar w:fldCharType="separate"/>
            </w:r>
            <w:r w:rsidR="00B258F0">
              <w:rPr>
                <w:rStyle w:val="Hyperlink"/>
                <w:bCs/>
              </w:rPr>
              <w:t>5.1.7.1</w:t>
            </w:r>
            <w:r w:rsidRPr="00207AA8">
              <w:rPr>
                <w:rStyle w:val="Hyperlink"/>
                <w:bCs/>
              </w:rPr>
              <w:fldChar w:fldCharType="end"/>
            </w:r>
            <w:r w:rsidRPr="00B244F6">
              <w:rPr>
                <w:rStyle w:val="Hyperlink"/>
                <w:bCs/>
                <w:u w:val="none"/>
                <w:lang w:val="en-US"/>
              </w:rPr>
              <w:t xml:space="preserve"> </w:t>
            </w:r>
            <w:r w:rsidRPr="00562AB6">
              <w:rPr>
                <w:rStyle w:val="Hyperlink"/>
                <w:bCs/>
                <w:u w:val="none"/>
              </w:rPr>
              <w:fldChar w:fldCharType="begin"/>
            </w:r>
            <w:r w:rsidRPr="00562AB6">
              <w:rPr>
                <w:rStyle w:val="Hyperlink"/>
                <w:bCs/>
                <w:u w:val="none"/>
              </w:rPr>
              <w:instrText xml:space="preserve"> REF _Ref157605753 \h  \* MERGEFORMAT </w:instrText>
            </w:r>
            <w:r w:rsidRPr="00562AB6">
              <w:rPr>
                <w:rStyle w:val="Hyperlink"/>
                <w:bCs/>
                <w:u w:val="none"/>
              </w:rPr>
            </w:r>
            <w:r w:rsidRPr="00562AB6">
              <w:rPr>
                <w:rStyle w:val="Hyperlink"/>
                <w:bCs/>
                <w:u w:val="none"/>
              </w:rPr>
              <w:fldChar w:fldCharType="separate"/>
            </w:r>
            <w:r w:rsidR="00B258F0" w:rsidRPr="00B258F0">
              <w:rPr>
                <w:rStyle w:val="Hyperlink"/>
                <w:bCs/>
                <w:u w:val="none"/>
              </w:rPr>
              <w:t>Control by Office of Exit</w:t>
            </w:r>
            <w:r w:rsidRPr="00562AB6">
              <w:rPr>
                <w:rStyle w:val="Hyperlink"/>
                <w:bCs/>
                <w:u w:val="none"/>
              </w:rPr>
              <w:fldChar w:fldCharType="end"/>
            </w:r>
            <w:r>
              <w:rPr>
                <w:bCs/>
                <w:lang w:val="en-US"/>
              </w:rPr>
              <w:t xml:space="preserve"> updated</w:t>
            </w:r>
          </w:p>
          <w:p w14:paraId="646F6331" w14:textId="77777777" w:rsidR="00516F5D" w:rsidRPr="00CD6037"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Re-export notification:</w:t>
            </w:r>
          </w:p>
          <w:p w14:paraId="203D3082" w14:textId="062E9CC3" w:rsidR="00516F5D" w:rsidRPr="00CD6037" w:rsidRDefault="00516F5D" w:rsidP="00E93047">
            <w:pPr>
              <w:pStyle w:val="TableText"/>
              <w:keepNext/>
              <w:keepLines/>
              <w:numPr>
                <w:ilvl w:val="0"/>
                <w:numId w:val="20"/>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_Ref167437523 \r \h </w:instrText>
            </w:r>
            <w:r w:rsidRPr="00CD6037">
              <w:rPr>
                <w:bCs/>
              </w:rPr>
            </w:r>
            <w:r w:rsidRPr="00CD6037">
              <w:rPr>
                <w:bCs/>
              </w:rPr>
              <w:fldChar w:fldCharType="separate"/>
            </w:r>
            <w:r w:rsidR="00B258F0">
              <w:rPr>
                <w:bCs/>
              </w:rPr>
              <w:t>5.3.2.1</w:t>
            </w:r>
            <w:r w:rsidRPr="00CD6037">
              <w:rPr>
                <w:bCs/>
              </w:rPr>
              <w:fldChar w:fldCharType="end"/>
            </w:r>
            <w:r w:rsidRPr="00CD6037">
              <w:rPr>
                <w:bCs/>
              </w:rPr>
              <w:t xml:space="preserve"> </w:t>
            </w:r>
            <w:r w:rsidR="00521570">
              <w:rPr>
                <w:bCs/>
              </w:rPr>
              <w:fldChar w:fldCharType="begin"/>
            </w:r>
            <w:r w:rsidR="00521570">
              <w:rPr>
                <w:bCs/>
              </w:rPr>
              <w:instrText xml:space="preserve"> REF _Ref167437523 \h </w:instrText>
            </w:r>
            <w:r w:rsidR="00521570">
              <w:rPr>
                <w:bCs/>
              </w:rPr>
            </w:r>
            <w:r w:rsidR="00521570">
              <w:rPr>
                <w:bCs/>
              </w:rPr>
              <w:fldChar w:fldCharType="separate"/>
            </w:r>
            <w:r w:rsidR="00B258F0" w:rsidRPr="00CD6037">
              <w:t>Control at Customs Office of Exit</w:t>
            </w:r>
            <w:r w:rsidR="00521570">
              <w:rPr>
                <w:bCs/>
              </w:rPr>
              <w:fldChar w:fldCharType="end"/>
            </w:r>
            <w:r w:rsidR="00323A62">
              <w:rPr>
                <w:bCs/>
              </w:rPr>
              <w:t xml:space="preserve"> </w:t>
            </w:r>
            <w:r w:rsidRPr="00CD6037">
              <w:rPr>
                <w:bCs/>
              </w:rPr>
              <w:t>updated</w:t>
            </w:r>
          </w:p>
          <w:p w14:paraId="667ABFAB" w14:textId="77777777" w:rsidR="00516F5D" w:rsidRPr="00CD6037"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Exit summary declaration:</w:t>
            </w:r>
          </w:p>
          <w:p w14:paraId="74518923" w14:textId="55552E78" w:rsidR="00516F5D" w:rsidRPr="00D375AE" w:rsidRDefault="00516F5D" w:rsidP="00521570">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Section</w:t>
            </w:r>
            <w:r w:rsidR="00F171B2">
              <w:rPr>
                <w:bCs/>
              </w:rPr>
              <w:t xml:space="preserve"> </w:t>
            </w:r>
            <w:r w:rsidR="00DB0CDC">
              <w:rPr>
                <w:bCs/>
              </w:rPr>
              <w:fldChar w:fldCharType="begin"/>
            </w:r>
            <w:r w:rsidR="00DB0CDC">
              <w:rPr>
                <w:bCs/>
              </w:rPr>
              <w:instrText xml:space="preserve"> REF _Ref170739088 \r \h </w:instrText>
            </w:r>
            <w:r w:rsidR="00DB0CDC">
              <w:rPr>
                <w:bCs/>
              </w:rPr>
            </w:r>
            <w:r w:rsidR="00DB0CDC">
              <w:rPr>
                <w:bCs/>
              </w:rPr>
              <w:fldChar w:fldCharType="separate"/>
            </w:r>
            <w:r w:rsidR="00B258F0">
              <w:rPr>
                <w:bCs/>
              </w:rPr>
              <w:t>5.2.3.2</w:t>
            </w:r>
            <w:r w:rsidR="00DB0CDC">
              <w:rPr>
                <w:bCs/>
              </w:rPr>
              <w:fldChar w:fldCharType="end"/>
            </w:r>
            <w:r w:rsidR="00DB0CDC">
              <w:rPr>
                <w:bCs/>
              </w:rPr>
              <w:t xml:space="preserve"> </w:t>
            </w:r>
            <w:r w:rsidR="00DB0CDC">
              <w:rPr>
                <w:bCs/>
              </w:rPr>
              <w:fldChar w:fldCharType="begin"/>
            </w:r>
            <w:r w:rsidR="00DB0CDC">
              <w:rPr>
                <w:bCs/>
              </w:rPr>
              <w:instrText xml:space="preserve"> REF _Ref170739088 \h </w:instrText>
            </w:r>
            <w:r w:rsidR="00DB0CDC">
              <w:rPr>
                <w:bCs/>
              </w:rPr>
            </w:r>
            <w:r w:rsidR="00DB0CDC">
              <w:rPr>
                <w:bCs/>
              </w:rPr>
              <w:fldChar w:fldCharType="separate"/>
            </w:r>
            <w:r w:rsidR="00B258F0" w:rsidRPr="00D375AE">
              <w:t>Control at Customs Office of Exit</w:t>
            </w:r>
            <w:r w:rsidR="00DB0CDC">
              <w:rPr>
                <w:bCs/>
              </w:rPr>
              <w:fldChar w:fldCharType="end"/>
            </w:r>
            <w:r w:rsidRPr="00CD6037">
              <w:rPr>
                <w:bCs/>
              </w:rPr>
              <w:t xml:space="preserve"> updated</w:t>
            </w:r>
          </w:p>
        </w:tc>
      </w:tr>
      <w:tr w:rsidR="00C55B95" w:rsidRPr="00CE726C" w14:paraId="4F912DDB"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0874C921" w14:textId="7462C922" w:rsidR="00C55B95" w:rsidRDefault="004A4976" w:rsidP="00111DD7">
            <w:pPr>
              <w:pStyle w:val="TableText"/>
              <w:jc w:val="left"/>
            </w:pPr>
            <w:r>
              <w:t>6.00</w:t>
            </w:r>
          </w:p>
        </w:tc>
        <w:tc>
          <w:tcPr>
            <w:tcW w:w="2218" w:type="dxa"/>
          </w:tcPr>
          <w:p w14:paraId="0354AA18" w14:textId="4C920F93" w:rsidR="00C55B95" w:rsidRPr="006A213F" w:rsidDel="00963056" w:rsidRDefault="004A4976" w:rsidP="00111DD7">
            <w:pPr>
              <w:pStyle w:val="TableText"/>
              <w:jc w:val="left"/>
              <w:cnfStyle w:val="000000000000" w:firstRow="0" w:lastRow="0" w:firstColumn="0" w:lastColumn="0" w:oddVBand="0" w:evenVBand="0" w:oddHBand="0" w:evenHBand="0" w:firstRowFirstColumn="0" w:firstRowLastColumn="0" w:lastRowFirstColumn="0" w:lastRowLastColumn="0"/>
            </w:pPr>
            <w:r>
              <w:t>2</w:t>
            </w:r>
            <w:r w:rsidR="00D14759">
              <w:t>3</w:t>
            </w:r>
            <w:r>
              <w:t>/07/2024</w:t>
            </w:r>
          </w:p>
        </w:tc>
        <w:tc>
          <w:tcPr>
            <w:tcW w:w="6650" w:type="dxa"/>
          </w:tcPr>
          <w:p w14:paraId="13A4420D" w14:textId="140B4CC6" w:rsidR="00B15020" w:rsidRDefault="00B15020" w:rsidP="00962B7F">
            <w:pPr>
              <w:pStyle w:val="TableText"/>
              <w:jc w:val="left"/>
              <w:cnfStyle w:val="000000000000" w:firstRow="0" w:lastRow="0" w:firstColumn="0" w:lastColumn="0" w:oddVBand="0" w:evenVBand="0" w:oddHBand="0" w:evenHBand="0" w:firstRowFirstColumn="0" w:firstRowLastColumn="0" w:lastRowFirstColumn="0" w:lastRowLastColumn="0"/>
            </w:pPr>
            <w:r>
              <w:t>Update EU appen</w:t>
            </w:r>
            <w:r w:rsidR="003656CE">
              <w:t>dix section for adding new version of DDNXA 5.15.2</w:t>
            </w:r>
          </w:p>
          <w:p w14:paraId="36E12A22" w14:textId="50BA3C33" w:rsidR="00D46C64" w:rsidRDefault="00F95BD2" w:rsidP="00962B7F">
            <w:pPr>
              <w:pStyle w:val="TableText"/>
              <w:jc w:val="left"/>
              <w:cnfStyle w:val="000000000000" w:firstRow="0" w:lastRow="0" w:firstColumn="0" w:lastColumn="0" w:oddVBand="0" w:evenVBand="0" w:oddHBand="0" w:evenHBand="0" w:firstRowFirstColumn="0" w:firstRowLastColumn="0" w:lastRowFirstColumn="0" w:lastRowLastColumn="0"/>
            </w:pPr>
            <w:r>
              <w:t>New XSD: CCX20C</w:t>
            </w:r>
            <w:r w:rsidR="001D69EE">
              <w:t>.xsd</w:t>
            </w:r>
            <w:r>
              <w:t>, CCX21C</w:t>
            </w:r>
            <w:r w:rsidR="001D69EE">
              <w:t>.xsd</w:t>
            </w:r>
            <w:r>
              <w:t>, CCX22C</w:t>
            </w:r>
            <w:r w:rsidR="001D69EE">
              <w:t>.xsd</w:t>
            </w:r>
            <w:r>
              <w:t>, CCX23C</w:t>
            </w:r>
            <w:r w:rsidR="001D69EE">
              <w:t>.xsd</w:t>
            </w:r>
            <w:r>
              <w:t>, CCX24C</w:t>
            </w:r>
            <w:r w:rsidR="001D69EE">
              <w:t>.xsd</w:t>
            </w:r>
            <w:r w:rsidR="000376D3">
              <w:t xml:space="preserve">, </w:t>
            </w:r>
            <w:r w:rsidR="000376D3" w:rsidRPr="00D46C64">
              <w:rPr>
                <w:bCs/>
              </w:rPr>
              <w:t>CC512C.xsd</w:t>
            </w:r>
          </w:p>
          <w:p w14:paraId="2027B1A3" w14:textId="0FCDBBCA" w:rsidR="00C55B95" w:rsidRDefault="00D46C64" w:rsidP="00962B7F">
            <w:pPr>
              <w:pStyle w:val="TableText"/>
              <w:jc w:val="left"/>
              <w:cnfStyle w:val="000000000000" w:firstRow="0" w:lastRow="0" w:firstColumn="0" w:lastColumn="0" w:oddVBand="0" w:evenVBand="0" w:oddHBand="0" w:evenHBand="0" w:firstRowFirstColumn="0" w:firstRowLastColumn="0" w:lastRowFirstColumn="0" w:lastRowLastColumn="0"/>
            </w:pPr>
            <w:r>
              <w:rPr>
                <w:bCs/>
              </w:rPr>
              <w:t xml:space="preserve">Update XSD: </w:t>
            </w:r>
            <w:r w:rsidRPr="00D46C64">
              <w:rPr>
                <w:bCs/>
              </w:rPr>
              <w:t>CC509C.xsd, CC511C.xsd, CC513C.xsd, CC514C.xsd, CC515C.xsd, CC519C.xsd, CC521C.xsd, CC522C.xsd, CC525C.xsd, CC528C.xsd, CC529C.xsd, CC531C.xsd, CC532C.xsd, CC534C.xsd, CC535C.xsd, CC536C.xsd, CC537C.xsd, CC539C.xsd, CC547C.xsd, CC548C.xsd, CC551C.xsd, CC556C.xsd, CC557C.xsd, CC560C.xsd, CC561C.xsd, CC570C.xsd, CC571C.xsd, CC573C.xsd, CC574C.xsd, CC582C.xsd, CC583C.xsd, CC590C.xsd, CC598C.xsd, CC599C.xsd, CC604C.xsd, CC609C.xsd, CC613C.xsd, CC614C.xsd, CC615C.xsd, CC628C.xsd, CC906C.xsd, CC917C.xsd, CD070C.xsd, CD071C.xsd, CD411D.xsd, CD501C.xsd, CD502C.xsd, CD503C.xsd, CD510C.xsd, CD518C.xsd, CD524C.xsd, CD527C.xsd, CD533C.xsd, CD538C.xsd, CD540C.xsd, CD541C.xsd, CD542C.xsd, CD543C.xsd, CD545C.xsd, CD563C.xsd, CD564C.xsd, CD578C.xsd, CD588C.xsd, CD591C.xsd, CD592C.xsd, CD594C.xsd, CD595C.xsd, CD601C.xsd, CD603C.xsd, CD903D.xsd, CD906C.xsd, CD917C.xsd, CD971C.xsd, CD974C.xsd, CD975C.xsd, ctypes.xsd, CC040C.xsd, CC042C.xsd, CC048C.xsd, CC190C.xsd, CC191C.xsd, CC504C.xsd, CC507C.xsd, doc.xsd, htypes.xsd, national-types.xsd, stypes.xsd, tcl.xsd</w:t>
            </w:r>
            <w:r w:rsidR="00307995">
              <w:t xml:space="preserve">, </w:t>
            </w:r>
            <w:r w:rsidR="00307995">
              <w:rPr>
                <w:bCs/>
              </w:rPr>
              <w:t>ntcl.xsd, nstypes.xsd, nhtypes.xsd</w:t>
            </w:r>
          </w:p>
          <w:p w14:paraId="0E34F4FE" w14:textId="05C4CFDA" w:rsidR="00C007E0" w:rsidRDefault="001D69EE" w:rsidP="00962B7F">
            <w:pPr>
              <w:pStyle w:val="TableText"/>
              <w:jc w:val="left"/>
              <w:cnfStyle w:val="000000000000" w:firstRow="0" w:lastRow="0" w:firstColumn="0" w:lastColumn="0" w:oddVBand="0" w:evenVBand="0" w:oddHBand="0" w:evenHBand="0" w:firstRowFirstColumn="0" w:firstRowLastColumn="0" w:lastRowFirstColumn="0" w:lastRowLastColumn="0"/>
              <w:rPr>
                <w:bCs/>
              </w:rPr>
            </w:pPr>
            <w:r>
              <w:t>New sample for messages: CCX20C, CCX21C, CCX22C, CCX23C, CCX24C</w:t>
            </w:r>
            <w:r w:rsidR="008B6491">
              <w:t xml:space="preserve">, </w:t>
            </w:r>
            <w:r w:rsidR="008B6491" w:rsidRPr="00D46C64">
              <w:rPr>
                <w:bCs/>
              </w:rPr>
              <w:t>CC512C</w:t>
            </w:r>
            <w:r w:rsidR="00C007E0">
              <w:rPr>
                <w:bCs/>
              </w:rPr>
              <w:t>, CC515C, CC513C</w:t>
            </w:r>
          </w:p>
          <w:p w14:paraId="4731B5AD" w14:textId="77777777" w:rsidR="004A4976"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National rule </w:t>
            </w:r>
            <w:r>
              <w:rPr>
                <w:bCs/>
              </w:rPr>
              <w:t>updated: BRX085</w:t>
            </w:r>
          </w:p>
          <w:p w14:paraId="591389DC" w14:textId="528B50B4" w:rsidR="004A4976"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rule added: </w:t>
            </w:r>
            <w:r w:rsidR="00EC1DF4" w:rsidRPr="009F5DEF">
              <w:t>BRX100,</w:t>
            </w:r>
            <w:r w:rsidR="00EC1DF4">
              <w:rPr>
                <w:bCs/>
                <w:color w:val="FF0000"/>
              </w:rPr>
              <w:t xml:space="preserve"> </w:t>
            </w:r>
            <w:r w:rsidR="00A11502" w:rsidRPr="009F5DEF">
              <w:t>BRX134</w:t>
            </w:r>
            <w:r w:rsidR="00A11502" w:rsidRPr="00A11502">
              <w:t xml:space="preserve">, </w:t>
            </w:r>
            <w:r w:rsidR="00E467E2">
              <w:rPr>
                <w:bCs/>
              </w:rPr>
              <w:t xml:space="preserve">BRX135, </w:t>
            </w:r>
            <w:r>
              <w:rPr>
                <w:bCs/>
              </w:rPr>
              <w:t>BRX143, BRX144</w:t>
            </w:r>
          </w:p>
          <w:p w14:paraId="5D9C98DB" w14:textId="3856E999" w:rsidR="004A4976"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removed: B1919</w:t>
            </w:r>
          </w:p>
          <w:p w14:paraId="7D1ECD36" w14:textId="5BA104E4" w:rsidR="004A4976" w:rsidRPr="00C007E0"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rPr>
                <w:bCs/>
              </w:rPr>
            </w:pPr>
            <w:r>
              <w:t>EU rule updated nationally: R0883</w:t>
            </w:r>
          </w:p>
          <w:p w14:paraId="1D3E3C3F" w14:textId="77777777" w:rsidR="00BF6090" w:rsidRDefault="00BF6090" w:rsidP="00962B7F">
            <w:pPr>
              <w:pStyle w:val="TableText"/>
              <w:jc w:val="left"/>
              <w:cnfStyle w:val="000000000000" w:firstRow="0" w:lastRow="0" w:firstColumn="0" w:lastColumn="0" w:oddVBand="0" w:evenVBand="0" w:oddHBand="0" w:evenHBand="0" w:firstRowFirstColumn="0" w:firstRowLastColumn="0" w:lastRowFirstColumn="0" w:lastRowLastColumn="0"/>
            </w:pPr>
            <w:r>
              <w:t>Export process:</w:t>
            </w:r>
          </w:p>
          <w:p w14:paraId="622A4028" w14:textId="50FC3699" w:rsidR="00BF6090" w:rsidRDefault="00BF6090"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Section</w:t>
            </w:r>
            <w:r w:rsidR="00063A7B">
              <w:t xml:space="preserve"> </w:t>
            </w:r>
            <w:r w:rsidR="006B4BBB">
              <w:fldChar w:fldCharType="begin"/>
            </w:r>
            <w:r w:rsidR="006B4BBB">
              <w:instrText xml:space="preserve"> REF _Ref129004107 \r \h </w:instrText>
            </w:r>
            <w:r w:rsidR="006B4BBB">
              <w:fldChar w:fldCharType="separate"/>
            </w:r>
            <w:r w:rsidR="00B258F0">
              <w:t>5.1.1.2.1</w:t>
            </w:r>
            <w:r w:rsidR="006B4BBB">
              <w:fldChar w:fldCharType="end"/>
            </w:r>
            <w:r w:rsidR="006B4BBB">
              <w:t xml:space="preserve"> </w:t>
            </w:r>
            <w:r w:rsidR="006B4BBB">
              <w:fldChar w:fldCharType="begin"/>
            </w:r>
            <w:r w:rsidR="006B4BBB">
              <w:instrText xml:space="preserve"> REF _Ref129004107 \h </w:instrText>
            </w:r>
            <w:r w:rsidR="006B4BBB">
              <w:fldChar w:fldCharType="separate"/>
            </w:r>
            <w:r w:rsidR="00B258F0" w:rsidRPr="00D375AE">
              <w:t>Office of Exit – Arrival of the goods at Exit</w:t>
            </w:r>
            <w:r w:rsidR="006B4BBB">
              <w:fldChar w:fldCharType="end"/>
            </w:r>
            <w:r w:rsidR="006B4BBB">
              <w:t xml:space="preserve"> </w:t>
            </w:r>
            <w:r w:rsidR="00C75E10">
              <w:t>updated</w:t>
            </w:r>
          </w:p>
          <w:p w14:paraId="28EA17FF" w14:textId="597A19DF" w:rsidR="00BB6741" w:rsidRDefault="00BB6741"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Section </w:t>
            </w:r>
            <w:r w:rsidR="00876901">
              <w:fldChar w:fldCharType="begin"/>
            </w:r>
            <w:r w:rsidR="00876901">
              <w:instrText xml:space="preserve"> REF _Ref137044202 \r \h </w:instrText>
            </w:r>
            <w:r w:rsidR="00876901">
              <w:fldChar w:fldCharType="separate"/>
            </w:r>
            <w:r w:rsidR="00B258F0">
              <w:t>5.1.1.2.2</w:t>
            </w:r>
            <w:r w:rsidR="00876901">
              <w:fldChar w:fldCharType="end"/>
            </w:r>
            <w:r w:rsidR="00876901">
              <w:t xml:space="preserve"> </w:t>
            </w:r>
            <w:r w:rsidR="00876901">
              <w:fldChar w:fldCharType="begin"/>
            </w:r>
            <w:r w:rsidR="00876901">
              <w:instrText xml:space="preserve"> REF _Ref137044202 \h </w:instrText>
            </w:r>
            <w:r w:rsidR="00876901">
              <w:fldChar w:fldCharType="separate"/>
            </w:r>
            <w:r w:rsidR="00B258F0" w:rsidRPr="00D375AE">
              <w:t>Office of Exit – Release of the goods for Exit</w:t>
            </w:r>
            <w:r w:rsidR="00876901">
              <w:fldChar w:fldCharType="end"/>
            </w:r>
            <w:r w:rsidR="00876901">
              <w:t xml:space="preserve"> </w:t>
            </w:r>
            <w:r w:rsidR="006F119A">
              <w:t>updated</w:t>
            </w:r>
          </w:p>
          <w:p w14:paraId="5DADDA59" w14:textId="162A3BD4" w:rsidR="00BF7BC0" w:rsidRDefault="00BF7BC0"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Section</w:t>
            </w:r>
            <w:r w:rsidR="003E67C4">
              <w:t xml:space="preserve"> </w:t>
            </w:r>
            <w:r w:rsidR="00A66C9B">
              <w:fldChar w:fldCharType="begin"/>
            </w:r>
            <w:r w:rsidR="00A66C9B">
              <w:instrText xml:space="preserve"> REF _Ref170220553 \r \h </w:instrText>
            </w:r>
            <w:r w:rsidR="00A66C9B">
              <w:fldChar w:fldCharType="separate"/>
            </w:r>
            <w:r w:rsidR="00B258F0">
              <w:t>5.1.4.2</w:t>
            </w:r>
            <w:r w:rsidR="00A66C9B">
              <w:fldChar w:fldCharType="end"/>
            </w:r>
            <w:r w:rsidR="00876901">
              <w:t xml:space="preserve"> </w:t>
            </w:r>
            <w:r w:rsidR="00A66C9B">
              <w:fldChar w:fldCharType="begin"/>
            </w:r>
            <w:r w:rsidR="00A66C9B">
              <w:instrText xml:space="preserve"> REF _Ref170220553 \h </w:instrText>
            </w:r>
            <w:r w:rsidR="00A66C9B">
              <w:fldChar w:fldCharType="separate"/>
            </w:r>
            <w:r w:rsidR="00B258F0" w:rsidRPr="00D375AE">
              <w:t>Invalidation for a released movement</w:t>
            </w:r>
            <w:r w:rsidR="00A66C9B">
              <w:fldChar w:fldCharType="end"/>
            </w:r>
            <w:r w:rsidR="00A66C9B">
              <w:t xml:space="preserve"> </w:t>
            </w:r>
            <w:r w:rsidR="006F119A">
              <w:t>updated</w:t>
            </w:r>
          </w:p>
          <w:p w14:paraId="66CFA0A2" w14:textId="48445DDC" w:rsidR="000A25DE" w:rsidRDefault="000A25DE"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Section</w:t>
            </w:r>
            <w:r w:rsidR="00A66C9B">
              <w:t xml:space="preserve"> </w:t>
            </w:r>
            <w:r w:rsidR="00A66C9B">
              <w:fldChar w:fldCharType="begin"/>
            </w:r>
            <w:r w:rsidR="00A66C9B">
              <w:instrText xml:space="preserve"> REF _Ref158636992 \r \h </w:instrText>
            </w:r>
            <w:r w:rsidR="00A66C9B">
              <w:fldChar w:fldCharType="separate"/>
            </w:r>
            <w:r w:rsidR="00B258F0">
              <w:t>5.1.7.2</w:t>
            </w:r>
            <w:r w:rsidR="00A66C9B">
              <w:fldChar w:fldCharType="end"/>
            </w:r>
            <w:r>
              <w:t xml:space="preserve"> </w:t>
            </w:r>
            <w:r w:rsidR="00A66C9B">
              <w:fldChar w:fldCharType="begin"/>
            </w:r>
            <w:r w:rsidR="00A66C9B">
              <w:instrText xml:space="preserve"> REF _Ref158636992 \h </w:instrText>
            </w:r>
            <w:r w:rsidR="00A66C9B">
              <w:fldChar w:fldCharType="separate"/>
            </w:r>
            <w:r w:rsidR="00B258F0">
              <w:t>Exit after storing</w:t>
            </w:r>
            <w:r w:rsidR="00A66C9B">
              <w:fldChar w:fldCharType="end"/>
            </w:r>
            <w:r w:rsidR="00A66C9B">
              <w:t xml:space="preserve"> </w:t>
            </w:r>
            <w:r w:rsidR="006F119A">
              <w:t>updated</w:t>
            </w:r>
          </w:p>
          <w:p w14:paraId="65F03AAF" w14:textId="6A6648DA" w:rsidR="00762CF1" w:rsidRDefault="00762CF1"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Section </w:t>
            </w:r>
            <w:r w:rsidR="00A66C9B">
              <w:fldChar w:fldCharType="begin"/>
            </w:r>
            <w:r w:rsidR="00A66C9B">
              <w:instrText xml:space="preserve"> REF _Ref170220554 \r \h </w:instrText>
            </w:r>
            <w:r w:rsidR="00A66C9B">
              <w:fldChar w:fldCharType="separate"/>
            </w:r>
            <w:r w:rsidR="00B258F0">
              <w:t>5.1.7.3</w:t>
            </w:r>
            <w:r w:rsidR="00A66C9B">
              <w:fldChar w:fldCharType="end"/>
            </w:r>
            <w:r w:rsidR="00A66C9B">
              <w:t xml:space="preserve"> </w:t>
            </w:r>
            <w:r w:rsidR="00A66C9B">
              <w:fldChar w:fldCharType="begin"/>
            </w:r>
            <w:r w:rsidR="00A66C9B">
              <w:instrText xml:space="preserve"> REF _Ref170220554 \h </w:instrText>
            </w:r>
            <w:r w:rsidR="00A66C9B">
              <w:fldChar w:fldCharType="separate"/>
            </w:r>
            <w:r w:rsidR="00B258F0">
              <w:t>Exit after reception of multiple manifests</w:t>
            </w:r>
            <w:r w:rsidR="00A66C9B">
              <w:fldChar w:fldCharType="end"/>
            </w:r>
            <w:r w:rsidR="00A66C9B">
              <w:t xml:space="preserve"> </w:t>
            </w:r>
            <w:r w:rsidR="006F119A">
              <w:t>updated</w:t>
            </w:r>
          </w:p>
          <w:p w14:paraId="527ADED1" w14:textId="16C17590" w:rsidR="00AB6601" w:rsidRPr="002F6CD4" w:rsidRDefault="00AB6601"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Section </w:t>
            </w:r>
            <w:r w:rsidR="00A66C9B">
              <w:fldChar w:fldCharType="begin"/>
            </w:r>
            <w:r w:rsidR="00A66C9B">
              <w:instrText xml:space="preserve"> REF _Ref170220555 \r \h </w:instrText>
            </w:r>
            <w:r w:rsidR="00A66C9B">
              <w:fldChar w:fldCharType="separate"/>
            </w:r>
            <w:r w:rsidR="00B258F0">
              <w:t>5.1.8.1</w:t>
            </w:r>
            <w:r w:rsidR="00A66C9B">
              <w:fldChar w:fldCharType="end"/>
            </w:r>
            <w:r w:rsidR="00A66C9B">
              <w:t xml:space="preserve"> </w:t>
            </w:r>
            <w:r w:rsidR="00A66C9B" w:rsidRPr="002F6CD4">
              <w:fldChar w:fldCharType="begin"/>
            </w:r>
            <w:r w:rsidR="00A66C9B" w:rsidRPr="002F6CD4">
              <w:instrText xml:space="preserve"> REF _Ref170220555 \h </w:instrText>
            </w:r>
            <w:r w:rsidR="00A66C9B" w:rsidRPr="002F6CD4">
              <w:fldChar w:fldCharType="separate"/>
            </w:r>
            <w:r w:rsidR="00B258F0">
              <w:t>Export followed by transit with a positive Destination control results to AES</w:t>
            </w:r>
            <w:r w:rsidR="00A66C9B" w:rsidRPr="002F6CD4">
              <w:fldChar w:fldCharType="end"/>
            </w:r>
            <w:r w:rsidR="007E3798" w:rsidRPr="002F6CD4">
              <w:t xml:space="preserve"> updated</w:t>
            </w:r>
          </w:p>
          <w:p w14:paraId="3DD14A95" w14:textId="6C10AC1D" w:rsidR="00AB6601" w:rsidRPr="002F6CD4" w:rsidRDefault="00AB6601"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2F6CD4">
              <w:t xml:space="preserve">Section </w:t>
            </w:r>
            <w:r w:rsidR="005A0DC5" w:rsidRPr="002F6CD4">
              <w:fldChar w:fldCharType="begin"/>
            </w:r>
            <w:r w:rsidR="005A0DC5" w:rsidRPr="002F6CD4">
              <w:instrText xml:space="preserve"> REF _Ref170220556 \r \h </w:instrText>
            </w:r>
            <w:r w:rsidR="005A0DC5" w:rsidRPr="002F6CD4">
              <w:fldChar w:fldCharType="separate"/>
            </w:r>
            <w:r w:rsidR="00B258F0">
              <w:t>5.1.8.2</w:t>
            </w:r>
            <w:r w:rsidR="005A0DC5" w:rsidRPr="002F6CD4">
              <w:fldChar w:fldCharType="end"/>
            </w:r>
            <w:r w:rsidR="005A0DC5" w:rsidRPr="002F6CD4">
              <w:t xml:space="preserve"> </w:t>
            </w:r>
            <w:r w:rsidR="005A0DC5" w:rsidRPr="002F6CD4">
              <w:fldChar w:fldCharType="begin"/>
            </w:r>
            <w:r w:rsidR="005A0DC5" w:rsidRPr="002F6CD4">
              <w:instrText xml:space="preserve"> REF _Ref170220556 \h </w:instrText>
            </w:r>
            <w:r w:rsidR="005A0DC5" w:rsidRPr="002F6CD4">
              <w:fldChar w:fldCharType="separate"/>
            </w:r>
            <w:r w:rsidR="00B258F0">
              <w:t>Export followed by transit with a Recovery Communication to AES</w:t>
            </w:r>
            <w:r w:rsidR="005A0DC5" w:rsidRPr="002F6CD4">
              <w:fldChar w:fldCharType="end"/>
            </w:r>
            <w:r w:rsidR="005A0DC5" w:rsidRPr="002F6CD4">
              <w:t xml:space="preserve"> </w:t>
            </w:r>
            <w:r w:rsidR="007E3798" w:rsidRPr="002F6CD4">
              <w:t>updated</w:t>
            </w:r>
          </w:p>
          <w:p w14:paraId="2A1BE48A" w14:textId="72CC7467" w:rsidR="00241D19" w:rsidRPr="00FB0739" w:rsidRDefault="00241D19"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FB0739">
              <w:t xml:space="preserve">Section </w:t>
            </w:r>
            <w:r w:rsidR="005A0DC5" w:rsidRPr="00FB0739">
              <w:fldChar w:fldCharType="begin"/>
            </w:r>
            <w:r w:rsidR="005A0DC5" w:rsidRPr="00FB0739">
              <w:instrText xml:space="preserve"> REF _Ref170220557 \r \h </w:instrText>
            </w:r>
            <w:r w:rsidR="005A0DC5" w:rsidRPr="00FB0739">
              <w:fldChar w:fldCharType="separate"/>
            </w:r>
            <w:r w:rsidR="00B258F0">
              <w:t>5.1.9</w:t>
            </w:r>
            <w:r w:rsidR="005A0DC5" w:rsidRPr="00FB0739">
              <w:fldChar w:fldCharType="end"/>
            </w:r>
            <w:r w:rsidR="005A0DC5" w:rsidRPr="00FB0739">
              <w:t xml:space="preserve"> </w:t>
            </w:r>
            <w:r w:rsidR="005A0DC5" w:rsidRPr="00B258F0">
              <w:fldChar w:fldCharType="begin"/>
            </w:r>
            <w:r w:rsidR="005A0DC5" w:rsidRPr="00B258F0">
              <w:instrText xml:space="preserve"> REF _Ref170220558 \h </w:instrText>
            </w:r>
            <w:r w:rsidR="005A0DC5" w:rsidRPr="00B258F0">
              <w:fldChar w:fldCharType="separate"/>
            </w:r>
            <w:r w:rsidR="00B258F0" w:rsidRPr="00B258F0">
              <w:t>Diversions</w:t>
            </w:r>
            <w:r w:rsidR="005A0DC5" w:rsidRPr="00B258F0">
              <w:fldChar w:fldCharType="end"/>
            </w:r>
            <w:r w:rsidR="005A0DC5" w:rsidRPr="00FB0739">
              <w:t xml:space="preserve"> </w:t>
            </w:r>
            <w:r w:rsidRPr="00FB0739">
              <w:t>updated</w:t>
            </w:r>
          </w:p>
          <w:p w14:paraId="79D98C03" w14:textId="1E54E03E" w:rsidR="00D91E1D" w:rsidRPr="00FB0739" w:rsidRDefault="00D91E1D"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FB0739">
              <w:t xml:space="preserve">Section </w:t>
            </w:r>
            <w:r w:rsidR="005A0DC5" w:rsidRPr="00FB0739">
              <w:fldChar w:fldCharType="begin"/>
            </w:r>
            <w:r w:rsidR="005A0DC5" w:rsidRPr="00FB0739">
              <w:instrText xml:space="preserve"> REF _Ref170220564 \r \h </w:instrText>
            </w:r>
            <w:r w:rsidR="005A0DC5" w:rsidRPr="00FB0739">
              <w:fldChar w:fldCharType="separate"/>
            </w:r>
            <w:r w:rsidR="00B258F0">
              <w:t>5.1.10.3</w:t>
            </w:r>
            <w:r w:rsidR="005A0DC5" w:rsidRPr="00FB0739">
              <w:fldChar w:fldCharType="end"/>
            </w:r>
            <w:r w:rsidR="005A0DC5" w:rsidRPr="00FB0739">
              <w:t xml:space="preserve"> </w:t>
            </w:r>
            <w:r w:rsidR="005A0DC5" w:rsidRPr="00FB0739">
              <w:fldChar w:fldCharType="begin"/>
            </w:r>
            <w:r w:rsidR="005A0DC5" w:rsidRPr="00FB0739">
              <w:instrText xml:space="preserve"> REF _Ref170220564 \h </w:instrText>
            </w:r>
            <w:r w:rsidR="005A0DC5" w:rsidRPr="00FB0739">
              <w:fldChar w:fldCharType="separate"/>
            </w:r>
            <w:r w:rsidR="00B258F0">
              <w:t>Office of Exit – Alternative evidence accepted</w:t>
            </w:r>
            <w:r w:rsidR="005A0DC5" w:rsidRPr="00FB0739">
              <w:fldChar w:fldCharType="end"/>
            </w:r>
            <w:r w:rsidR="005A0DC5" w:rsidRPr="00FB0739">
              <w:t xml:space="preserve"> </w:t>
            </w:r>
            <w:r w:rsidR="00C959D1" w:rsidRPr="00FB0739">
              <w:t>added</w:t>
            </w:r>
          </w:p>
          <w:p w14:paraId="68F80B68" w14:textId="4A4AD1DD" w:rsidR="00BF6090" w:rsidRPr="00B258F0" w:rsidRDefault="00E87FB1"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FB0739">
              <w:t xml:space="preserve">Section </w:t>
            </w:r>
            <w:r w:rsidR="007661FC" w:rsidRPr="00FB0739">
              <w:fldChar w:fldCharType="begin"/>
            </w:r>
            <w:r w:rsidR="007661FC" w:rsidRPr="00FB0739">
              <w:instrText xml:space="preserve"> REF _Ref170739120 \r \h </w:instrText>
            </w:r>
            <w:r w:rsidR="007661FC" w:rsidRPr="00FB0739">
              <w:fldChar w:fldCharType="separate"/>
            </w:r>
            <w:r w:rsidR="00B258F0">
              <w:t>5.1.11</w:t>
            </w:r>
            <w:r w:rsidR="007661FC" w:rsidRPr="00FB0739">
              <w:fldChar w:fldCharType="end"/>
            </w:r>
            <w:r w:rsidR="007661FC" w:rsidRPr="00FB0739">
              <w:t xml:space="preserve"> </w:t>
            </w:r>
            <w:r w:rsidR="007661FC" w:rsidRPr="00B258F0">
              <w:fldChar w:fldCharType="begin"/>
            </w:r>
            <w:r w:rsidR="007661FC" w:rsidRPr="00B258F0">
              <w:instrText xml:space="preserve"> REF _Ref170739130 \h </w:instrText>
            </w:r>
            <w:r w:rsidR="007661FC" w:rsidRPr="00B258F0">
              <w:fldChar w:fldCharType="separate"/>
            </w:r>
            <w:r w:rsidR="00B258F0" w:rsidRPr="00B258F0">
              <w:t>Discharge of a special procedure</w:t>
            </w:r>
            <w:r w:rsidR="007661FC" w:rsidRPr="00B258F0">
              <w:fldChar w:fldCharType="end"/>
            </w:r>
            <w:r w:rsidR="007661FC" w:rsidRPr="00B258F0">
              <w:t xml:space="preserve"> </w:t>
            </w:r>
            <w:r w:rsidRPr="00B258F0">
              <w:t>added</w:t>
            </w:r>
          </w:p>
          <w:p w14:paraId="0F0A98B8" w14:textId="3C84D339" w:rsidR="007E73F3" w:rsidRPr="00B258F0" w:rsidRDefault="007F6BD3"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Section</w:t>
            </w:r>
            <w:r w:rsidR="00996777" w:rsidRPr="00B258F0">
              <w:t xml:space="preserve"> </w:t>
            </w:r>
            <w:r w:rsidR="00996777" w:rsidRPr="00B258F0">
              <w:fldChar w:fldCharType="begin"/>
            </w:r>
            <w:r w:rsidR="00996777" w:rsidRPr="00B258F0">
              <w:instrText xml:space="preserve"> REF _Ref175061245 \r \h </w:instrText>
            </w:r>
            <w:r w:rsidR="00996777" w:rsidRPr="00B258F0">
              <w:fldChar w:fldCharType="separate"/>
            </w:r>
            <w:r w:rsidR="00B258F0" w:rsidRPr="00B258F0">
              <w:t>5.1.12</w:t>
            </w:r>
            <w:r w:rsidR="00996777" w:rsidRPr="00B258F0">
              <w:fldChar w:fldCharType="end"/>
            </w:r>
            <w:r w:rsidRPr="00B258F0">
              <w:t xml:space="preserve"> </w:t>
            </w:r>
            <w:r w:rsidR="00996777" w:rsidRPr="00B258F0">
              <w:fldChar w:fldCharType="begin"/>
            </w:r>
            <w:r w:rsidR="00996777" w:rsidRPr="00B258F0">
              <w:instrText xml:space="preserve"> REF _Ref175061245 \h </w:instrText>
            </w:r>
            <w:r w:rsidR="00996777" w:rsidRPr="00B258F0">
              <w:fldChar w:fldCharType="separate"/>
            </w:r>
            <w:r w:rsidR="00B258F0" w:rsidRPr="00B258F0">
              <w:t>Request for information</w:t>
            </w:r>
            <w:r w:rsidR="00996777" w:rsidRPr="00B258F0">
              <w:fldChar w:fldCharType="end"/>
            </w:r>
            <w:r w:rsidR="003622CA" w:rsidRPr="00B258F0">
              <w:t xml:space="preserve"> </w:t>
            </w:r>
            <w:r w:rsidR="007E73F3" w:rsidRPr="00B258F0">
              <w:t>added</w:t>
            </w:r>
          </w:p>
          <w:p w14:paraId="620E098C" w14:textId="7FD9BBD5" w:rsidR="007E73F3" w:rsidRDefault="007E73F3" w:rsidP="00E9304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 xml:space="preserve">Section </w:t>
            </w:r>
            <w:r w:rsidR="007661FC" w:rsidRPr="00B258F0">
              <w:fldChar w:fldCharType="begin"/>
            </w:r>
            <w:r w:rsidR="007661FC" w:rsidRPr="00B258F0">
              <w:instrText xml:space="preserve"> REF _Ref170739126 \r \h </w:instrText>
            </w:r>
            <w:r w:rsidR="007661FC" w:rsidRPr="00B258F0">
              <w:fldChar w:fldCharType="separate"/>
            </w:r>
            <w:r w:rsidR="00B258F0" w:rsidRPr="00B258F0">
              <w:t>5.1.13</w:t>
            </w:r>
            <w:r w:rsidR="007661FC" w:rsidRPr="00B258F0">
              <w:fldChar w:fldCharType="end"/>
            </w:r>
            <w:r w:rsidR="007661FC" w:rsidRPr="00B258F0">
              <w:t xml:space="preserve"> </w:t>
            </w:r>
            <w:r w:rsidR="007661FC" w:rsidRPr="00B258F0">
              <w:fldChar w:fldCharType="begin"/>
            </w:r>
            <w:r w:rsidR="007661FC" w:rsidRPr="00B258F0">
              <w:instrText xml:space="preserve"> REF _Ref170739132 \h </w:instrText>
            </w:r>
            <w:r w:rsidR="007661FC" w:rsidRPr="00B258F0">
              <w:fldChar w:fldCharType="separate"/>
            </w:r>
            <w:r w:rsidR="00B258F0" w:rsidRPr="00B258F0">
              <w:t>Debt and guarantee</w:t>
            </w:r>
            <w:r w:rsidR="007661FC" w:rsidRPr="00B258F0">
              <w:fldChar w:fldCharType="end"/>
            </w:r>
            <w:r w:rsidR="007661FC" w:rsidRPr="00B258F0">
              <w:t xml:space="preserve"> </w:t>
            </w:r>
            <w:r w:rsidRPr="00B258F0">
              <w:t>a</w:t>
            </w:r>
            <w:r w:rsidRPr="00FB0739">
              <w:t>dded</w:t>
            </w:r>
          </w:p>
        </w:tc>
      </w:tr>
      <w:tr w:rsidR="00292706" w:rsidRPr="00CE726C" w14:paraId="55C79867"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5302990F" w14:textId="15C36CEE" w:rsidR="00292706" w:rsidRDefault="00770D53" w:rsidP="009F5DEF">
            <w:pPr>
              <w:pStyle w:val="TableText"/>
              <w:keepNext/>
              <w:keepLines/>
              <w:jc w:val="left"/>
            </w:pPr>
            <w:r>
              <w:t>7.00</w:t>
            </w:r>
          </w:p>
        </w:tc>
        <w:tc>
          <w:tcPr>
            <w:tcW w:w="2218" w:type="dxa"/>
          </w:tcPr>
          <w:p w14:paraId="25B6B6E8" w14:textId="05369FDC" w:rsidR="00292706" w:rsidRDefault="00D20ECA"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01/10/2024</w:t>
            </w:r>
          </w:p>
        </w:tc>
        <w:tc>
          <w:tcPr>
            <w:tcW w:w="6650" w:type="dxa"/>
          </w:tcPr>
          <w:p w14:paraId="5E858AA5" w14:textId="0407DB7D" w:rsidR="00292706" w:rsidRDefault="00B83CD9"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National rule added</w:t>
            </w:r>
            <w:r w:rsidR="00EE2CBF" w:rsidRPr="00CD6037">
              <w:rPr>
                <w:bCs/>
              </w:rPr>
              <w:t>:</w:t>
            </w:r>
            <w:r>
              <w:rPr>
                <w:bCs/>
              </w:rPr>
              <w:t xml:space="preserve"> </w:t>
            </w:r>
            <w:r w:rsidR="001E7EA0">
              <w:rPr>
                <w:bCs/>
              </w:rPr>
              <w:t xml:space="preserve">BRX138, </w:t>
            </w:r>
            <w:r w:rsidR="00EE2CBF">
              <w:rPr>
                <w:bCs/>
              </w:rPr>
              <w:t>BRX139</w:t>
            </w:r>
            <w:r w:rsidR="00C40C67">
              <w:rPr>
                <w:bCs/>
              </w:rPr>
              <w:t>,</w:t>
            </w:r>
            <w:r w:rsidR="001E7EA0">
              <w:rPr>
                <w:bCs/>
              </w:rPr>
              <w:t xml:space="preserve"> BRX140, </w:t>
            </w:r>
            <w:r w:rsidR="00C40C67">
              <w:rPr>
                <w:bCs/>
              </w:rPr>
              <w:t>BRX</w:t>
            </w:r>
            <w:r w:rsidR="0006604E">
              <w:rPr>
                <w:bCs/>
              </w:rPr>
              <w:t>141, BRX142</w:t>
            </w:r>
            <w:r w:rsidR="001E7EA0">
              <w:rPr>
                <w:bCs/>
              </w:rPr>
              <w:t>, BRX146, BRX147, BRX148, BRX150, BRX151, BRX152</w:t>
            </w:r>
            <w:r w:rsidR="00634D36">
              <w:rPr>
                <w:bCs/>
              </w:rPr>
              <w:t>,</w:t>
            </w:r>
            <w:r w:rsidR="00A06366">
              <w:rPr>
                <w:bCs/>
              </w:rPr>
              <w:t xml:space="preserve"> </w:t>
            </w:r>
            <w:r w:rsidR="001A743A">
              <w:rPr>
                <w:bCs/>
              </w:rPr>
              <w:t>BRX</w:t>
            </w:r>
            <w:r w:rsidR="00915EE1">
              <w:rPr>
                <w:bCs/>
              </w:rPr>
              <w:t>153,</w:t>
            </w:r>
            <w:r w:rsidR="00A06366">
              <w:rPr>
                <w:bCs/>
              </w:rPr>
              <w:t xml:space="preserve"> </w:t>
            </w:r>
            <w:r w:rsidR="00915EE1">
              <w:rPr>
                <w:bCs/>
              </w:rPr>
              <w:t>BRX154</w:t>
            </w:r>
            <w:r w:rsidR="403CDFB7">
              <w:t xml:space="preserve"> </w:t>
            </w:r>
          </w:p>
          <w:p w14:paraId="4DB69EA8" w14:textId="094D04B5" w:rsidR="009147F2" w:rsidRDefault="00634D36"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rule </w:t>
            </w:r>
            <w:r w:rsidR="00A06366">
              <w:rPr>
                <w:bCs/>
              </w:rPr>
              <w:t>updated:</w:t>
            </w:r>
            <w:r>
              <w:rPr>
                <w:bCs/>
              </w:rPr>
              <w:t xml:space="preserve"> </w:t>
            </w:r>
            <w:r w:rsidR="009658BB">
              <w:rPr>
                <w:bCs/>
              </w:rPr>
              <w:t>BRX034,</w:t>
            </w:r>
            <w:r w:rsidR="00A06366">
              <w:rPr>
                <w:bCs/>
              </w:rPr>
              <w:t xml:space="preserve"> </w:t>
            </w:r>
            <w:r w:rsidR="00F46A34" w:rsidRPr="00155872">
              <w:t>BRX</w:t>
            </w:r>
            <w:r w:rsidR="00A06366" w:rsidRPr="00155872">
              <w:t>113</w:t>
            </w:r>
            <w:r w:rsidR="00A06366">
              <w:rPr>
                <w:bCs/>
              </w:rPr>
              <w:t>,</w:t>
            </w:r>
            <w:r w:rsidR="009658BB">
              <w:rPr>
                <w:bCs/>
              </w:rPr>
              <w:t xml:space="preserve"> </w:t>
            </w:r>
            <w:r w:rsidRPr="005A2797">
              <w:t>BRX06</w:t>
            </w:r>
            <w:r w:rsidR="00A92ADF">
              <w:t>1</w:t>
            </w:r>
            <w:r w:rsidR="0022240C">
              <w:rPr>
                <w:bCs/>
              </w:rPr>
              <w:t xml:space="preserve">, </w:t>
            </w:r>
            <w:r w:rsidR="00273F9B" w:rsidRPr="00273F9B">
              <w:rPr>
                <w:bCs/>
              </w:rPr>
              <w:t>R0471</w:t>
            </w:r>
          </w:p>
          <w:p w14:paraId="56BC61A0" w14:textId="3C7BF68B" w:rsidR="00770D53" w:rsidRDefault="00770D53"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National rule removed: BRX035, BRX051</w:t>
            </w:r>
          </w:p>
          <w:p w14:paraId="11A25423" w14:textId="7AAE0BCF" w:rsidR="00267014" w:rsidRDefault="00267014"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code list added: </w:t>
            </w:r>
            <w:r w:rsidR="00387C7E" w:rsidRPr="00387C7E">
              <w:rPr>
                <w:bCs/>
              </w:rPr>
              <w:t>NCL160</w:t>
            </w:r>
            <w:r w:rsidR="00387C7E">
              <w:rPr>
                <w:bCs/>
              </w:rPr>
              <w:t xml:space="preserve">, </w:t>
            </w:r>
            <w:r w:rsidR="00387C7E" w:rsidRPr="00387C7E">
              <w:rPr>
                <w:bCs/>
              </w:rPr>
              <w:t>NCL16</w:t>
            </w:r>
            <w:r w:rsidR="00387C7E">
              <w:rPr>
                <w:bCs/>
              </w:rPr>
              <w:t>1</w:t>
            </w:r>
          </w:p>
          <w:p w14:paraId="7BC5D756" w14:textId="0390CAA6" w:rsidR="00137387" w:rsidRDefault="003710D3">
            <w:pPr>
              <w:pStyle w:val="TableText"/>
              <w:keepNext/>
              <w:keepLines/>
              <w:jc w:val="left"/>
              <w:cnfStyle w:val="000000000000" w:firstRow="0" w:lastRow="0" w:firstColumn="0" w:lastColumn="0" w:oddVBand="0" w:evenVBand="0" w:oddHBand="0" w:evenHBand="0" w:firstRowFirstColumn="0" w:firstRowLastColumn="0" w:lastRowFirstColumn="0" w:lastRowLastColumn="0"/>
              <w:rPr>
                <w:lang w:val="en-US"/>
              </w:rPr>
            </w:pPr>
            <w:r>
              <w:t xml:space="preserve">Existing </w:t>
            </w:r>
            <w:r w:rsidR="00137387">
              <w:t xml:space="preserve">EU rule updated nationally: </w:t>
            </w:r>
            <w:r w:rsidR="009147F2" w:rsidRPr="004A0761">
              <w:t>R0007</w:t>
            </w:r>
            <w:r w:rsidR="009147F2" w:rsidRPr="004A0761">
              <w:rPr>
                <w:lang w:val="en-US"/>
              </w:rPr>
              <w:t>, R0994, C0475</w:t>
            </w:r>
            <w:r w:rsidR="00C62BDC">
              <w:rPr>
                <w:lang w:val="en-US"/>
              </w:rPr>
              <w:t>, R</w:t>
            </w:r>
            <w:r w:rsidR="00E6393B">
              <w:rPr>
                <w:lang w:val="en-US"/>
              </w:rPr>
              <w:t>0472, R0855</w:t>
            </w:r>
            <w:r w:rsidR="00D57389">
              <w:rPr>
                <w:lang w:val="en-US"/>
              </w:rPr>
              <w:t>,</w:t>
            </w:r>
            <w:r w:rsidR="00DB0341">
              <w:rPr>
                <w:lang w:val="en-US"/>
              </w:rPr>
              <w:t xml:space="preserve"> </w:t>
            </w:r>
            <w:r w:rsidR="00D57389">
              <w:rPr>
                <w:lang w:val="en-US"/>
              </w:rPr>
              <w:t>C0841</w:t>
            </w:r>
          </w:p>
          <w:p w14:paraId="36292AF0" w14:textId="39FC6829" w:rsidR="00683ED2" w:rsidRDefault="003710D3" w:rsidP="00683ED2">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t xml:space="preserve">New EU Rule updated nationally: </w:t>
            </w:r>
            <w:r w:rsidR="00683ED2" w:rsidRPr="004B3E68">
              <w:t>R0855</w:t>
            </w:r>
            <w:r w:rsidR="00683ED2">
              <w:t xml:space="preserve">, </w:t>
            </w:r>
            <w:r w:rsidR="00683ED2" w:rsidRPr="004B3E68">
              <w:t>C0259</w:t>
            </w:r>
            <w:r w:rsidR="00683ED2">
              <w:t xml:space="preserve">, </w:t>
            </w:r>
            <w:r w:rsidR="00683ED2" w:rsidRPr="004B3E68">
              <w:t>C0394</w:t>
            </w:r>
            <w:r w:rsidR="00683ED2">
              <w:t xml:space="preserve">, </w:t>
            </w:r>
            <w:r w:rsidR="00683ED2" w:rsidRPr="004B3E68">
              <w:t>R0996</w:t>
            </w:r>
            <w:r w:rsidR="00683ED2">
              <w:t xml:space="preserve">, </w:t>
            </w:r>
            <w:r w:rsidR="00683ED2" w:rsidRPr="004B3E68">
              <w:t>R0997</w:t>
            </w:r>
          </w:p>
          <w:p w14:paraId="51EB0DF8" w14:textId="0207F1D3" w:rsidR="0006604E" w:rsidRPr="00ED06AC" w:rsidRDefault="00D56FC6"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9F5DEF">
              <w:rPr>
                <w:bCs/>
                <w:lang w:val="en-US"/>
              </w:rPr>
              <w:t>Update</w:t>
            </w:r>
            <w:r w:rsidR="00F7045D" w:rsidRPr="009F5DEF">
              <w:rPr>
                <w:bCs/>
                <w:lang w:val="en-US"/>
              </w:rPr>
              <w:t xml:space="preserve"> XSD: CC512C.xsd</w:t>
            </w:r>
            <w:r w:rsidR="00B86D73" w:rsidRPr="009F5DEF">
              <w:rPr>
                <w:bCs/>
                <w:lang w:val="en-US"/>
              </w:rPr>
              <w:t xml:space="preserve">, </w:t>
            </w:r>
            <w:r w:rsidR="00ED06AC">
              <w:rPr>
                <w:bCs/>
                <w:lang w:val="en-US"/>
              </w:rPr>
              <w:t>ctypes.xsd</w:t>
            </w:r>
            <w:r w:rsidR="00ED06AC" w:rsidRPr="00601749">
              <w:rPr>
                <w:bCs/>
                <w:lang w:val="en-US"/>
              </w:rPr>
              <w:t xml:space="preserve"> </w:t>
            </w:r>
          </w:p>
          <w:p w14:paraId="06F13752" w14:textId="40FF2869" w:rsidR="00DE3FA1" w:rsidRDefault="00DE3FA1"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New sample for messages:</w:t>
            </w:r>
            <w:r w:rsidR="0099516A">
              <w:t xml:space="preserve"> CC512C</w:t>
            </w:r>
          </w:p>
          <w:p w14:paraId="1E03EF07" w14:textId="61878B17" w:rsidR="00A15890" w:rsidRDefault="00D456FC"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 xml:space="preserve">Changes on </w:t>
            </w:r>
            <w:r w:rsidR="00A15890">
              <w:rPr>
                <w:bCs/>
              </w:rPr>
              <w:t>Export process:</w:t>
            </w:r>
          </w:p>
          <w:p w14:paraId="0D7DFEEA" w14:textId="0851B1BC" w:rsidR="000031E6" w:rsidRDefault="000031E6"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_Ref129352492 \r \h </w:instrText>
            </w:r>
            <w:r>
              <w:rPr>
                <w:bCs/>
              </w:rPr>
            </w:r>
            <w:r>
              <w:rPr>
                <w:bCs/>
              </w:rPr>
              <w:fldChar w:fldCharType="separate"/>
            </w:r>
            <w:r w:rsidR="00B258F0">
              <w:rPr>
                <w:bCs/>
              </w:rPr>
              <w:t>5.1.1.1.1</w:t>
            </w:r>
            <w:r>
              <w:rPr>
                <w:bCs/>
              </w:rPr>
              <w:fldChar w:fldCharType="end"/>
            </w:r>
            <w:r>
              <w:rPr>
                <w:bCs/>
              </w:rPr>
              <w:t xml:space="preserve"> </w:t>
            </w:r>
            <w:r>
              <w:rPr>
                <w:bCs/>
              </w:rPr>
              <w:fldChar w:fldCharType="begin"/>
            </w:r>
            <w:r>
              <w:rPr>
                <w:bCs/>
              </w:rPr>
              <w:instrText xml:space="preserve"> REF _Ref129352492 \h </w:instrText>
            </w:r>
            <w:r>
              <w:rPr>
                <w:bCs/>
              </w:rPr>
            </w:r>
            <w:r>
              <w:rPr>
                <w:bCs/>
              </w:rPr>
              <w:fldChar w:fldCharType="separate"/>
            </w:r>
            <w:r w:rsidR="00B258F0" w:rsidRPr="00D375AE">
              <w:t>Office of Export – Declaration Acceptance</w:t>
            </w:r>
            <w:r>
              <w:rPr>
                <w:bCs/>
              </w:rPr>
              <w:fldChar w:fldCharType="end"/>
            </w:r>
            <w:r>
              <w:rPr>
                <w:bCs/>
              </w:rPr>
              <w:t xml:space="preserve"> updated</w:t>
            </w:r>
          </w:p>
          <w:p w14:paraId="5D631C00" w14:textId="6EF015F7" w:rsidR="000031E6" w:rsidRDefault="000031E6"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_Ref175731306 \r \h </w:instrText>
            </w:r>
            <w:r>
              <w:rPr>
                <w:bCs/>
              </w:rPr>
            </w:r>
            <w:r>
              <w:rPr>
                <w:bCs/>
              </w:rPr>
              <w:fldChar w:fldCharType="separate"/>
            </w:r>
            <w:r w:rsidR="00B258F0">
              <w:rPr>
                <w:bCs/>
              </w:rPr>
              <w:t>5.1.2.5.1</w:t>
            </w:r>
            <w:r>
              <w:rPr>
                <w:bCs/>
              </w:rPr>
              <w:fldChar w:fldCharType="end"/>
            </w:r>
            <w:r>
              <w:rPr>
                <w:bCs/>
              </w:rPr>
              <w:t xml:space="preserve"> </w:t>
            </w:r>
            <w:r>
              <w:rPr>
                <w:bCs/>
              </w:rPr>
              <w:fldChar w:fldCharType="begin"/>
            </w:r>
            <w:r>
              <w:rPr>
                <w:bCs/>
              </w:rPr>
              <w:instrText xml:space="preserve"> REF _Ref175731306 \h </w:instrText>
            </w:r>
            <w:r>
              <w:rPr>
                <w:bCs/>
              </w:rPr>
            </w:r>
            <w:r>
              <w:rPr>
                <w:bCs/>
              </w:rPr>
              <w:fldChar w:fldCharType="separate"/>
            </w:r>
            <w:r w:rsidR="00B258F0">
              <w:t>Before release</w:t>
            </w:r>
            <w:r>
              <w:rPr>
                <w:bCs/>
              </w:rPr>
              <w:fldChar w:fldCharType="end"/>
            </w:r>
            <w:r w:rsidR="00606D27">
              <w:rPr>
                <w:bCs/>
              </w:rPr>
              <w:t xml:space="preserve"> added</w:t>
            </w:r>
          </w:p>
          <w:p w14:paraId="6D39AA8B" w14:textId="45DC281E" w:rsidR="002004D6" w:rsidRDefault="002004D6"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_Ref175319780 \r \h </w:instrText>
            </w:r>
            <w:r>
              <w:rPr>
                <w:bCs/>
              </w:rPr>
            </w:r>
            <w:r>
              <w:rPr>
                <w:bCs/>
              </w:rPr>
              <w:fldChar w:fldCharType="separate"/>
            </w:r>
            <w:r w:rsidR="00B258F0">
              <w:rPr>
                <w:bCs/>
              </w:rPr>
              <w:t>5.1.2.5.2</w:t>
            </w:r>
            <w:r>
              <w:rPr>
                <w:bCs/>
              </w:rPr>
              <w:fldChar w:fldCharType="end"/>
            </w:r>
            <w:r>
              <w:rPr>
                <w:bCs/>
              </w:rPr>
              <w:t xml:space="preserve"> </w:t>
            </w:r>
            <w:r>
              <w:rPr>
                <w:bCs/>
              </w:rPr>
              <w:fldChar w:fldCharType="begin"/>
            </w:r>
            <w:r>
              <w:rPr>
                <w:bCs/>
              </w:rPr>
              <w:instrText xml:space="preserve"> REF _Ref175319780 \h </w:instrText>
            </w:r>
            <w:r>
              <w:rPr>
                <w:bCs/>
              </w:rPr>
            </w:r>
            <w:r>
              <w:rPr>
                <w:bCs/>
              </w:rPr>
              <w:fldChar w:fldCharType="separate"/>
            </w:r>
            <w:r w:rsidR="00B258F0">
              <w:t>After exported</w:t>
            </w:r>
            <w:r>
              <w:rPr>
                <w:bCs/>
              </w:rPr>
              <w:fldChar w:fldCharType="end"/>
            </w:r>
            <w:r>
              <w:rPr>
                <w:bCs/>
              </w:rPr>
              <w:t xml:space="preserve"> added</w:t>
            </w:r>
          </w:p>
          <w:p w14:paraId="0821134B" w14:textId="0CCC8CD7" w:rsidR="00EC1559" w:rsidRDefault="00EC1559"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sidR="00296BFF">
              <w:rPr>
                <w:bCs/>
              </w:rPr>
              <w:fldChar w:fldCharType="begin"/>
            </w:r>
            <w:r w:rsidR="00296BFF">
              <w:rPr>
                <w:bCs/>
              </w:rPr>
              <w:instrText xml:space="preserve"> REF _Ref175731352 \r \h </w:instrText>
            </w:r>
            <w:r w:rsidR="00296BFF">
              <w:rPr>
                <w:bCs/>
              </w:rPr>
            </w:r>
            <w:r w:rsidR="00296BFF">
              <w:rPr>
                <w:bCs/>
              </w:rPr>
              <w:fldChar w:fldCharType="separate"/>
            </w:r>
            <w:r w:rsidR="00B258F0">
              <w:rPr>
                <w:bCs/>
              </w:rPr>
              <w:t>5.1.3.1</w:t>
            </w:r>
            <w:r w:rsidR="00296BFF">
              <w:rPr>
                <w:bCs/>
              </w:rPr>
              <w:fldChar w:fldCharType="end"/>
            </w:r>
            <w:r w:rsidR="00296BFF">
              <w:rPr>
                <w:bCs/>
              </w:rPr>
              <w:t xml:space="preserve"> </w:t>
            </w:r>
            <w:r w:rsidR="00296BFF">
              <w:rPr>
                <w:bCs/>
              </w:rPr>
              <w:fldChar w:fldCharType="begin"/>
            </w:r>
            <w:r w:rsidR="00296BFF">
              <w:rPr>
                <w:bCs/>
              </w:rPr>
              <w:instrText xml:space="preserve"> REF _Ref175731352 \h </w:instrText>
            </w:r>
            <w:r w:rsidR="00296BFF">
              <w:rPr>
                <w:bCs/>
              </w:rPr>
            </w:r>
            <w:r w:rsidR="00296BFF">
              <w:rPr>
                <w:bCs/>
              </w:rPr>
              <w:fldChar w:fldCharType="separate"/>
            </w:r>
            <w:r w:rsidR="00B258F0" w:rsidRPr="00D375AE">
              <w:rPr>
                <w:lang w:val="en-US"/>
              </w:rPr>
              <w:t>Declaration acceptance</w:t>
            </w:r>
            <w:r w:rsidR="00296BFF">
              <w:rPr>
                <w:bCs/>
              </w:rPr>
              <w:fldChar w:fldCharType="end"/>
            </w:r>
            <w:r w:rsidR="00296BFF">
              <w:rPr>
                <w:bCs/>
              </w:rPr>
              <w:t xml:space="preserve"> updated </w:t>
            </w:r>
          </w:p>
          <w:p w14:paraId="36BE4996" w14:textId="253AE845" w:rsidR="008B5EC4" w:rsidRPr="00741D47" w:rsidRDefault="008B5EC4"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741D47">
              <w:t xml:space="preserve">Section </w:t>
            </w:r>
            <w:r w:rsidRPr="00741D47">
              <w:fldChar w:fldCharType="begin"/>
            </w:r>
            <w:r w:rsidRPr="00741D47">
              <w:instrText xml:space="preserve"> REF _Ref175731432 \r \h </w:instrText>
            </w:r>
            <w:r w:rsidRPr="00741D47">
              <w:fldChar w:fldCharType="separate"/>
            </w:r>
            <w:r w:rsidR="00B258F0">
              <w:t>5.1.5.7</w:t>
            </w:r>
            <w:r w:rsidRPr="00741D47">
              <w:fldChar w:fldCharType="end"/>
            </w:r>
            <w:r w:rsidRPr="00741D47">
              <w:t xml:space="preserve"> </w:t>
            </w:r>
            <w:r w:rsidRPr="00741D47">
              <w:fldChar w:fldCharType="begin"/>
            </w:r>
            <w:r w:rsidRPr="00741D47">
              <w:instrText xml:space="preserve"> REF _Ref175731432 \h </w:instrText>
            </w:r>
            <w:r w:rsidRPr="00741D47">
              <w:fldChar w:fldCharType="separate"/>
            </w:r>
            <w:r w:rsidR="00B258F0">
              <w:rPr>
                <w:lang w:val="en-US"/>
              </w:rPr>
              <w:t>Supplementary declaration Lodge and acceptance</w:t>
            </w:r>
            <w:r w:rsidRPr="00741D47">
              <w:fldChar w:fldCharType="end"/>
            </w:r>
            <w:r w:rsidRPr="00741D47">
              <w:t xml:space="preserve"> updated</w:t>
            </w:r>
          </w:p>
          <w:p w14:paraId="27F9E879" w14:textId="797DDE00" w:rsidR="00771C8B" w:rsidRPr="00B258F0" w:rsidRDefault="00771C8B"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741D47">
              <w:t xml:space="preserve">Section </w:t>
            </w:r>
            <w:r w:rsidR="008B5EC4" w:rsidRPr="00741D47">
              <w:fldChar w:fldCharType="begin"/>
            </w:r>
            <w:r w:rsidR="008B5EC4" w:rsidRPr="00741D47">
              <w:instrText xml:space="preserve"> REF _Ref175061776 \r \h </w:instrText>
            </w:r>
            <w:r w:rsidR="008B5EC4" w:rsidRPr="00741D47">
              <w:fldChar w:fldCharType="separate"/>
            </w:r>
            <w:r w:rsidR="00B258F0">
              <w:t>5.1.5.8</w:t>
            </w:r>
            <w:r w:rsidR="008B5EC4" w:rsidRPr="00741D47">
              <w:fldChar w:fldCharType="end"/>
            </w:r>
            <w:r w:rsidRPr="00741D47">
              <w:t xml:space="preserve"> </w:t>
            </w:r>
            <w:r w:rsidRPr="00B258F0">
              <w:fldChar w:fldCharType="begin"/>
            </w:r>
            <w:r w:rsidRPr="00B258F0">
              <w:instrText xml:space="preserve"> REF _Ref175061776 \h </w:instrText>
            </w:r>
            <w:r w:rsidRPr="00B258F0">
              <w:fldChar w:fldCharType="separate"/>
            </w:r>
            <w:r w:rsidR="00B258F0" w:rsidRPr="00B258F0">
              <w:t>Recapitulative Supplementary declaration Lodge and acceptance</w:t>
            </w:r>
            <w:r w:rsidRPr="00B258F0">
              <w:fldChar w:fldCharType="end"/>
            </w:r>
            <w:r w:rsidRPr="00B258F0">
              <w:t xml:space="preserve"> added</w:t>
            </w:r>
          </w:p>
          <w:p w14:paraId="5A4F8EAB" w14:textId="419B0E3C" w:rsidR="003622CA" w:rsidRPr="00B258F0" w:rsidRDefault="003622CA"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 xml:space="preserve">Section </w:t>
            </w:r>
            <w:r w:rsidRPr="00B258F0">
              <w:fldChar w:fldCharType="begin"/>
            </w:r>
            <w:r w:rsidRPr="00B258F0">
              <w:instrText xml:space="preserve"> REF _Ref170739120 \r \h </w:instrText>
            </w:r>
            <w:r w:rsidRPr="00B258F0">
              <w:fldChar w:fldCharType="separate"/>
            </w:r>
            <w:r w:rsidR="00B258F0" w:rsidRPr="00B258F0">
              <w:t>5.1.11</w:t>
            </w:r>
            <w:r w:rsidRPr="00B258F0">
              <w:fldChar w:fldCharType="end"/>
            </w:r>
            <w:r w:rsidRPr="00B258F0">
              <w:t xml:space="preserve"> </w:t>
            </w:r>
            <w:r w:rsidRPr="00B258F0">
              <w:fldChar w:fldCharType="begin"/>
            </w:r>
            <w:r w:rsidRPr="00B258F0">
              <w:instrText xml:space="preserve"> REF _Ref170739120 \h </w:instrText>
            </w:r>
            <w:r w:rsidRPr="00B258F0">
              <w:fldChar w:fldCharType="separate"/>
            </w:r>
            <w:r w:rsidR="00B258F0" w:rsidRPr="00B258F0">
              <w:t>Discharge of a special procedure</w:t>
            </w:r>
            <w:r w:rsidRPr="00B258F0">
              <w:fldChar w:fldCharType="end"/>
            </w:r>
            <w:r w:rsidRPr="00B258F0">
              <w:t xml:space="preserve"> updated</w:t>
            </w:r>
          </w:p>
          <w:p w14:paraId="4630EF4E" w14:textId="0A8E0B61" w:rsidR="00A15890" w:rsidRPr="00B258F0" w:rsidRDefault="00A15890"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 xml:space="preserve">Section </w:t>
            </w:r>
            <w:r w:rsidR="00EB369A" w:rsidRPr="00B258F0">
              <w:fldChar w:fldCharType="begin"/>
            </w:r>
            <w:r w:rsidR="00EB369A" w:rsidRPr="00B258F0">
              <w:instrText xml:space="preserve"> REF _Ref175061245 \r \h </w:instrText>
            </w:r>
            <w:r w:rsidR="00EB369A" w:rsidRPr="00B258F0">
              <w:fldChar w:fldCharType="separate"/>
            </w:r>
            <w:r w:rsidR="00B258F0" w:rsidRPr="00B258F0">
              <w:t>5.1.12</w:t>
            </w:r>
            <w:r w:rsidR="00EB369A" w:rsidRPr="00B258F0">
              <w:fldChar w:fldCharType="end"/>
            </w:r>
            <w:r w:rsidR="00EB369A" w:rsidRPr="00B258F0">
              <w:t xml:space="preserve"> </w:t>
            </w:r>
            <w:r w:rsidR="00EB369A" w:rsidRPr="00B258F0">
              <w:fldChar w:fldCharType="begin"/>
            </w:r>
            <w:r w:rsidR="00EB369A" w:rsidRPr="00B258F0">
              <w:instrText xml:space="preserve"> REF _Ref175061245 \h </w:instrText>
            </w:r>
            <w:r w:rsidR="00EB369A" w:rsidRPr="00B258F0">
              <w:fldChar w:fldCharType="separate"/>
            </w:r>
            <w:r w:rsidR="00B258F0" w:rsidRPr="00B258F0">
              <w:t>Request for information</w:t>
            </w:r>
            <w:r w:rsidR="00EB369A" w:rsidRPr="00B258F0">
              <w:fldChar w:fldCharType="end"/>
            </w:r>
            <w:r w:rsidR="00EB369A" w:rsidRPr="00B258F0">
              <w:t xml:space="preserve"> </w:t>
            </w:r>
            <w:r w:rsidRPr="00B258F0">
              <w:t>updated</w:t>
            </w:r>
          </w:p>
          <w:p w14:paraId="5A06C2B7" w14:textId="34794F94" w:rsidR="008B5EC4" w:rsidRPr="00B258F0" w:rsidRDefault="008B5EC4"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Section</w:t>
            </w:r>
            <w:r w:rsidR="0015498B" w:rsidRPr="00B258F0">
              <w:t xml:space="preserve"> </w:t>
            </w:r>
            <w:r w:rsidR="0015498B" w:rsidRPr="00B258F0">
              <w:fldChar w:fldCharType="begin"/>
            </w:r>
            <w:r w:rsidR="0015498B" w:rsidRPr="00B258F0">
              <w:instrText xml:space="preserve"> REF _Ref170739126 \r \h </w:instrText>
            </w:r>
            <w:r w:rsidR="0015498B" w:rsidRPr="00B258F0">
              <w:fldChar w:fldCharType="separate"/>
            </w:r>
            <w:r w:rsidR="00B258F0" w:rsidRPr="00B258F0">
              <w:t>5.1.13</w:t>
            </w:r>
            <w:r w:rsidR="0015498B" w:rsidRPr="00B258F0">
              <w:fldChar w:fldCharType="end"/>
            </w:r>
            <w:r w:rsidRPr="00B258F0">
              <w:t xml:space="preserve"> </w:t>
            </w:r>
            <w:r w:rsidR="0015498B" w:rsidRPr="00B258F0">
              <w:fldChar w:fldCharType="begin"/>
            </w:r>
            <w:r w:rsidR="0015498B" w:rsidRPr="00B258F0">
              <w:instrText xml:space="preserve"> REF _Ref170739126 \h </w:instrText>
            </w:r>
            <w:r w:rsidR="0015498B" w:rsidRPr="00B258F0">
              <w:fldChar w:fldCharType="separate"/>
            </w:r>
            <w:r w:rsidR="00B258F0" w:rsidRPr="00B258F0">
              <w:t>Debt and guarantee</w:t>
            </w:r>
            <w:r w:rsidR="0015498B" w:rsidRPr="00B258F0">
              <w:fldChar w:fldCharType="end"/>
            </w:r>
            <w:r w:rsidR="0015498B" w:rsidRPr="00B258F0">
              <w:t xml:space="preserve"> updated</w:t>
            </w:r>
          </w:p>
          <w:p w14:paraId="7712A901" w14:textId="77777777" w:rsidR="003622CA" w:rsidRPr="00B258F0" w:rsidRDefault="003622CA"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B258F0">
              <w:t>Changes on Re-export notification</w:t>
            </w:r>
          </w:p>
          <w:p w14:paraId="21EA78C3" w14:textId="0F1F9CC2" w:rsidR="003622CA" w:rsidRPr="00B258F0" w:rsidRDefault="003622CA"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 xml:space="preserve">Section </w:t>
            </w:r>
            <w:r w:rsidRPr="00B258F0">
              <w:fldChar w:fldCharType="begin"/>
            </w:r>
            <w:r w:rsidRPr="00B258F0">
              <w:instrText xml:space="preserve"> REF _Ref175061659 \r \h </w:instrText>
            </w:r>
            <w:r w:rsidRPr="00B258F0">
              <w:fldChar w:fldCharType="separate"/>
            </w:r>
            <w:r w:rsidR="00B258F0" w:rsidRPr="00B258F0">
              <w:t>5.3.5</w:t>
            </w:r>
            <w:r w:rsidRPr="00B258F0">
              <w:fldChar w:fldCharType="end"/>
            </w:r>
            <w:r w:rsidRPr="00B258F0">
              <w:t xml:space="preserve"> </w:t>
            </w:r>
            <w:r w:rsidRPr="00B258F0">
              <w:fldChar w:fldCharType="begin"/>
            </w:r>
            <w:r w:rsidRPr="00B258F0">
              <w:instrText xml:space="preserve"> REF _Ref175061659 \h </w:instrText>
            </w:r>
            <w:r w:rsidRPr="00B258F0">
              <w:fldChar w:fldCharType="separate"/>
            </w:r>
            <w:r w:rsidR="00B258F0" w:rsidRPr="00B258F0">
              <w:t>Request for information</w:t>
            </w:r>
            <w:r w:rsidRPr="00B258F0">
              <w:fldChar w:fldCharType="end"/>
            </w:r>
            <w:r w:rsidRPr="00B258F0">
              <w:t xml:space="preserve"> added</w:t>
            </w:r>
          </w:p>
          <w:p w14:paraId="5FD0FB49" w14:textId="768FFA14" w:rsidR="00CD03A8" w:rsidRPr="00B258F0" w:rsidRDefault="00606D27"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B258F0">
              <w:t xml:space="preserve">Changes on </w:t>
            </w:r>
            <w:r w:rsidR="00CD03A8" w:rsidRPr="00B258F0">
              <w:t>Exit summary declaration</w:t>
            </w:r>
          </w:p>
          <w:p w14:paraId="6D93AFAE" w14:textId="3E902EF0" w:rsidR="0006604E" w:rsidRDefault="008E00DA" w:rsidP="009F5DEF">
            <w:pPr>
              <w:pStyle w:val="TableText"/>
              <w:keepNext/>
              <w:keepLines/>
              <w:numPr>
                <w:ilvl w:val="0"/>
                <w:numId w:val="25"/>
              </w:numPr>
              <w:jc w:val="left"/>
              <w:cnfStyle w:val="000000000000" w:firstRow="0" w:lastRow="0" w:firstColumn="0" w:lastColumn="0" w:oddVBand="0" w:evenVBand="0" w:oddHBand="0" w:evenHBand="0" w:firstRowFirstColumn="0" w:firstRowLastColumn="0" w:lastRowFirstColumn="0" w:lastRowLastColumn="0"/>
            </w:pPr>
            <w:r w:rsidRPr="00B258F0">
              <w:t xml:space="preserve">Section </w:t>
            </w:r>
            <w:r w:rsidR="00EB369A" w:rsidRPr="00B258F0">
              <w:fldChar w:fldCharType="begin"/>
            </w:r>
            <w:r w:rsidR="00EB369A" w:rsidRPr="00B258F0">
              <w:instrText xml:space="preserve"> REF _Ref175061618 \r \h </w:instrText>
            </w:r>
            <w:r w:rsidR="00EB369A" w:rsidRPr="00B258F0">
              <w:fldChar w:fldCharType="separate"/>
            </w:r>
            <w:r w:rsidR="00B258F0" w:rsidRPr="00B258F0">
              <w:t>5.2.6</w:t>
            </w:r>
            <w:r w:rsidR="00EB369A" w:rsidRPr="00B258F0">
              <w:fldChar w:fldCharType="end"/>
            </w:r>
            <w:r w:rsidR="00EB369A" w:rsidRPr="00B258F0">
              <w:t xml:space="preserve"> </w:t>
            </w:r>
            <w:r w:rsidR="000A18F7" w:rsidRPr="00B258F0">
              <w:fldChar w:fldCharType="begin"/>
            </w:r>
            <w:r w:rsidR="000A18F7" w:rsidRPr="00B258F0">
              <w:instrText xml:space="preserve"> REF _Ref175061618 \h </w:instrText>
            </w:r>
            <w:r w:rsidR="000A18F7" w:rsidRPr="00B258F0">
              <w:fldChar w:fldCharType="separate"/>
            </w:r>
            <w:r w:rsidR="00B258F0" w:rsidRPr="00B258F0">
              <w:t>Request for information</w:t>
            </w:r>
            <w:r w:rsidR="000A18F7" w:rsidRPr="00B258F0">
              <w:fldChar w:fldCharType="end"/>
            </w:r>
            <w:r w:rsidR="00EB369A" w:rsidRPr="00741D47">
              <w:t xml:space="preserve"> </w:t>
            </w:r>
            <w:r w:rsidRPr="00741D47">
              <w:t>added</w:t>
            </w:r>
          </w:p>
        </w:tc>
      </w:tr>
      <w:tr w:rsidR="00A46203" w:rsidRPr="00CE726C" w14:paraId="6FCA0CB1"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7496EB57" w14:textId="5400E554" w:rsidR="00A46203" w:rsidRDefault="00A46203" w:rsidP="009F5DEF">
            <w:pPr>
              <w:pStyle w:val="TableText"/>
              <w:keepNext/>
              <w:keepLines/>
              <w:jc w:val="left"/>
            </w:pPr>
            <w:r>
              <w:t>7.01</w:t>
            </w:r>
          </w:p>
        </w:tc>
        <w:tc>
          <w:tcPr>
            <w:tcW w:w="2218" w:type="dxa"/>
          </w:tcPr>
          <w:p w14:paraId="5CCF4BBC" w14:textId="3ACFE7C8" w:rsidR="00A46203" w:rsidRDefault="006D1FF2"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04/11/2024</w:t>
            </w:r>
          </w:p>
        </w:tc>
        <w:tc>
          <w:tcPr>
            <w:tcW w:w="6650" w:type="dxa"/>
          </w:tcPr>
          <w:p w14:paraId="160AFADB" w14:textId="77777777" w:rsidR="001A494E" w:rsidRDefault="001A494E" w:rsidP="001A494E">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CC504C.xsd, CC509C.xsd, CC529C.xsd, CC551C.xsd, CC599C.xsd</w:t>
            </w:r>
          </w:p>
          <w:p w14:paraId="3E46650C" w14:textId="77777777" w:rsidR="001A494E" w:rsidRDefault="001A494E" w:rsidP="001A494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National rule </w:t>
            </w:r>
            <w:r>
              <w:rPr>
                <w:bCs/>
              </w:rPr>
              <w:t>updated: BRX001, BRX029, BRX055</w:t>
            </w:r>
          </w:p>
          <w:p w14:paraId="2D9F4DC2" w14:textId="07CAE560" w:rsidR="001A494E" w:rsidRDefault="001A494E" w:rsidP="001A494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added: BRX155, BRX156, BRX157</w:t>
            </w:r>
          </w:p>
          <w:p w14:paraId="5376E17E" w14:textId="77777777" w:rsidR="001A494E" w:rsidRDefault="001A494E" w:rsidP="001A494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w:t>
            </w:r>
            <w:r>
              <w:rPr>
                <w:bCs/>
              </w:rPr>
              <w:t>added</w:t>
            </w:r>
            <w:r w:rsidRPr="00CD6037">
              <w:rPr>
                <w:bCs/>
              </w:rPr>
              <w:t xml:space="preserve"> nationally</w:t>
            </w:r>
            <w:r>
              <w:rPr>
                <w:bCs/>
              </w:rPr>
              <w:t xml:space="preserve"> : C0050</w:t>
            </w:r>
          </w:p>
          <w:p w14:paraId="17995121" w14:textId="12B58CB2" w:rsidR="001A494E" w:rsidRDefault="001A494E" w:rsidP="001A494E">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Pr>
                <w:bCs/>
              </w:rPr>
              <w:t>Code list CL380 extended for national code</w:t>
            </w:r>
          </w:p>
        </w:tc>
      </w:tr>
      <w:tr w:rsidR="00084C56" w:rsidRPr="00CE726C" w14:paraId="2509259C"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766D09FE" w14:textId="7B8E38DB" w:rsidR="00084C56" w:rsidRDefault="00073D5C" w:rsidP="009F5DEF">
            <w:pPr>
              <w:pStyle w:val="TableText"/>
              <w:keepNext/>
              <w:keepLines/>
              <w:jc w:val="left"/>
            </w:pPr>
            <w:r>
              <w:t>7</w:t>
            </w:r>
            <w:r w:rsidR="003B2780">
              <w:t>.0</w:t>
            </w:r>
            <w:r>
              <w:t>2</w:t>
            </w:r>
          </w:p>
        </w:tc>
        <w:tc>
          <w:tcPr>
            <w:tcW w:w="2218" w:type="dxa"/>
          </w:tcPr>
          <w:p w14:paraId="50254511" w14:textId="555D852B" w:rsidR="00084C56" w:rsidRDefault="00ED30D1"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0</w:t>
            </w:r>
            <w:r w:rsidR="00FC394B">
              <w:t>7</w:t>
            </w:r>
            <w:r w:rsidR="00ED507B">
              <w:t>/0</w:t>
            </w:r>
            <w:r>
              <w:t>4</w:t>
            </w:r>
            <w:r w:rsidR="00ED507B">
              <w:t>/2025</w:t>
            </w:r>
          </w:p>
        </w:tc>
        <w:tc>
          <w:tcPr>
            <w:tcW w:w="6650" w:type="dxa"/>
          </w:tcPr>
          <w:p w14:paraId="38B2B0BA" w14:textId="77777777" w:rsidR="00084C56" w:rsidRDefault="00DC2046" w:rsidP="001A494E">
            <w:pPr>
              <w:pStyle w:val="TableText"/>
              <w:jc w:val="left"/>
              <w:cnfStyle w:val="000000000000" w:firstRow="0" w:lastRow="0" w:firstColumn="0" w:lastColumn="0" w:oddVBand="0" w:evenVBand="0" w:oddHBand="0" w:evenHBand="0" w:firstRowFirstColumn="0" w:firstRowLastColumn="0" w:lastRowFirstColumn="0" w:lastRowLastColumn="0"/>
            </w:pPr>
            <w:r>
              <w:t>Messages.xlsx updated with missing information for message</w:t>
            </w:r>
            <w:r w:rsidR="002C340D">
              <w:t>s CCX</w:t>
            </w:r>
            <w:r w:rsidR="00576D2E">
              <w:t>16</w:t>
            </w:r>
            <w:r w:rsidR="002C340D">
              <w:t>C</w:t>
            </w:r>
            <w:r w:rsidR="00576D2E">
              <w:t>, CCX20C,</w:t>
            </w:r>
            <w:r w:rsidR="002C340D">
              <w:t xml:space="preserve"> CCX21C, CCX22C, CCX23C, CCX24C</w:t>
            </w:r>
            <w:r w:rsidR="00576D2E">
              <w:t xml:space="preserve">, </w:t>
            </w:r>
            <w:r w:rsidR="00576D2E" w:rsidRPr="00576D2E">
              <w:t>CC598C</w:t>
            </w:r>
            <w:r w:rsidR="00576D2E">
              <w:t>.</w:t>
            </w:r>
          </w:p>
          <w:p w14:paraId="7EE11222" w14:textId="510557BC" w:rsidR="00843920" w:rsidRDefault="00843920" w:rsidP="7E6C5D3B">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t>Nati</w:t>
            </w:r>
            <w:r w:rsidR="00972B86">
              <w:t>onal rules updated : BRX019</w:t>
            </w:r>
            <w:r w:rsidR="002A25A0">
              <w:t xml:space="preserve">, </w:t>
            </w:r>
            <w:r w:rsidR="772B2949">
              <w:t>BRX052, BRX139</w:t>
            </w:r>
            <w:r w:rsidR="01C6E5B8">
              <w:t>, BRX142, BRX151</w:t>
            </w:r>
          </w:p>
          <w:p w14:paraId="14BA8082" w14:textId="51066F1A" w:rsidR="00944393" w:rsidRDefault="00C05997" w:rsidP="001A494E">
            <w:pPr>
              <w:pStyle w:val="TableText"/>
              <w:jc w:val="left"/>
              <w:cnfStyle w:val="000000000000" w:firstRow="0" w:lastRow="0" w:firstColumn="0" w:lastColumn="0" w:oddVBand="0" w:evenVBand="0" w:oddHBand="0" w:evenHBand="0" w:firstRowFirstColumn="0" w:firstRowLastColumn="0" w:lastRowFirstColumn="0" w:lastRowLastColumn="0"/>
            </w:pPr>
            <w:r>
              <w:t>National rule</w:t>
            </w:r>
            <w:r w:rsidR="00ED507B">
              <w:t>s</w:t>
            </w:r>
            <w:r>
              <w:t xml:space="preserve"> added: </w:t>
            </w:r>
            <w:r w:rsidR="00C40114">
              <w:t xml:space="preserve">BRX090, </w:t>
            </w:r>
            <w:r>
              <w:t>BRX158</w:t>
            </w:r>
            <w:r w:rsidR="007D1388">
              <w:t>, BRX159</w:t>
            </w:r>
            <w:r w:rsidR="008E2914">
              <w:t>, BRX160</w:t>
            </w:r>
          </w:p>
          <w:p w14:paraId="4489602D" w14:textId="55039836" w:rsidR="00AA394D" w:rsidRDefault="00AA394D" w:rsidP="7E6C5D3B">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t xml:space="preserve">National rules removed : </w:t>
            </w:r>
            <w:r w:rsidR="2F017C76">
              <w:t>BRX154</w:t>
            </w:r>
          </w:p>
          <w:p w14:paraId="1A8F0857" w14:textId="05F320C5" w:rsidR="00C343BE" w:rsidRDefault="00C343BE" w:rsidP="001A494E">
            <w:pPr>
              <w:pStyle w:val="TableText"/>
              <w:jc w:val="left"/>
              <w:cnfStyle w:val="000000000000" w:firstRow="0" w:lastRow="0" w:firstColumn="0" w:lastColumn="0" w:oddVBand="0" w:evenVBand="0" w:oddHBand="0" w:evenHBand="0" w:firstRowFirstColumn="0" w:firstRowLastColumn="0" w:lastRowFirstColumn="0" w:lastRowLastColumn="0"/>
            </w:pPr>
            <w:r>
              <w:t xml:space="preserve">National appendix updated: </w:t>
            </w:r>
          </w:p>
          <w:p w14:paraId="3725DB3F" w14:textId="5B3CCE2D" w:rsidR="00C343BE" w:rsidRDefault="00C343BE" w:rsidP="00C343BE">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 xml:space="preserve">Code </w:t>
            </w:r>
            <w:r w:rsidR="00976F34">
              <w:t>list:</w:t>
            </w:r>
            <w:r>
              <w:t xml:space="preserve"> </w:t>
            </w:r>
          </w:p>
          <w:p w14:paraId="309EEC35" w14:textId="0A762A2F" w:rsidR="00C343BE" w:rsidRDefault="00C343BE" w:rsidP="00C343BE">
            <w:pPr>
              <w:pStyle w:val="TableText"/>
              <w:numPr>
                <w:ilvl w:val="1"/>
                <w:numId w:val="34"/>
              </w:numPr>
              <w:jc w:val="left"/>
              <w:cnfStyle w:val="000000000000" w:firstRow="0" w:lastRow="0" w:firstColumn="0" w:lastColumn="0" w:oddVBand="0" w:evenVBand="0" w:oddHBand="0" w:evenHBand="0" w:firstRowFirstColumn="0" w:firstRowLastColumn="0" w:lastRowFirstColumn="0" w:lastRowLastColumn="0"/>
            </w:pPr>
            <w:r>
              <w:t>CL046 added</w:t>
            </w:r>
          </w:p>
          <w:p w14:paraId="09F3855C" w14:textId="55BD4517" w:rsidR="00E95F3D" w:rsidRDefault="00E95F3D" w:rsidP="00C343BE">
            <w:pPr>
              <w:pStyle w:val="TableText"/>
              <w:numPr>
                <w:ilvl w:val="1"/>
                <w:numId w:val="34"/>
              </w:numPr>
              <w:jc w:val="left"/>
              <w:cnfStyle w:val="000000000000" w:firstRow="0" w:lastRow="0" w:firstColumn="0" w:lastColumn="0" w:oddVBand="0" w:evenVBand="0" w:oddHBand="0" w:evenHBand="0" w:firstRowFirstColumn="0" w:firstRowLastColumn="0" w:lastRowFirstColumn="0" w:lastRowLastColumn="0"/>
            </w:pPr>
            <w:r>
              <w:t>CL214 updated</w:t>
            </w:r>
          </w:p>
          <w:p w14:paraId="6CA483D0" w14:textId="24CE6957" w:rsidR="0076359B" w:rsidRDefault="0076359B" w:rsidP="00C343BE">
            <w:pPr>
              <w:pStyle w:val="TableText"/>
              <w:numPr>
                <w:ilvl w:val="1"/>
                <w:numId w:val="34"/>
              </w:numPr>
              <w:jc w:val="left"/>
              <w:cnfStyle w:val="000000000000" w:firstRow="0" w:lastRow="0" w:firstColumn="0" w:lastColumn="0" w:oddVBand="0" w:evenVBand="0" w:oddHBand="0" w:evenHBand="0" w:firstRowFirstColumn="0" w:firstRowLastColumn="0" w:lastRowFirstColumn="0" w:lastRowLastColumn="0"/>
            </w:pPr>
            <w:r>
              <w:t>CL042 updated</w:t>
            </w:r>
          </w:p>
          <w:p w14:paraId="33902A15" w14:textId="77777777" w:rsidR="004E0A2F" w:rsidRDefault="004E0A2F" w:rsidP="001A494E">
            <w:pPr>
              <w:pStyle w:val="TableText"/>
              <w:jc w:val="left"/>
              <w:cnfStyle w:val="000000000000" w:firstRow="0" w:lastRow="0" w:firstColumn="0" w:lastColumn="0" w:oddVBand="0" w:evenVBand="0" w:oddHBand="0" w:evenHBand="0" w:firstRowFirstColumn="0" w:firstRowLastColumn="0" w:lastRowFirstColumn="0" w:lastRowLastColumn="0"/>
            </w:pPr>
            <w:r>
              <w:t>Regu</w:t>
            </w:r>
            <w:r w:rsidR="00981C8C">
              <w:t>larization declaration:</w:t>
            </w:r>
          </w:p>
          <w:p w14:paraId="74260EA6" w14:textId="1EAC2133" w:rsidR="00981C8C" w:rsidRDefault="00981C8C" w:rsidP="00981C8C">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_Ref194476079 \r \h </w:instrText>
            </w:r>
            <w:r w:rsidR="002B5F59">
              <w:fldChar w:fldCharType="separate"/>
            </w:r>
            <w:r w:rsidR="00B258F0">
              <w:t>5.1.2.6.2</w:t>
            </w:r>
            <w:r w:rsidR="002B5F59">
              <w:fldChar w:fldCharType="end"/>
            </w:r>
            <w:r>
              <w:t xml:space="preserve"> updated</w:t>
            </w:r>
          </w:p>
          <w:p w14:paraId="40D77751" w14:textId="40E6C34F" w:rsidR="00981C8C" w:rsidRDefault="00981C8C" w:rsidP="00C158F2">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_Ref194476089 \r \h </w:instrText>
            </w:r>
            <w:r w:rsidR="002B5F59">
              <w:fldChar w:fldCharType="separate"/>
            </w:r>
            <w:r w:rsidR="00B258F0">
              <w:t>5.1.2.6.3</w:t>
            </w:r>
            <w:r w:rsidR="002B5F59">
              <w:fldChar w:fldCharType="end"/>
            </w:r>
            <w:r w:rsidR="002B5F59">
              <w:t xml:space="preserve"> </w:t>
            </w:r>
            <w:r>
              <w:t>added</w:t>
            </w:r>
          </w:p>
        </w:tc>
      </w:tr>
      <w:tr w:rsidR="00B1363E" w:rsidRPr="00CE726C" w14:paraId="685EA2C7"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070E74CA" w14:textId="7025D553" w:rsidR="00B1363E" w:rsidRDefault="00B1363E" w:rsidP="009F5DEF">
            <w:pPr>
              <w:pStyle w:val="TableText"/>
              <w:keepNext/>
              <w:keepLines/>
              <w:jc w:val="left"/>
            </w:pPr>
            <w:r>
              <w:t>7.03</w:t>
            </w:r>
          </w:p>
        </w:tc>
        <w:tc>
          <w:tcPr>
            <w:tcW w:w="2218" w:type="dxa"/>
          </w:tcPr>
          <w:p w14:paraId="50A31AAF" w14:textId="55D992D4" w:rsidR="00B1363E" w:rsidRDefault="002F6CD4"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06</w:t>
            </w:r>
            <w:r w:rsidR="00B1363E">
              <w:t>/0</w:t>
            </w:r>
            <w:r>
              <w:t>5</w:t>
            </w:r>
            <w:r w:rsidR="00B1363E">
              <w:t>/2025</w:t>
            </w:r>
          </w:p>
        </w:tc>
        <w:tc>
          <w:tcPr>
            <w:tcW w:w="6650" w:type="dxa"/>
          </w:tcPr>
          <w:p w14:paraId="507B1D90" w14:textId="0FBFEBB1" w:rsidR="00B1363E" w:rsidRDefault="00AC651A" w:rsidP="001A494E">
            <w:pPr>
              <w:pStyle w:val="TableText"/>
              <w:jc w:val="left"/>
              <w:cnfStyle w:val="000000000000" w:firstRow="0" w:lastRow="0" w:firstColumn="0" w:lastColumn="0" w:oddVBand="0" w:evenVBand="0" w:oddHBand="0" w:evenHBand="0" w:firstRowFirstColumn="0" w:firstRowLastColumn="0" w:lastRowFirstColumn="0" w:lastRowLastColumn="0"/>
            </w:pPr>
            <w:r>
              <w:t xml:space="preserve">Small change on </w:t>
            </w:r>
            <w:r w:rsidR="000B3753" w:rsidRPr="000B3753">
              <w:t xml:space="preserve">the </w:t>
            </w:r>
            <w:r w:rsidR="000B3753" w:rsidRPr="000B3753">
              <w:fldChar w:fldCharType="begin"/>
            </w:r>
            <w:r w:rsidR="000B3753" w:rsidRPr="000B3753">
              <w:instrText xml:space="preserve"> REF _Ref196470788 \h </w:instrText>
            </w:r>
            <w:r w:rsidR="000B3753" w:rsidRPr="000B3753">
              <w:fldChar w:fldCharType="separate"/>
            </w:r>
            <w:r w:rsidR="00B258F0" w:rsidRPr="00D375AE">
              <w:t xml:space="preserve">Table </w:t>
            </w:r>
            <w:r w:rsidR="00B258F0">
              <w:rPr>
                <w:noProof/>
              </w:rPr>
              <w:t>32</w:t>
            </w:r>
            <w:r w:rsidR="00B258F0">
              <w:t>:</w:t>
            </w:r>
            <w:r w:rsidR="00B258F0" w:rsidRPr="00821737">
              <w:t xml:space="preserve"> </w:t>
            </w:r>
            <w:r w:rsidR="00B258F0">
              <w:t>Diversion</w:t>
            </w:r>
            <w:r w:rsidR="000B3753" w:rsidRPr="000B3753">
              <w:fldChar w:fldCharType="end"/>
            </w:r>
            <w:r>
              <w:t>:</w:t>
            </w:r>
          </w:p>
          <w:p w14:paraId="1C439959" w14:textId="30440707" w:rsidR="00AC651A" w:rsidRDefault="00096EBA" w:rsidP="00E622A2">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pPr>
            <w:r>
              <w:t xml:space="preserve">Update of </w:t>
            </w:r>
            <w:proofErr w:type="spellStart"/>
            <w:r>
              <w:t>xsd</w:t>
            </w:r>
            <w:proofErr w:type="spellEnd"/>
            <w:r>
              <w:t xml:space="preserve"> used </w:t>
            </w:r>
            <w:r w:rsidR="000B3753">
              <w:t>for “Diversion Rejected” step</w:t>
            </w:r>
          </w:p>
        </w:tc>
      </w:tr>
      <w:tr w:rsidR="002B62A4" w:rsidRPr="00CE726C" w14:paraId="264209FA"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2EFF2A1D" w14:textId="18519035" w:rsidR="002B62A4" w:rsidRDefault="002B62A4" w:rsidP="009F5DEF">
            <w:pPr>
              <w:pStyle w:val="TableText"/>
              <w:keepNext/>
              <w:keepLines/>
              <w:jc w:val="left"/>
            </w:pPr>
            <w:r>
              <w:t>8.00</w:t>
            </w:r>
          </w:p>
        </w:tc>
        <w:tc>
          <w:tcPr>
            <w:tcW w:w="2218" w:type="dxa"/>
          </w:tcPr>
          <w:p w14:paraId="0DFF641E" w14:textId="11BDB949" w:rsidR="002B62A4" w:rsidRDefault="00E158E8"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06</w:t>
            </w:r>
            <w:r w:rsidR="0028651D">
              <w:t>/</w:t>
            </w:r>
            <w:r>
              <w:t>08</w:t>
            </w:r>
            <w:r w:rsidR="0028651D">
              <w:t>/2025</w:t>
            </w:r>
          </w:p>
        </w:tc>
        <w:tc>
          <w:tcPr>
            <w:tcW w:w="6650" w:type="dxa"/>
          </w:tcPr>
          <w:p w14:paraId="40414F3B" w14:textId="39555DC2" w:rsidR="0060647A" w:rsidRDefault="000A471F" w:rsidP="001A494E">
            <w:pPr>
              <w:pStyle w:val="TableText"/>
              <w:jc w:val="left"/>
              <w:cnfStyle w:val="000000000000" w:firstRow="0" w:lastRow="0" w:firstColumn="0" w:lastColumn="0" w:oddVBand="0" w:evenVBand="0" w:oddHBand="0" w:evenHBand="0" w:firstRowFirstColumn="0" w:firstRowLastColumn="0" w:lastRowFirstColumn="0" w:lastRowLastColumn="0"/>
            </w:pPr>
            <w:r>
              <w:rPr>
                <w:lang w:val="en-US"/>
              </w:rPr>
              <w:t>“</w:t>
            </w:r>
            <w:r w:rsidR="0060647A">
              <w:rPr>
                <w:lang w:val="en-US"/>
              </w:rPr>
              <w:t>R</w:t>
            </w:r>
            <w:r w:rsidR="0060647A" w:rsidRPr="0060647A">
              <w:rPr>
                <w:lang w:val="en-US"/>
              </w:rPr>
              <w:t>equest declarations details prior to the submission of the Arrival at Exit</w:t>
            </w:r>
            <w:r>
              <w:rPr>
                <w:lang w:val="en-US"/>
              </w:rPr>
              <w:t>” feature</w:t>
            </w:r>
            <w:r w:rsidR="0060647A">
              <w:rPr>
                <w:lang w:val="en-US"/>
              </w:rPr>
              <w:t xml:space="preserve">: </w:t>
            </w:r>
          </w:p>
          <w:p w14:paraId="4AF20910" w14:textId="442722FD" w:rsidR="002B62A4" w:rsidRDefault="002B62A4" w:rsidP="00C4293A">
            <w:pPr>
              <w:pStyle w:val="TableText"/>
              <w:numPr>
                <w:ilvl w:val="0"/>
                <w:numId w:val="40"/>
              </w:numPr>
              <w:jc w:val="left"/>
              <w:cnfStyle w:val="000000000000" w:firstRow="0" w:lastRow="0" w:firstColumn="0" w:lastColumn="0" w:oddVBand="0" w:evenVBand="0" w:oddHBand="0" w:evenHBand="0" w:firstRowFirstColumn="0" w:firstRowLastColumn="0" w:lastRowFirstColumn="0" w:lastRowLastColumn="0"/>
            </w:pPr>
            <w:r>
              <w:t xml:space="preserve">Section </w:t>
            </w:r>
            <w:r w:rsidR="00095DDF">
              <w:fldChar w:fldCharType="begin"/>
            </w:r>
            <w:r w:rsidR="00095DDF">
              <w:instrText xml:space="preserve"> REF _Ref205294651 \r \h </w:instrText>
            </w:r>
            <w:r w:rsidR="00095DDF">
              <w:fldChar w:fldCharType="separate"/>
            </w:r>
            <w:r w:rsidR="00B258F0">
              <w:t>5.1.7.4</w:t>
            </w:r>
            <w:r w:rsidR="00095DDF">
              <w:fldChar w:fldCharType="end"/>
            </w:r>
            <w:r w:rsidR="00095DDF">
              <w:t xml:space="preserve"> </w:t>
            </w:r>
            <w:r w:rsidR="00095DDF">
              <w:fldChar w:fldCharType="begin"/>
            </w:r>
            <w:r w:rsidR="00095DDF">
              <w:instrText xml:space="preserve"> REF _Ref205294651 \h </w:instrText>
            </w:r>
            <w:r w:rsidR="00095DDF">
              <w:fldChar w:fldCharType="separate"/>
            </w:r>
            <w:r w:rsidR="00B258F0" w:rsidRPr="0022327D">
              <w:t>National Export Query</w:t>
            </w:r>
            <w:r w:rsidR="00095DDF">
              <w:fldChar w:fldCharType="end"/>
            </w:r>
            <w:r w:rsidR="00095DDF">
              <w:t xml:space="preserve"> </w:t>
            </w:r>
            <w:r w:rsidR="000A471F">
              <w:t>added</w:t>
            </w:r>
          </w:p>
          <w:p w14:paraId="4D2A7E7D" w14:textId="7A4B64F2" w:rsidR="00185594" w:rsidRDefault="000A471F" w:rsidP="00185594">
            <w:pPr>
              <w:pStyle w:val="TableText"/>
              <w:numPr>
                <w:ilvl w:val="0"/>
                <w:numId w:val="40"/>
              </w:numPr>
              <w:jc w:val="left"/>
              <w:cnfStyle w:val="000000000000" w:firstRow="0" w:lastRow="0" w:firstColumn="0" w:lastColumn="0" w:oddVBand="0" w:evenVBand="0" w:oddHBand="0" w:evenHBand="0" w:firstRowFirstColumn="0" w:firstRowLastColumn="0" w:lastRowFirstColumn="0" w:lastRowLastColumn="0"/>
            </w:pPr>
            <w:r>
              <w:t>XSD added</w:t>
            </w:r>
            <w:r w:rsidR="00916305">
              <w:t>: CCX27C, CCX38C</w:t>
            </w:r>
          </w:p>
          <w:p w14:paraId="05AC7E6D" w14:textId="561BAE5B" w:rsidR="0060647A" w:rsidRDefault="0060647A">
            <w:pPr>
              <w:pStyle w:val="TableText"/>
              <w:numPr>
                <w:ilvl w:val="0"/>
                <w:numId w:val="40"/>
              </w:numPr>
              <w:jc w:val="left"/>
              <w:cnfStyle w:val="000000000000" w:firstRow="0" w:lastRow="0" w:firstColumn="0" w:lastColumn="0" w:oddVBand="0" w:evenVBand="0" w:oddHBand="0" w:evenHBand="0" w:firstRowFirstColumn="0" w:firstRowLastColumn="0" w:lastRowFirstColumn="0" w:lastRowLastColumn="0"/>
            </w:pPr>
            <w:r>
              <w:t xml:space="preserve">National Code List </w:t>
            </w:r>
            <w:r w:rsidR="00B83CD2">
              <w:t xml:space="preserve">updated: </w:t>
            </w:r>
            <w:r>
              <w:t>NCL112</w:t>
            </w:r>
          </w:p>
          <w:p w14:paraId="144A40DE" w14:textId="654EE1EA" w:rsidR="00E361FB" w:rsidRDefault="00B1231D">
            <w:pPr>
              <w:pStyle w:val="TableText"/>
              <w:cnfStyle w:val="000000000000" w:firstRow="0" w:lastRow="0" w:firstColumn="0" w:lastColumn="0" w:oddVBand="0" w:evenVBand="0" w:oddHBand="0" w:evenHBand="0" w:firstRowFirstColumn="0" w:firstRowLastColumn="0" w:lastRowFirstColumn="0" w:lastRowLastColumn="0"/>
              <w:rPr>
                <w:bCs/>
              </w:rPr>
            </w:pPr>
            <w:r>
              <w:rPr>
                <w:bCs/>
              </w:rPr>
              <w:t>“Goods release for exit” feature</w:t>
            </w:r>
            <w:r w:rsidR="00E361FB">
              <w:rPr>
                <w:bCs/>
              </w:rPr>
              <w:t xml:space="preserve"> </w:t>
            </w:r>
          </w:p>
          <w:p w14:paraId="6ED93D0B" w14:textId="6854001A" w:rsidR="00E361FB" w:rsidRDefault="001D156C" w:rsidP="00C4293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rsidRPr="001D156C">
              <w:t xml:space="preserve">Section </w:t>
            </w:r>
            <w:r w:rsidR="00235375">
              <w:fldChar w:fldCharType="begin"/>
            </w:r>
            <w:r w:rsidR="00235375">
              <w:instrText xml:space="preserve"> REF _Ref129355228 \r \h </w:instrText>
            </w:r>
            <w:r w:rsidR="00235375">
              <w:fldChar w:fldCharType="separate"/>
            </w:r>
            <w:r w:rsidR="00B258F0">
              <w:t>5.2.1.2</w:t>
            </w:r>
            <w:r w:rsidR="00235375">
              <w:fldChar w:fldCharType="end"/>
            </w:r>
            <w:r w:rsidR="00235375">
              <w:t xml:space="preserve"> </w:t>
            </w:r>
            <w:r w:rsidR="00235375">
              <w:fldChar w:fldCharType="begin"/>
            </w:r>
            <w:r w:rsidR="00235375">
              <w:instrText xml:space="preserve"> REF _Ref129355228 \h </w:instrText>
            </w:r>
            <w:r w:rsidR="00235375">
              <w:fldChar w:fldCharType="separate"/>
            </w:r>
            <w:r w:rsidR="00B258F0" w:rsidRPr="00D375AE">
              <w:t>Goods release for exit</w:t>
            </w:r>
            <w:r w:rsidR="00235375">
              <w:fldChar w:fldCharType="end"/>
            </w:r>
            <w:r>
              <w:t xml:space="preserve"> updated</w:t>
            </w:r>
            <w:r w:rsidR="00B1231D">
              <w:t xml:space="preserve"> </w:t>
            </w:r>
          </w:p>
          <w:p w14:paraId="0532744B" w14:textId="1C277239" w:rsidR="00235375" w:rsidRDefault="00B1231D" w:rsidP="00C4293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Section</w:t>
            </w:r>
            <w:r w:rsidR="001D156C">
              <w:t xml:space="preserve"> </w:t>
            </w:r>
            <w:r w:rsidR="00235375">
              <w:fldChar w:fldCharType="begin"/>
            </w:r>
            <w:r w:rsidR="00235375">
              <w:instrText xml:space="preserve"> REF _Ref204604457 \r \h </w:instrText>
            </w:r>
            <w:r w:rsidR="00235375">
              <w:fldChar w:fldCharType="separate"/>
            </w:r>
            <w:r w:rsidR="00B258F0">
              <w:t>5.3.1.2</w:t>
            </w:r>
            <w:r w:rsidR="00235375">
              <w:fldChar w:fldCharType="end"/>
            </w:r>
            <w:r w:rsidR="00235375">
              <w:t xml:space="preserve"> </w:t>
            </w:r>
            <w:r w:rsidR="00235375">
              <w:fldChar w:fldCharType="begin"/>
            </w:r>
            <w:r w:rsidR="00235375">
              <w:instrText xml:space="preserve"> REF _Ref204604457 \h </w:instrText>
            </w:r>
            <w:r w:rsidR="00235375">
              <w:fldChar w:fldCharType="separate"/>
            </w:r>
            <w:r w:rsidR="00B258F0" w:rsidRPr="00D375AE">
              <w:t>Goods release for exit</w:t>
            </w:r>
            <w:r w:rsidR="00235375">
              <w:fldChar w:fldCharType="end"/>
            </w:r>
            <w:r w:rsidR="001D156C">
              <w:t xml:space="preserve"> </w:t>
            </w:r>
            <w:r w:rsidR="001D156C" w:rsidRPr="001D156C">
              <w:t>updated</w:t>
            </w:r>
          </w:p>
          <w:p w14:paraId="36132091" w14:textId="53101599" w:rsidR="001026FA" w:rsidRDefault="00360948" w:rsidP="001026FA">
            <w:pPr>
              <w:pStyle w:val="TableText"/>
              <w:cnfStyle w:val="000000000000" w:firstRow="0" w:lastRow="0" w:firstColumn="0" w:lastColumn="0" w:oddVBand="0" w:evenVBand="0" w:oddHBand="0" w:evenHBand="0" w:firstRowFirstColumn="0" w:firstRowLastColumn="0" w:lastRowFirstColumn="0" w:lastRowLastColumn="0"/>
            </w:pPr>
            <w:r>
              <w:t>“</w:t>
            </w:r>
            <w:r w:rsidR="001026FA">
              <w:t>Suggest Amendment</w:t>
            </w:r>
            <w:r>
              <w:t>”</w:t>
            </w:r>
            <w:r w:rsidR="000A471F">
              <w:t xml:space="preserve"> feature</w:t>
            </w:r>
            <w:r w:rsidR="001026FA">
              <w:t>:</w:t>
            </w:r>
          </w:p>
          <w:p w14:paraId="64B6FB42" w14:textId="0622E5D5" w:rsidR="001026FA" w:rsidRDefault="001026FA" w:rsidP="001026F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_Ref157435427 \r \h </w:instrText>
            </w:r>
            <w:r>
              <w:fldChar w:fldCharType="separate"/>
            </w:r>
            <w:r w:rsidR="00B258F0">
              <w:t>5.1.2.1</w:t>
            </w:r>
            <w:r>
              <w:fldChar w:fldCharType="end"/>
            </w:r>
            <w:r>
              <w:t xml:space="preserve"> </w:t>
            </w:r>
            <w:r>
              <w:fldChar w:fldCharType="begin"/>
            </w:r>
            <w:r>
              <w:instrText xml:space="preserve"> REF _Ref157435427 \h </w:instrText>
            </w:r>
            <w:r>
              <w:fldChar w:fldCharType="separate"/>
            </w:r>
            <w:r w:rsidR="00B258F0" w:rsidRPr="00190319">
              <w:t>Control by Office of Expor</w:t>
            </w:r>
            <w:r w:rsidR="00B258F0">
              <w:t>t</w:t>
            </w:r>
            <w:r>
              <w:fldChar w:fldCharType="end"/>
            </w:r>
            <w:r>
              <w:t xml:space="preserve"> updated</w:t>
            </w:r>
          </w:p>
          <w:p w14:paraId="3CA6A59E" w14:textId="236A9EF3" w:rsidR="001026FA" w:rsidRDefault="001026FA" w:rsidP="001026F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_Ref204606864 \r \h </w:instrText>
            </w:r>
            <w:r>
              <w:fldChar w:fldCharType="separate"/>
            </w:r>
            <w:r w:rsidR="00B258F0">
              <w:t>5.1.2.1.2</w:t>
            </w:r>
            <w:r>
              <w:fldChar w:fldCharType="end"/>
            </w:r>
            <w:r>
              <w:t xml:space="preserve"> </w:t>
            </w:r>
            <w:r>
              <w:fldChar w:fldCharType="begin"/>
            </w:r>
            <w:r>
              <w:instrText xml:space="preserve"> REF _Ref204606864 \h </w:instrText>
            </w:r>
            <w:r>
              <w:fldChar w:fldCharType="separate"/>
            </w:r>
            <w:r w:rsidR="00B258F0">
              <w:t>Suggest Amendment</w:t>
            </w:r>
            <w:r>
              <w:fldChar w:fldCharType="end"/>
            </w:r>
            <w:r>
              <w:t xml:space="preserve"> added</w:t>
            </w:r>
          </w:p>
          <w:p w14:paraId="386FDBE4" w14:textId="73CE6EF3" w:rsidR="0082014D" w:rsidRDefault="00456DF6" w:rsidP="001026F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_Ref170739088 \r \h </w:instrText>
            </w:r>
            <w:r>
              <w:fldChar w:fldCharType="separate"/>
            </w:r>
            <w:r w:rsidR="00B258F0">
              <w:t>5.2.3.2</w:t>
            </w:r>
            <w:r>
              <w:fldChar w:fldCharType="end"/>
            </w:r>
            <w:r>
              <w:t xml:space="preserve"> </w:t>
            </w:r>
            <w:r>
              <w:fldChar w:fldCharType="begin"/>
            </w:r>
            <w:r>
              <w:instrText xml:space="preserve"> REF _Ref170739088 \h </w:instrText>
            </w:r>
            <w:r>
              <w:fldChar w:fldCharType="separate"/>
            </w:r>
            <w:r w:rsidR="00B258F0" w:rsidRPr="00D375AE">
              <w:t>Control at Customs Office of Exit</w:t>
            </w:r>
            <w:r>
              <w:fldChar w:fldCharType="end"/>
            </w:r>
            <w:r>
              <w:t xml:space="preserve"> updated</w:t>
            </w:r>
          </w:p>
          <w:p w14:paraId="161E593D" w14:textId="168D32A8" w:rsidR="00456DF6" w:rsidRDefault="00456DF6" w:rsidP="001026F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_Ref204762814 \r \h </w:instrText>
            </w:r>
            <w:r w:rsidR="00974FB8">
              <w:fldChar w:fldCharType="separate"/>
            </w:r>
            <w:r w:rsidR="00B258F0">
              <w:t>5.2.3.2.1</w:t>
            </w:r>
            <w:r w:rsidR="00974FB8">
              <w:fldChar w:fldCharType="end"/>
            </w:r>
            <w:r w:rsidR="00974FB8">
              <w:t xml:space="preserve"> </w:t>
            </w:r>
            <w:r w:rsidR="00974FB8">
              <w:fldChar w:fldCharType="begin"/>
            </w:r>
            <w:r w:rsidR="00974FB8">
              <w:instrText xml:space="preserve"> REF _Ref204762814 \h </w:instrText>
            </w:r>
            <w:r w:rsidR="00974FB8">
              <w:fldChar w:fldCharType="separate"/>
            </w:r>
            <w:r w:rsidR="00B258F0">
              <w:t>Suggest Amendment</w:t>
            </w:r>
            <w:r w:rsidR="00974FB8">
              <w:fldChar w:fldCharType="end"/>
            </w:r>
            <w:r w:rsidR="00974FB8">
              <w:t xml:space="preserve"> </w:t>
            </w:r>
            <w:r>
              <w:t>added</w:t>
            </w:r>
          </w:p>
          <w:p w14:paraId="18F42269" w14:textId="33092447" w:rsidR="00456DF6" w:rsidRDefault="00456DF6" w:rsidP="001026FA">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_Ref167437523 \r \h </w:instrText>
            </w:r>
            <w:r>
              <w:fldChar w:fldCharType="separate"/>
            </w:r>
            <w:r w:rsidR="00B258F0">
              <w:t>5.3.2.1</w:t>
            </w:r>
            <w:r>
              <w:fldChar w:fldCharType="end"/>
            </w:r>
            <w:r>
              <w:t xml:space="preserve"> </w:t>
            </w:r>
            <w:r>
              <w:fldChar w:fldCharType="begin"/>
            </w:r>
            <w:r>
              <w:instrText xml:space="preserve"> REF _Ref167437523 \h </w:instrText>
            </w:r>
            <w:r>
              <w:fldChar w:fldCharType="separate"/>
            </w:r>
            <w:r w:rsidR="00B258F0" w:rsidRPr="00CD6037">
              <w:t>Control at Customs Office of Exit</w:t>
            </w:r>
            <w:r>
              <w:fldChar w:fldCharType="end"/>
            </w:r>
            <w:r>
              <w:t xml:space="preserve"> updated</w:t>
            </w:r>
          </w:p>
          <w:p w14:paraId="6232E206" w14:textId="696F91DC" w:rsidR="00456DF6" w:rsidRDefault="00456DF6">
            <w:pPr>
              <w:pStyle w:val="TableText"/>
              <w:numPr>
                <w:ilvl w:val="0"/>
                <w:numId w:val="4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_Ref204764220 \r \h </w:instrText>
            </w:r>
            <w:r w:rsidR="00974FB8">
              <w:fldChar w:fldCharType="separate"/>
            </w:r>
            <w:r w:rsidR="00B258F0">
              <w:t>5.3.3.1.1</w:t>
            </w:r>
            <w:r w:rsidR="00974FB8">
              <w:fldChar w:fldCharType="end"/>
            </w:r>
            <w:r w:rsidR="00974FB8">
              <w:t xml:space="preserve">  </w:t>
            </w:r>
            <w:r w:rsidR="00974FB8">
              <w:fldChar w:fldCharType="begin"/>
            </w:r>
            <w:r w:rsidR="00974FB8">
              <w:instrText xml:space="preserve"> REF _Ref204764220 \h </w:instrText>
            </w:r>
            <w:r w:rsidR="00974FB8">
              <w:fldChar w:fldCharType="separate"/>
            </w:r>
            <w:r w:rsidR="00B258F0">
              <w:t>Suggest Amendment</w:t>
            </w:r>
            <w:r w:rsidR="00974FB8">
              <w:fldChar w:fldCharType="end"/>
            </w:r>
            <w:r w:rsidR="00974FB8">
              <w:t xml:space="preserve"> </w:t>
            </w:r>
            <w:r>
              <w:t>added</w:t>
            </w:r>
          </w:p>
          <w:p w14:paraId="4AC9C9F9" w14:textId="77777777" w:rsidR="001D156C" w:rsidRDefault="00095DDF" w:rsidP="001D156C">
            <w:pPr>
              <w:pStyle w:val="TableText"/>
              <w:cnfStyle w:val="000000000000" w:firstRow="0" w:lastRow="0" w:firstColumn="0" w:lastColumn="0" w:oddVBand="0" w:evenVBand="0" w:oddHBand="0" w:evenHBand="0" w:firstRowFirstColumn="0" w:firstRowLastColumn="0" w:lastRowFirstColumn="0" w:lastRowLastColumn="0"/>
              <w:rPr>
                <w:bCs/>
              </w:rPr>
            </w:pPr>
            <w:r>
              <w:rPr>
                <w:bCs/>
              </w:rPr>
              <w:t>“B</w:t>
            </w:r>
            <w:r w:rsidRPr="00095DDF">
              <w:rPr>
                <w:bCs/>
              </w:rPr>
              <w:t xml:space="preserve">ypass </w:t>
            </w:r>
            <w:r w:rsidR="001D156C">
              <w:rPr>
                <w:bCs/>
              </w:rPr>
              <w:t>CERTEX pre</w:t>
            </w:r>
            <w:r>
              <w:rPr>
                <w:bCs/>
              </w:rPr>
              <w:t>-</w:t>
            </w:r>
            <w:r w:rsidR="001D156C">
              <w:rPr>
                <w:bCs/>
              </w:rPr>
              <w:t>validation</w:t>
            </w:r>
            <w:r>
              <w:rPr>
                <w:bCs/>
              </w:rPr>
              <w:t>” feature:</w:t>
            </w:r>
          </w:p>
          <w:p w14:paraId="27E58F5A" w14:textId="20BA6218" w:rsidR="00095DDF" w:rsidRDefault="00095DDF" w:rsidP="00095DDF">
            <w:pPr>
              <w:pStyle w:val="TableText"/>
              <w:numPr>
                <w:ilvl w:val="0"/>
                <w:numId w:val="47"/>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_Ref205294753 \r \h </w:instrText>
            </w:r>
            <w:r>
              <w:fldChar w:fldCharType="separate"/>
            </w:r>
            <w:r w:rsidR="00B258F0">
              <w:t>5.1.2.7</w:t>
            </w:r>
            <w:r>
              <w:fldChar w:fldCharType="end"/>
            </w:r>
            <w:r>
              <w:t xml:space="preserve"> </w:t>
            </w:r>
            <w:r>
              <w:fldChar w:fldCharType="begin"/>
            </w:r>
            <w:r>
              <w:instrText xml:space="preserve"> REF _Ref205294753 \h </w:instrText>
            </w:r>
            <w:r>
              <w:fldChar w:fldCharType="separate"/>
            </w:r>
            <w:r w:rsidR="00B258F0">
              <w:t>Bypass CERTEX pre-validation</w:t>
            </w:r>
            <w:r>
              <w:fldChar w:fldCharType="end"/>
            </w:r>
            <w:r>
              <w:t xml:space="preserve"> added</w:t>
            </w:r>
          </w:p>
          <w:p w14:paraId="24ADF7B9" w14:textId="77777777" w:rsidR="00FC482F" w:rsidRPr="00FC482F" w:rsidRDefault="00FC482F" w:rsidP="00FC482F">
            <w:pPr>
              <w:pStyle w:val="TableText"/>
              <w:cnfStyle w:val="000000000000" w:firstRow="0" w:lastRow="0" w:firstColumn="0" w:lastColumn="0" w:oddVBand="0" w:evenVBand="0" w:oddHBand="0" w:evenHBand="0" w:firstRowFirstColumn="0" w:firstRowLastColumn="0" w:lastRowFirstColumn="0" w:lastRowLastColumn="0"/>
            </w:pPr>
            <w:r w:rsidRPr="00FC482F">
              <w:t>Rename '‎International Convention” with 'Non-AES movement'</w:t>
            </w:r>
          </w:p>
          <w:p w14:paraId="1D9AF2D4" w14:textId="2DE38858" w:rsidR="009048A2" w:rsidRDefault="00520843" w:rsidP="009048A2">
            <w:pPr>
              <w:pStyle w:val="TableText"/>
              <w:cnfStyle w:val="000000000000" w:firstRow="0" w:lastRow="0" w:firstColumn="0" w:lastColumn="0" w:oddVBand="0" w:evenVBand="0" w:oddHBand="0" w:evenHBand="0" w:firstRowFirstColumn="0" w:firstRowLastColumn="0" w:lastRowFirstColumn="0" w:lastRowLastColumn="0"/>
              <w:rPr>
                <w:bCs/>
              </w:rPr>
            </w:pPr>
            <w:r>
              <w:rPr>
                <w:bCs/>
              </w:rPr>
              <w:t>Busines</w:t>
            </w:r>
            <w:r w:rsidR="009048A2">
              <w:rPr>
                <w:bCs/>
              </w:rPr>
              <w:t>s</w:t>
            </w:r>
            <w:r>
              <w:rPr>
                <w:bCs/>
              </w:rPr>
              <w:t xml:space="preserve"> </w:t>
            </w:r>
            <w:r w:rsidR="007A77CE">
              <w:rPr>
                <w:bCs/>
              </w:rPr>
              <w:t>rules modification (</w:t>
            </w:r>
            <w:r w:rsidR="007A77CE" w:rsidRPr="007A77CE">
              <w:rPr>
                <w:bCs/>
              </w:rPr>
              <w:t>AES P1 - Business Rules_v10.01.xlsx</w:t>
            </w:r>
            <w:r w:rsidR="007A77CE">
              <w:rPr>
                <w:bCs/>
              </w:rPr>
              <w:t>)</w:t>
            </w:r>
            <w:r w:rsidR="009048A2">
              <w:rPr>
                <w:bCs/>
              </w:rPr>
              <w:t>:</w:t>
            </w:r>
          </w:p>
          <w:p w14:paraId="7FE454D5" w14:textId="77777777" w:rsidR="00527996" w:rsidRDefault="00FC482F" w:rsidP="00FC482F">
            <w:pPr>
              <w:pStyle w:val="TableText"/>
              <w:numPr>
                <w:ilvl w:val="0"/>
                <w:numId w:val="47"/>
              </w:numPr>
              <w:cnfStyle w:val="000000000000" w:firstRow="0" w:lastRow="0" w:firstColumn="0" w:lastColumn="0" w:oddVBand="0" w:evenVBand="0" w:oddHBand="0" w:evenHBand="0" w:firstRowFirstColumn="0" w:firstRowLastColumn="0" w:lastRowFirstColumn="0" w:lastRowLastColumn="0"/>
              <w:rPr>
                <w:bCs/>
              </w:rPr>
            </w:pPr>
            <w:r w:rsidRPr="00FC482F">
              <w:rPr>
                <w:bCs/>
              </w:rPr>
              <w:t>updated: BRX007</w:t>
            </w:r>
            <w:r w:rsidR="00D97CCE">
              <w:rPr>
                <w:bCs/>
              </w:rPr>
              <w:t>, C0050</w:t>
            </w:r>
          </w:p>
          <w:p w14:paraId="19B0949D" w14:textId="131166BC" w:rsidR="00FC482F" w:rsidRPr="00527996" w:rsidRDefault="00FC482F" w:rsidP="00C4293A">
            <w:pPr>
              <w:pStyle w:val="TableText"/>
              <w:numPr>
                <w:ilvl w:val="0"/>
                <w:numId w:val="47"/>
              </w:numPr>
              <w:cnfStyle w:val="000000000000" w:firstRow="0" w:lastRow="0" w:firstColumn="0" w:lastColumn="0" w:oddVBand="0" w:evenVBand="0" w:oddHBand="0" w:evenHBand="0" w:firstRowFirstColumn="0" w:firstRowLastColumn="0" w:lastRowFirstColumn="0" w:lastRowLastColumn="0"/>
              <w:rPr>
                <w:bCs/>
              </w:rPr>
            </w:pPr>
            <w:r w:rsidRPr="00527996">
              <w:rPr>
                <w:bCs/>
              </w:rPr>
              <w:t xml:space="preserve">added: </w:t>
            </w:r>
            <w:r w:rsidR="002104F8">
              <w:rPr>
                <w:bCs/>
              </w:rPr>
              <w:t xml:space="preserve">BRX161, </w:t>
            </w:r>
            <w:r w:rsidR="002104F8" w:rsidRPr="002104F8">
              <w:rPr>
                <w:bCs/>
              </w:rPr>
              <w:t>BRX16</w:t>
            </w:r>
            <w:r w:rsidR="002104F8">
              <w:rPr>
                <w:bCs/>
              </w:rPr>
              <w:t xml:space="preserve">2, </w:t>
            </w:r>
            <w:r w:rsidR="002104F8" w:rsidRPr="002104F8">
              <w:rPr>
                <w:bCs/>
              </w:rPr>
              <w:t>BRX16</w:t>
            </w:r>
            <w:r w:rsidR="002104F8">
              <w:rPr>
                <w:bCs/>
              </w:rPr>
              <w:t xml:space="preserve">3, </w:t>
            </w:r>
            <w:r w:rsidR="002104F8" w:rsidRPr="002104F8">
              <w:rPr>
                <w:bCs/>
              </w:rPr>
              <w:t>BRX16</w:t>
            </w:r>
            <w:r w:rsidR="002104F8">
              <w:rPr>
                <w:bCs/>
              </w:rPr>
              <w:t xml:space="preserve">4, </w:t>
            </w:r>
            <w:r w:rsidRPr="00527996">
              <w:rPr>
                <w:bCs/>
              </w:rPr>
              <w:t>BRX165</w:t>
            </w:r>
            <w:r w:rsidR="00EF2B65" w:rsidRPr="00527996">
              <w:rPr>
                <w:bCs/>
              </w:rPr>
              <w:t>, C0505, R0840</w:t>
            </w:r>
          </w:p>
        </w:tc>
      </w:tr>
      <w:tr w:rsidR="005604FC" w:rsidRPr="00CE726C" w14:paraId="2DF722B7"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27208A7C" w14:textId="731E3F43" w:rsidR="005604FC" w:rsidRDefault="005604FC" w:rsidP="009F5DEF">
            <w:pPr>
              <w:pStyle w:val="TableText"/>
              <w:keepNext/>
              <w:keepLines/>
              <w:jc w:val="left"/>
            </w:pPr>
            <w:r>
              <w:t>8.01</w:t>
            </w:r>
          </w:p>
        </w:tc>
        <w:tc>
          <w:tcPr>
            <w:tcW w:w="2218" w:type="dxa"/>
          </w:tcPr>
          <w:p w14:paraId="266D7251" w14:textId="16B8F61B" w:rsidR="005604FC" w:rsidRDefault="00460EB2"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17</w:t>
            </w:r>
            <w:r w:rsidR="005604FC">
              <w:t>/</w:t>
            </w:r>
            <w:r>
              <w:t>09</w:t>
            </w:r>
            <w:r w:rsidR="005604FC">
              <w:t>/2025</w:t>
            </w:r>
          </w:p>
        </w:tc>
        <w:tc>
          <w:tcPr>
            <w:tcW w:w="6650" w:type="dxa"/>
          </w:tcPr>
          <w:p w14:paraId="6945784C" w14:textId="4A9EC7AD" w:rsidR="005604FC" w:rsidRDefault="000E45C1" w:rsidP="001A494E">
            <w:pPr>
              <w:pStyle w:val="TableText"/>
              <w:jc w:val="left"/>
              <w:cnfStyle w:val="000000000000" w:firstRow="0" w:lastRow="0" w:firstColumn="0" w:lastColumn="0" w:oddVBand="0" w:evenVBand="0" w:oddHBand="0" w:evenHBand="0" w:firstRowFirstColumn="0" w:firstRowLastColumn="0" w:lastRowFirstColumn="0" w:lastRowLastColumn="0"/>
            </w:pPr>
            <w:r>
              <w:t>S</w:t>
            </w:r>
            <w:r w:rsidR="00DA195F" w:rsidRPr="00DA195F">
              <w:t>ample for messages</w:t>
            </w:r>
            <w:r w:rsidR="00DA195F">
              <w:t xml:space="preserve"> CC507C updated:</w:t>
            </w:r>
          </w:p>
          <w:p w14:paraId="49FAC713" w14:textId="77777777" w:rsidR="00DA195F" w:rsidRDefault="00DA195F" w:rsidP="00DA195F">
            <w:pPr>
              <w:pStyle w:val="TableText"/>
              <w:numPr>
                <w:ilvl w:val="0"/>
                <w:numId w:val="47"/>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Add of data group “Trader at Exit”</w:t>
            </w:r>
          </w:p>
          <w:p w14:paraId="161F56F9" w14:textId="77777777" w:rsidR="000E45C1" w:rsidRDefault="000E45C1" w:rsidP="00A23F26">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Export process:</w:t>
            </w:r>
          </w:p>
          <w:p w14:paraId="4FC75AE7" w14:textId="5E420E59" w:rsidR="000E45C1" w:rsidRPr="00876313" w:rsidRDefault="000E45C1" w:rsidP="00876313">
            <w:pPr>
              <w:pStyle w:val="TableText"/>
              <w:numPr>
                <w:ilvl w:val="0"/>
                <w:numId w:val="47"/>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fldChar w:fldCharType="begin"/>
            </w:r>
            <w:r>
              <w:rPr>
                <w:lang w:val="en-US"/>
              </w:rPr>
              <w:instrText xml:space="preserve"> REF _Ref207181625 \r \h </w:instrText>
            </w:r>
            <w:r>
              <w:rPr>
                <w:lang w:val="en-US"/>
              </w:rPr>
            </w:r>
            <w:r>
              <w:rPr>
                <w:lang w:val="en-US"/>
              </w:rPr>
              <w:fldChar w:fldCharType="separate"/>
            </w:r>
            <w:r w:rsidR="00B258F0">
              <w:rPr>
                <w:lang w:val="en-US"/>
              </w:rPr>
              <w:t>5.1.7.5</w:t>
            </w:r>
            <w:r>
              <w:rPr>
                <w:lang w:val="en-US"/>
              </w:rPr>
              <w:fldChar w:fldCharType="end"/>
            </w:r>
            <w:r>
              <w:rPr>
                <w:lang w:val="en-US"/>
              </w:rPr>
              <w:t xml:space="preserve"> </w:t>
            </w:r>
            <w:r w:rsidRPr="00B258F0">
              <w:fldChar w:fldCharType="begin"/>
            </w:r>
            <w:r w:rsidRPr="00B258F0">
              <w:instrText xml:space="preserve"> REF _Ref207181625 \h </w:instrText>
            </w:r>
            <w:r w:rsidR="007F6674" w:rsidRPr="00B258F0">
              <w:instrText xml:space="preserve"> \* MERGEFORMAT </w:instrText>
            </w:r>
            <w:r w:rsidRPr="00B258F0">
              <w:fldChar w:fldCharType="separate"/>
            </w:r>
            <w:r w:rsidR="00B258F0" w:rsidRPr="00B258F0">
              <w:t>Grant automatic exit on export followed by an STC</w:t>
            </w:r>
            <w:r w:rsidRPr="00B258F0">
              <w:fldChar w:fldCharType="end"/>
            </w:r>
            <w:r>
              <w:rPr>
                <w:lang w:val="en-US"/>
              </w:rPr>
              <w:t xml:space="preserve"> added</w:t>
            </w:r>
          </w:p>
        </w:tc>
      </w:tr>
      <w:tr w:rsidR="00081B09" w:rsidRPr="00CE726C" w14:paraId="1177F38B" w14:textId="77777777" w:rsidTr="7E6C5D3B">
        <w:tc>
          <w:tcPr>
            <w:cnfStyle w:val="001000000000" w:firstRow="0" w:lastRow="0" w:firstColumn="1" w:lastColumn="0" w:oddVBand="0" w:evenVBand="0" w:oddHBand="0" w:evenHBand="0" w:firstRowFirstColumn="0" w:firstRowLastColumn="0" w:lastRowFirstColumn="0" w:lastRowLastColumn="0"/>
            <w:tcW w:w="1333" w:type="dxa"/>
          </w:tcPr>
          <w:p w14:paraId="48A05A34" w14:textId="4B0F92B0" w:rsidR="00081B09" w:rsidRDefault="00081B09" w:rsidP="009F5DEF">
            <w:pPr>
              <w:pStyle w:val="TableText"/>
              <w:keepNext/>
              <w:keepLines/>
              <w:jc w:val="left"/>
            </w:pPr>
            <w:r>
              <w:t>8.02</w:t>
            </w:r>
          </w:p>
        </w:tc>
        <w:tc>
          <w:tcPr>
            <w:tcW w:w="2218" w:type="dxa"/>
          </w:tcPr>
          <w:p w14:paraId="4AB154C8" w14:textId="0CBE517B" w:rsidR="00081B09" w:rsidRDefault="00081B09"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25/09/2025</w:t>
            </w:r>
          </w:p>
        </w:tc>
        <w:tc>
          <w:tcPr>
            <w:tcW w:w="6650" w:type="dxa"/>
          </w:tcPr>
          <w:p w14:paraId="5D85EC3E" w14:textId="77777777" w:rsidR="00081B09" w:rsidRDefault="00081B09" w:rsidP="001A494E">
            <w:pPr>
              <w:pStyle w:val="TableText"/>
              <w:jc w:val="left"/>
              <w:cnfStyle w:val="000000000000" w:firstRow="0" w:lastRow="0" w:firstColumn="0" w:lastColumn="0" w:oddVBand="0" w:evenVBand="0" w:oddHBand="0" w:evenHBand="0" w:firstRowFirstColumn="0" w:firstRowLastColumn="0" w:lastRowFirstColumn="0" w:lastRowLastColumn="0"/>
            </w:pPr>
            <w:r>
              <w:t>STC acronym added</w:t>
            </w:r>
          </w:p>
          <w:p w14:paraId="100E58F9" w14:textId="2B3882A0" w:rsidR="00081B09" w:rsidRDefault="008F70D3" w:rsidP="001A494E">
            <w:pPr>
              <w:pStyle w:val="TableText"/>
              <w:jc w:val="left"/>
              <w:cnfStyle w:val="000000000000" w:firstRow="0" w:lastRow="0" w:firstColumn="0" w:lastColumn="0" w:oddVBand="0" w:evenVBand="0" w:oddHBand="0" w:evenHBand="0" w:firstRowFirstColumn="0" w:firstRowLastColumn="0" w:lastRowFirstColumn="0" w:lastRowLastColumn="0"/>
            </w:pPr>
            <w:r>
              <w:t>Code</w:t>
            </w:r>
            <w:r w:rsidR="00756752">
              <w:t xml:space="preserve"> List</w:t>
            </w:r>
            <w:r>
              <w:t xml:space="preserve"> </w:t>
            </w:r>
            <w:r w:rsidRPr="008F70D3">
              <w:t>NCL147 - '</w:t>
            </w:r>
            <w:proofErr w:type="spellStart"/>
            <w:r w:rsidRPr="008F70D3">
              <w:t>InternationalConventionsProceduresTypes</w:t>
            </w:r>
            <w:proofErr w:type="spellEnd"/>
            <w:r w:rsidRPr="008F70D3">
              <w:t xml:space="preserve">' </w:t>
            </w:r>
            <w:r w:rsidR="00756752">
              <w:t xml:space="preserve">renamed to </w:t>
            </w:r>
            <w:r w:rsidRPr="008F70D3">
              <w:t>'</w:t>
            </w:r>
            <w:proofErr w:type="gramStart"/>
            <w:r w:rsidRPr="008F70D3">
              <w:t>Non-</w:t>
            </w:r>
            <w:proofErr w:type="spellStart"/>
            <w:r w:rsidRPr="008F70D3">
              <w:t>AESMovementsProceduresTypes</w:t>
            </w:r>
            <w:proofErr w:type="spellEnd"/>
            <w:proofErr w:type="gramEnd"/>
            <w:r w:rsidRPr="008F70D3">
              <w:t>'</w:t>
            </w:r>
          </w:p>
        </w:tc>
      </w:tr>
    </w:tbl>
    <w:p w14:paraId="3C2DB401" w14:textId="77777777" w:rsidR="0032795B" w:rsidRPr="00D375AE" w:rsidRDefault="0032795B" w:rsidP="00A673C5"/>
    <w:p w14:paraId="2A62EF71" w14:textId="5432CEA0" w:rsidR="00AA451A" w:rsidRPr="00D375AE" w:rsidRDefault="005A2A40" w:rsidP="005A2A40">
      <w:pPr>
        <w:pStyle w:val="Heading1"/>
      </w:pPr>
      <w:r w:rsidRPr="00D375AE">
        <w:br w:type="page"/>
      </w:r>
      <w:bookmarkStart w:id="9" w:name="_Toc209708734"/>
      <w:r w:rsidR="00AA451A" w:rsidRPr="00D375AE">
        <w:t>A</w:t>
      </w:r>
      <w:r w:rsidR="000722BC" w:rsidRPr="00D375AE">
        <w:t>bbreviations and Acronyms</w:t>
      </w:r>
      <w:bookmarkEnd w:id="9"/>
    </w:p>
    <w:tbl>
      <w:tblPr>
        <w:tblStyle w:val="ARHS-Consulting"/>
        <w:tblW w:w="10201" w:type="dxa"/>
        <w:tblLook w:val="04A0" w:firstRow="1" w:lastRow="0" w:firstColumn="1" w:lastColumn="0" w:noHBand="0" w:noVBand="1"/>
      </w:tblPr>
      <w:tblGrid>
        <w:gridCol w:w="2195"/>
        <w:gridCol w:w="8006"/>
      </w:tblGrid>
      <w:tr w:rsidR="00AA451A" w:rsidRPr="00CE726C" w14:paraId="09502789" w14:textId="77777777" w:rsidTr="00A63E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5" w:type="dxa"/>
            <w:shd w:val="clear" w:color="auto" w:fill="00A1DE"/>
            <w:vAlign w:val="center"/>
          </w:tcPr>
          <w:p w14:paraId="5F3941FC" w14:textId="77777777" w:rsidR="00AA451A" w:rsidRPr="00D375AE" w:rsidRDefault="00AA451A" w:rsidP="00587D03">
            <w:pPr>
              <w:pStyle w:val="TableText"/>
              <w:jc w:val="left"/>
              <w:rPr>
                <w:b w:val="0"/>
              </w:rPr>
            </w:pPr>
            <w:r w:rsidRPr="00D375AE">
              <w:t>Abbreviation</w:t>
            </w:r>
          </w:p>
        </w:tc>
        <w:tc>
          <w:tcPr>
            <w:tcW w:w="8006" w:type="dxa"/>
            <w:shd w:val="clear" w:color="auto" w:fill="00A1DE"/>
            <w:vAlign w:val="center"/>
          </w:tcPr>
          <w:p w14:paraId="32A544E1" w14:textId="77777777" w:rsidR="00AA451A" w:rsidRPr="00D375AE" w:rsidRDefault="00AA451A" w:rsidP="00587D03">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D375AE">
              <w:t>Meaning</w:t>
            </w:r>
          </w:p>
        </w:tc>
      </w:tr>
      <w:tr w:rsidR="00AA451A" w:rsidRPr="00B258F0" w14:paraId="05DB7FA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6A4DA3" w14:textId="5A85784C" w:rsidR="00AA451A" w:rsidRPr="00D375AE" w:rsidRDefault="00675FBC" w:rsidP="00587D03">
            <w:pPr>
              <w:pStyle w:val="TableText"/>
              <w:jc w:val="left"/>
            </w:pPr>
            <w:r w:rsidRPr="00D375AE">
              <w:t>ADA</w:t>
            </w:r>
          </w:p>
        </w:tc>
        <w:tc>
          <w:tcPr>
            <w:tcW w:w="8006" w:type="dxa"/>
          </w:tcPr>
          <w:p w14:paraId="66312168" w14:textId="477F7C06" w:rsidR="00AA451A" w:rsidRPr="006119FD"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rPr>
                <w:lang w:val="fr-BE"/>
              </w:rPr>
            </w:pPr>
            <w:r w:rsidRPr="006119FD">
              <w:rPr>
                <w:lang w:val="fr-BE"/>
              </w:rPr>
              <w:t xml:space="preserve">Administration des Douanes et Accises </w:t>
            </w:r>
          </w:p>
        </w:tc>
      </w:tr>
      <w:tr w:rsidR="00675FBC" w:rsidRPr="00CE726C" w14:paraId="27A1975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747408" w14:textId="72DADD73" w:rsidR="00675FBC" w:rsidRPr="00D375AE" w:rsidRDefault="00675FBC" w:rsidP="00587D03">
            <w:pPr>
              <w:pStyle w:val="TableText"/>
              <w:jc w:val="left"/>
            </w:pPr>
            <w:r w:rsidRPr="00D375AE">
              <w:t>AES P1</w:t>
            </w:r>
          </w:p>
        </w:tc>
        <w:tc>
          <w:tcPr>
            <w:tcW w:w="8006" w:type="dxa"/>
          </w:tcPr>
          <w:p w14:paraId="6B93FEC4" w14:textId="16762FB7" w:rsidR="00675FBC" w:rsidRPr="00D375AE"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Automated Export System Phase 1</w:t>
            </w:r>
          </w:p>
        </w:tc>
      </w:tr>
      <w:tr w:rsidR="00CC64C4" w:rsidRPr="00CE726C" w14:paraId="48121D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076A5E8" w14:textId="1F23C1BB" w:rsidR="00A65AED" w:rsidRPr="00D375AE" w:rsidRDefault="00A65AED" w:rsidP="00587D03">
            <w:pPr>
              <w:pStyle w:val="TableText"/>
              <w:jc w:val="left"/>
            </w:pPr>
            <w:r>
              <w:t>BCP</w:t>
            </w:r>
          </w:p>
        </w:tc>
        <w:tc>
          <w:tcPr>
            <w:tcW w:w="8006" w:type="dxa"/>
          </w:tcPr>
          <w:p w14:paraId="62C769F4" w14:textId="787CE094" w:rsidR="00A65AED" w:rsidRPr="00D375AE" w:rsidRDefault="00A65AED" w:rsidP="00587D03">
            <w:pPr>
              <w:pStyle w:val="TableText"/>
              <w:jc w:val="left"/>
              <w:cnfStyle w:val="000000000000" w:firstRow="0" w:lastRow="0" w:firstColumn="0" w:lastColumn="0" w:oddVBand="0" w:evenVBand="0" w:oddHBand="0" w:evenHBand="0" w:firstRowFirstColumn="0" w:firstRowLastColumn="0" w:lastRowFirstColumn="0" w:lastRowLastColumn="0"/>
            </w:pPr>
            <w:r>
              <w:t>Business Continuity Process</w:t>
            </w:r>
          </w:p>
        </w:tc>
      </w:tr>
      <w:tr w:rsidR="00CC64C4" w:rsidRPr="00CE726C" w14:paraId="1F5655F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29497C" w14:textId="3FC7467A" w:rsidR="009E2631" w:rsidRDefault="009E2631" w:rsidP="00587D03">
            <w:pPr>
              <w:pStyle w:val="TableText"/>
              <w:jc w:val="left"/>
            </w:pPr>
            <w:r>
              <w:t>CCE</w:t>
            </w:r>
          </w:p>
        </w:tc>
        <w:tc>
          <w:tcPr>
            <w:tcW w:w="8006" w:type="dxa"/>
          </w:tcPr>
          <w:p w14:paraId="46F4E606" w14:textId="301E14A5" w:rsidR="009E2631" w:rsidRDefault="009E2631" w:rsidP="00587D03">
            <w:pPr>
              <w:pStyle w:val="TableText"/>
              <w:jc w:val="left"/>
              <w:cnfStyle w:val="000000000000" w:firstRow="0" w:lastRow="0" w:firstColumn="0" w:lastColumn="0" w:oddVBand="0" w:evenVBand="0" w:oddHBand="0" w:evenHBand="0" w:firstRowFirstColumn="0" w:firstRowLastColumn="0" w:lastRowFirstColumn="0" w:lastRowLastColumn="0"/>
            </w:pPr>
            <w:r>
              <w:t xml:space="preserve">Centralised </w:t>
            </w:r>
            <w:r w:rsidR="0029683E">
              <w:t>C</w:t>
            </w:r>
            <w:r>
              <w:t>l</w:t>
            </w:r>
            <w:r w:rsidR="0029683E">
              <w:t>earance</w:t>
            </w:r>
          </w:p>
        </w:tc>
      </w:tr>
      <w:tr w:rsidR="006D30EB" w:rsidRPr="00CE726C" w14:paraId="7FA121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3AB824" w14:textId="44ED77F8" w:rsidR="006D30EB" w:rsidRPr="00D375AE" w:rsidRDefault="006D30EB" w:rsidP="006D30EB">
            <w:pPr>
              <w:pStyle w:val="TableText"/>
              <w:jc w:val="left"/>
            </w:pPr>
            <w:r w:rsidRPr="00D375AE">
              <w:t>EFBT</w:t>
            </w:r>
          </w:p>
        </w:tc>
        <w:tc>
          <w:tcPr>
            <w:tcW w:w="8006" w:type="dxa"/>
          </w:tcPr>
          <w:p w14:paraId="63B70755" w14:textId="65204E8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Export Followed </w:t>
            </w:r>
            <w:proofErr w:type="gramStart"/>
            <w:r w:rsidRPr="00D375AE">
              <w:t>By</w:t>
            </w:r>
            <w:proofErr w:type="gramEnd"/>
            <w:r w:rsidRPr="00D375AE">
              <w:t xml:space="preserve"> Transit</w:t>
            </w:r>
          </w:p>
        </w:tc>
      </w:tr>
      <w:tr w:rsidR="00915FB5" w:rsidRPr="00CE726C" w14:paraId="59DDFF8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DB24A04" w14:textId="34A196DF" w:rsidR="00915FB5" w:rsidRPr="00D375AE" w:rsidRDefault="00915FB5" w:rsidP="00587D03">
            <w:pPr>
              <w:pStyle w:val="TableText"/>
              <w:jc w:val="left"/>
            </w:pPr>
            <w:r w:rsidRPr="00D375AE">
              <w:t>DDCOM</w:t>
            </w:r>
          </w:p>
        </w:tc>
        <w:tc>
          <w:tcPr>
            <w:tcW w:w="8006" w:type="dxa"/>
          </w:tcPr>
          <w:p w14:paraId="1BCE7151" w14:textId="785312F3"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Common Operations and Methods</w:t>
            </w:r>
          </w:p>
        </w:tc>
      </w:tr>
      <w:tr w:rsidR="00915FB5" w:rsidRPr="00CE726C" w14:paraId="127592C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88C1EA" w14:textId="438C12CA" w:rsidR="00915FB5" w:rsidRPr="00D375AE" w:rsidRDefault="00915FB5" w:rsidP="00587D03">
            <w:pPr>
              <w:pStyle w:val="TableText"/>
              <w:jc w:val="left"/>
            </w:pPr>
            <w:r w:rsidRPr="00D375AE">
              <w:t>DDNXA</w:t>
            </w:r>
          </w:p>
        </w:tc>
        <w:tc>
          <w:tcPr>
            <w:tcW w:w="8006" w:type="dxa"/>
          </w:tcPr>
          <w:p w14:paraId="11841064" w14:textId="2FFCBEC2"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National Export Application</w:t>
            </w:r>
          </w:p>
        </w:tc>
      </w:tr>
      <w:tr w:rsidR="00675FBC" w:rsidRPr="00CE726C" w14:paraId="6C4EDC1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2BBD49B" w14:textId="2296C5A7" w:rsidR="00675FBC" w:rsidRPr="00D375AE" w:rsidRDefault="00675FBC" w:rsidP="00675FBC">
            <w:pPr>
              <w:pStyle w:val="TableText"/>
              <w:jc w:val="left"/>
            </w:pPr>
            <w:r w:rsidRPr="00D375AE">
              <w:t>EO</w:t>
            </w:r>
          </w:p>
        </w:tc>
        <w:tc>
          <w:tcPr>
            <w:tcW w:w="8006" w:type="dxa"/>
          </w:tcPr>
          <w:p w14:paraId="1AD80545" w14:textId="6D787832" w:rsidR="00675FBC" w:rsidRPr="00D375AE" w:rsidRDefault="00F57198" w:rsidP="00675FBC">
            <w:pPr>
              <w:pStyle w:val="TableText"/>
              <w:jc w:val="left"/>
              <w:cnfStyle w:val="000000000000" w:firstRow="0" w:lastRow="0" w:firstColumn="0" w:lastColumn="0" w:oddVBand="0" w:evenVBand="0" w:oddHBand="0" w:evenHBand="0" w:firstRowFirstColumn="0" w:firstRowLastColumn="0" w:lastRowFirstColumn="0" w:lastRowLastColumn="0"/>
            </w:pPr>
            <w:r>
              <w:t>Economic Operator</w:t>
            </w:r>
          </w:p>
        </w:tc>
      </w:tr>
      <w:tr w:rsidR="006D30EB" w:rsidRPr="00CE726C" w14:paraId="4F60E5E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F5D29EB" w14:textId="6D0BE9E7" w:rsidR="006D30EB" w:rsidRPr="00D375AE" w:rsidRDefault="006D30EB" w:rsidP="006D30EB">
            <w:pPr>
              <w:pStyle w:val="TableText"/>
              <w:jc w:val="left"/>
            </w:pPr>
            <w:r w:rsidRPr="00D375AE">
              <w:t>IE</w:t>
            </w:r>
          </w:p>
        </w:tc>
        <w:tc>
          <w:tcPr>
            <w:tcW w:w="8006" w:type="dxa"/>
          </w:tcPr>
          <w:p w14:paraId="441E098B" w14:textId="7D19379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Information Exchange</w:t>
            </w:r>
          </w:p>
        </w:tc>
      </w:tr>
      <w:tr w:rsidR="006D30EB" w:rsidRPr="00CE726C" w14:paraId="2227D93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E8C0546" w14:textId="7AE80A0A" w:rsidR="006D30EB" w:rsidRPr="00D375AE" w:rsidRDefault="006D30EB" w:rsidP="006D30EB">
            <w:pPr>
              <w:pStyle w:val="TableText"/>
              <w:jc w:val="left"/>
            </w:pPr>
            <w:r w:rsidRPr="00D375AE">
              <w:t>LRN</w:t>
            </w:r>
          </w:p>
        </w:tc>
        <w:tc>
          <w:tcPr>
            <w:tcW w:w="8006" w:type="dxa"/>
          </w:tcPr>
          <w:p w14:paraId="1CB335E8" w14:textId="32D62E20"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Local Reference Number</w:t>
            </w:r>
          </w:p>
        </w:tc>
      </w:tr>
      <w:tr w:rsidR="00675FBC" w:rsidRPr="00CE726C" w14:paraId="7B17E19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8BD9455" w14:textId="18CFA43E" w:rsidR="00675FBC" w:rsidRPr="00D375AE" w:rsidRDefault="00675FBC" w:rsidP="00675FBC">
            <w:pPr>
              <w:pStyle w:val="TableText"/>
              <w:jc w:val="left"/>
            </w:pPr>
            <w:r w:rsidRPr="00D375AE">
              <w:t>LUCCS</w:t>
            </w:r>
          </w:p>
        </w:tc>
        <w:tc>
          <w:tcPr>
            <w:tcW w:w="8006" w:type="dxa"/>
          </w:tcPr>
          <w:p w14:paraId="6BF041C4" w14:textId="0EAA7D7B" w:rsidR="00675FBC" w:rsidRPr="00D375AE" w:rsidRDefault="00675FBC" w:rsidP="00675FBC">
            <w:pPr>
              <w:pStyle w:val="TableText"/>
              <w:jc w:val="left"/>
              <w:cnfStyle w:val="000000000000" w:firstRow="0" w:lastRow="0" w:firstColumn="0" w:lastColumn="0" w:oddVBand="0" w:evenVBand="0" w:oddHBand="0" w:evenHBand="0" w:firstRowFirstColumn="0" w:firstRowLastColumn="0" w:lastRowFirstColumn="0" w:lastRowLastColumn="0"/>
            </w:pPr>
            <w:r w:rsidRPr="00D375AE">
              <w:t>Luxembourg Customs Clearance System</w:t>
            </w:r>
          </w:p>
        </w:tc>
      </w:tr>
      <w:tr w:rsidR="006D30EB" w:rsidRPr="00CE726C" w14:paraId="11DA9A4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FFD8228" w14:textId="5D2C53C1" w:rsidR="006D30EB" w:rsidRPr="00D375AE" w:rsidRDefault="006D30EB" w:rsidP="006D30EB">
            <w:pPr>
              <w:pStyle w:val="TableText"/>
              <w:jc w:val="left"/>
            </w:pPr>
            <w:r w:rsidRPr="00D375AE">
              <w:t>MRN</w:t>
            </w:r>
          </w:p>
        </w:tc>
        <w:tc>
          <w:tcPr>
            <w:tcW w:w="8006" w:type="dxa"/>
          </w:tcPr>
          <w:p w14:paraId="2B77112C" w14:textId="0895FA5E"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Master Reference Number</w:t>
            </w:r>
          </w:p>
        </w:tc>
      </w:tr>
      <w:tr w:rsidR="006D30EB" w:rsidRPr="00CE726C" w14:paraId="26F60B5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748A6E5" w14:textId="49EE35D9" w:rsidR="006D30EB" w:rsidRPr="00D375AE" w:rsidRDefault="006D30EB" w:rsidP="006D30EB">
            <w:pPr>
              <w:pStyle w:val="TableText"/>
              <w:jc w:val="left"/>
            </w:pPr>
            <w:r w:rsidRPr="00D375AE">
              <w:t>XML</w:t>
            </w:r>
          </w:p>
        </w:tc>
        <w:tc>
          <w:tcPr>
            <w:tcW w:w="8006" w:type="dxa"/>
          </w:tcPr>
          <w:p w14:paraId="3937A65D" w14:textId="2CA9E50B"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proofErr w:type="spellStart"/>
            <w:r w:rsidRPr="00D375AE">
              <w:t>eXtensible</w:t>
            </w:r>
            <w:proofErr w:type="spellEnd"/>
            <w:r w:rsidRPr="00D375AE">
              <w:t xml:space="preserve"> Markup Language</w:t>
            </w:r>
          </w:p>
        </w:tc>
      </w:tr>
      <w:tr w:rsidR="00CC64C4" w:rsidRPr="00CE726C" w14:paraId="7AAB88BF"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24C7523" w14:textId="1D1A53AF" w:rsidR="00595202" w:rsidRDefault="00595202" w:rsidP="00595202">
            <w:pPr>
              <w:pStyle w:val="TableText"/>
              <w:jc w:val="left"/>
            </w:pPr>
            <w:r>
              <w:t>e-AD</w:t>
            </w:r>
          </w:p>
        </w:tc>
        <w:tc>
          <w:tcPr>
            <w:tcW w:w="8006" w:type="dxa"/>
          </w:tcPr>
          <w:p w14:paraId="7A36C77B" w14:textId="55599D55" w:rsidR="00595202" w:rsidRPr="00595202" w:rsidRDefault="00595202" w:rsidP="00595202">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Electronic Administrative Document</w:t>
            </w:r>
          </w:p>
        </w:tc>
      </w:tr>
      <w:tr w:rsidR="00CC64C4" w:rsidRPr="00CE726C" w14:paraId="1200EFE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6DD7E91" w14:textId="6A0CC89E" w:rsidR="00CA3D83" w:rsidRDefault="00CA3D83" w:rsidP="00A63EBE">
            <w:pPr>
              <w:pStyle w:val="TableText"/>
            </w:pPr>
            <w:r>
              <w:t>ARC</w:t>
            </w:r>
          </w:p>
        </w:tc>
        <w:tc>
          <w:tcPr>
            <w:tcW w:w="8006" w:type="dxa"/>
          </w:tcPr>
          <w:p w14:paraId="1A4D35CD" w14:textId="04992940" w:rsidR="00CA3D83" w:rsidRPr="00CA3D83" w:rsidRDefault="00CA3D83"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Administrative Reference Code</w:t>
            </w:r>
          </w:p>
        </w:tc>
      </w:tr>
      <w:tr w:rsidR="004F3CBC" w:rsidRPr="00CE726C" w14:paraId="0FBD0A1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5B32D8C" w14:textId="6239DFE9" w:rsidR="004F3CBC" w:rsidRDefault="004F3CBC" w:rsidP="00F66481">
            <w:pPr>
              <w:pStyle w:val="TableText"/>
            </w:pPr>
            <w:r>
              <w:rPr>
                <w:rFonts w:asciiTheme="majorHAnsi" w:hAnsiTheme="majorHAnsi" w:cstheme="majorHAnsi"/>
                <w:szCs w:val="20"/>
              </w:rPr>
              <w:t>SCO</w:t>
            </w:r>
          </w:p>
        </w:tc>
        <w:tc>
          <w:tcPr>
            <w:tcW w:w="8006" w:type="dxa"/>
          </w:tcPr>
          <w:p w14:paraId="05E72682" w14:textId="758A9C54"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Supervising Customs Office</w:t>
            </w:r>
          </w:p>
        </w:tc>
      </w:tr>
      <w:tr w:rsidR="007F1F71" w:rsidRPr="00CE726C" w14:paraId="2378006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08084F" w14:textId="3C947A33" w:rsidR="007F1F71" w:rsidRDefault="007F1F71" w:rsidP="00F66481">
            <w:pPr>
              <w:pStyle w:val="TableText"/>
              <w:rPr>
                <w:rFonts w:asciiTheme="majorHAnsi" w:hAnsiTheme="majorHAnsi" w:cstheme="majorHAnsi"/>
                <w:szCs w:val="20"/>
              </w:rPr>
            </w:pPr>
            <w:r w:rsidRPr="007F1F71">
              <w:rPr>
                <w:rFonts w:asciiTheme="majorHAnsi" w:hAnsiTheme="majorHAnsi" w:cstheme="majorHAnsi"/>
                <w:szCs w:val="20"/>
              </w:rPr>
              <w:t>STC</w:t>
            </w:r>
          </w:p>
        </w:tc>
        <w:tc>
          <w:tcPr>
            <w:tcW w:w="8006" w:type="dxa"/>
          </w:tcPr>
          <w:p w14:paraId="4733A61A" w14:textId="13341A93" w:rsidR="007F1F71" w:rsidRDefault="00E352B2"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E352B2">
              <w:rPr>
                <w:szCs w:val="20"/>
              </w:rPr>
              <w:t>Single Transport Contract</w:t>
            </w:r>
          </w:p>
        </w:tc>
      </w:tr>
      <w:tr w:rsidR="004F3CBC" w:rsidRPr="00CE726C" w14:paraId="20653D4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EBEDFE6" w14:textId="213C5411" w:rsidR="004F3CBC" w:rsidRDefault="004F3CBC" w:rsidP="00F66481">
            <w:pPr>
              <w:pStyle w:val="TableText"/>
              <w:rPr>
                <w:rFonts w:asciiTheme="majorHAnsi" w:hAnsiTheme="majorHAnsi" w:cstheme="majorHAnsi"/>
                <w:szCs w:val="20"/>
              </w:rPr>
            </w:pPr>
            <w:r>
              <w:rPr>
                <w:rFonts w:asciiTheme="majorHAnsi" w:hAnsiTheme="majorHAnsi" w:cstheme="majorHAnsi"/>
                <w:szCs w:val="20"/>
              </w:rPr>
              <w:t>PCO</w:t>
            </w:r>
          </w:p>
        </w:tc>
        <w:tc>
          <w:tcPr>
            <w:tcW w:w="8006" w:type="dxa"/>
          </w:tcPr>
          <w:p w14:paraId="0BA0518D" w14:textId="1E2CCA70"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Presentation Customs Office</w:t>
            </w:r>
          </w:p>
        </w:tc>
      </w:tr>
      <w:tr w:rsidR="00F3530F" w:rsidRPr="00CE726C" w14:paraId="6174AF11"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7E6DD3B" w14:textId="277A16FF" w:rsidR="00F3530F" w:rsidRDefault="00F3530F" w:rsidP="00F66481">
            <w:pPr>
              <w:pStyle w:val="TableText"/>
              <w:rPr>
                <w:rFonts w:asciiTheme="majorHAnsi" w:hAnsiTheme="majorHAnsi" w:cstheme="majorHAnsi"/>
                <w:szCs w:val="20"/>
              </w:rPr>
            </w:pPr>
            <w:r>
              <w:rPr>
                <w:rFonts w:asciiTheme="majorHAnsi" w:hAnsiTheme="majorHAnsi" w:cstheme="majorHAnsi"/>
                <w:szCs w:val="20"/>
              </w:rPr>
              <w:t>RFI</w:t>
            </w:r>
          </w:p>
        </w:tc>
        <w:tc>
          <w:tcPr>
            <w:tcW w:w="8006" w:type="dxa"/>
          </w:tcPr>
          <w:p w14:paraId="2EC1F22F" w14:textId="1A026B3F" w:rsidR="00F3530F" w:rsidRDefault="00F3530F"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Request for information</w:t>
            </w:r>
          </w:p>
        </w:tc>
      </w:tr>
    </w:tbl>
    <w:p w14:paraId="6AF4AD5F" w14:textId="7EB57401" w:rsidR="00D140FA" w:rsidRPr="00D375AE" w:rsidRDefault="006D30EB" w:rsidP="006D30EB">
      <w:pPr>
        <w:pStyle w:val="Tablecaption"/>
      </w:pPr>
      <w:bookmarkStart w:id="10" w:name="_Toc209708786"/>
      <w:r w:rsidRPr="00D375AE">
        <w:t xml:space="preserve">Table </w:t>
      </w:r>
      <w:r>
        <w:fldChar w:fldCharType="begin"/>
      </w:r>
      <w:r w:rsidRPr="00B20992">
        <w:instrText xml:space="preserve"> SEQ Table \* ARABIC </w:instrText>
      </w:r>
      <w:r>
        <w:fldChar w:fldCharType="separate"/>
      </w:r>
      <w:r w:rsidR="00B258F0">
        <w:rPr>
          <w:noProof/>
        </w:rPr>
        <w:t>1</w:t>
      </w:r>
      <w:r>
        <w:fldChar w:fldCharType="end"/>
      </w:r>
      <w:r w:rsidRPr="00D375AE">
        <w:t>: Abbreviations and Acronyms</w:t>
      </w:r>
      <w:bookmarkEnd w:id="10"/>
    </w:p>
    <w:p w14:paraId="187DFA5D" w14:textId="77777777" w:rsidR="00D140FA" w:rsidRPr="00D375AE" w:rsidRDefault="00D140FA" w:rsidP="00D140FA">
      <w:pPr>
        <w:pStyle w:val="Tablecaption"/>
        <w:jc w:val="both"/>
      </w:pPr>
    </w:p>
    <w:p w14:paraId="1E0DF61D" w14:textId="43E738E1" w:rsidR="00AA451A" w:rsidRPr="00D375AE" w:rsidRDefault="00AA451A" w:rsidP="00A673C5">
      <w:pPr>
        <w:pStyle w:val="Tablecaption"/>
        <w:jc w:val="both"/>
      </w:pPr>
      <w:r w:rsidRPr="00D375AE">
        <w:br w:type="page"/>
      </w:r>
    </w:p>
    <w:p w14:paraId="4AC5B9A5" w14:textId="0FA3E828" w:rsidR="009764BF" w:rsidRPr="00D375AE" w:rsidRDefault="00A02994" w:rsidP="008537D2">
      <w:pPr>
        <w:pStyle w:val="Heading1"/>
      </w:pPr>
      <w:bookmarkStart w:id="11" w:name="_Toc209708735"/>
      <w:r w:rsidRPr="00D375AE">
        <w:t>Introduction</w:t>
      </w:r>
      <w:bookmarkEnd w:id="2"/>
      <w:bookmarkEnd w:id="3"/>
      <w:bookmarkEnd w:id="4"/>
      <w:bookmarkEnd w:id="5"/>
      <w:bookmarkEnd w:id="6"/>
      <w:bookmarkEnd w:id="7"/>
      <w:bookmarkEnd w:id="8"/>
      <w:bookmarkEnd w:id="11"/>
    </w:p>
    <w:p w14:paraId="024E9D8D" w14:textId="016E2B49" w:rsidR="00A9169D" w:rsidRPr="00D375AE" w:rsidRDefault="005C2064" w:rsidP="00A9169D">
      <w:r w:rsidRPr="00D375AE">
        <w:t xml:space="preserve">The purpose of this document is to specify the </w:t>
      </w:r>
      <w:r w:rsidR="00C26B46" w:rsidRPr="00D375AE">
        <w:t xml:space="preserve">Message Implementation Guide </w:t>
      </w:r>
      <w:r w:rsidR="003C4F8E" w:rsidRPr="00D375AE">
        <w:t xml:space="preserve">for </w:t>
      </w:r>
      <w:r w:rsidR="00181C89" w:rsidRPr="00D375AE">
        <w:t>Export</w:t>
      </w:r>
      <w:r w:rsidR="003C4F8E" w:rsidRPr="00D375AE">
        <w:t xml:space="preserve"> </w:t>
      </w:r>
      <w:r w:rsidRPr="00D375AE">
        <w:t xml:space="preserve">between the </w:t>
      </w:r>
      <w:r w:rsidR="003A3F02" w:rsidRPr="00D375AE">
        <w:t xml:space="preserve">Luxembourg </w:t>
      </w:r>
      <w:r w:rsidR="008B7731" w:rsidRPr="00D375AE">
        <w:t>Customs</w:t>
      </w:r>
      <w:r w:rsidR="003A3F02" w:rsidRPr="00D375AE">
        <w:t xml:space="preserve"> Clearance System (LUCCS) </w:t>
      </w:r>
      <w:r w:rsidRPr="00D375AE">
        <w:t xml:space="preserve">and the </w:t>
      </w:r>
      <w:r w:rsidR="00F57198">
        <w:t>Economic Operator</w:t>
      </w:r>
      <w:r w:rsidRPr="00D375AE">
        <w:t>s</w:t>
      </w:r>
      <w:r w:rsidR="0070142B" w:rsidRPr="00D375AE">
        <w:t xml:space="preserve"> that will be applicable for</w:t>
      </w:r>
      <w:r w:rsidR="00E02770">
        <w:t xml:space="preserve"> </w:t>
      </w:r>
      <w:r w:rsidR="00AA0F60" w:rsidRPr="00D375AE">
        <w:t xml:space="preserve">AES </w:t>
      </w:r>
      <w:r w:rsidR="0070142B" w:rsidRPr="00D375AE">
        <w:t xml:space="preserve">“Phase </w:t>
      </w:r>
      <w:r w:rsidR="00AA0F60" w:rsidRPr="00D375AE">
        <w:t>1</w:t>
      </w:r>
      <w:r w:rsidR="0070142B" w:rsidRPr="00D375AE">
        <w:t>”</w:t>
      </w:r>
      <w:r w:rsidR="00EF2642">
        <w:t xml:space="preserve">. This version is applicable as of </w:t>
      </w:r>
      <w:r w:rsidR="00725DA6">
        <w:rPr>
          <w:b/>
          <w:bCs/>
        </w:rPr>
        <w:t>1</w:t>
      </w:r>
      <w:r w:rsidR="00725DA6" w:rsidRPr="00C4293A">
        <w:rPr>
          <w:b/>
          <w:bCs/>
          <w:vertAlign w:val="superscript"/>
        </w:rPr>
        <w:t>st</w:t>
      </w:r>
      <w:r w:rsidR="00725DA6">
        <w:rPr>
          <w:b/>
          <w:bCs/>
        </w:rPr>
        <w:t xml:space="preserve"> </w:t>
      </w:r>
      <w:r w:rsidR="00725DA6" w:rsidRPr="00C4293A">
        <w:rPr>
          <w:b/>
          <w:bCs/>
        </w:rPr>
        <w:t>of December 2025</w:t>
      </w:r>
    </w:p>
    <w:p w14:paraId="416C97DB" w14:textId="345AB2C4" w:rsidR="00AF57E4" w:rsidRPr="00D375AE" w:rsidRDefault="00AF57E4" w:rsidP="00AF57E4">
      <w:r w:rsidRPr="00D375AE">
        <w:t>This document covers A1, A2, A3, B1, B2, B3, B4, C1 and C2 declarations.</w:t>
      </w:r>
    </w:p>
    <w:p w14:paraId="492BBDB8" w14:textId="77777777" w:rsidR="0070142B" w:rsidRPr="00D375AE" w:rsidRDefault="0070142B" w:rsidP="0070142B">
      <w:r w:rsidRPr="00D375AE">
        <w:t xml:space="preserve">The following sections contain details to illustrate the different activity flows for the different Master Processes along with the sub processes and exceptional processes which can occur at different stages of the master processes. </w:t>
      </w:r>
    </w:p>
    <w:p w14:paraId="3A14E269" w14:textId="4666637B" w:rsidR="007053DC" w:rsidRPr="00D375AE" w:rsidRDefault="0070142B" w:rsidP="0070142B">
      <w:r w:rsidRPr="00D375AE">
        <w:t>In addition to this document, all the technical specifications to design and build messages are available in the appendices.</w:t>
      </w:r>
    </w:p>
    <w:p w14:paraId="5ED7B2D6" w14:textId="561A5FBD" w:rsidR="00BB182F" w:rsidRPr="00D375AE" w:rsidRDefault="00BB182F" w:rsidP="0070142B">
      <w:r w:rsidRPr="00D375AE">
        <w:rPr>
          <w:rFonts w:cs="Arial"/>
          <w:sz w:val="22"/>
        </w:rPr>
        <w:br w:type="page"/>
      </w:r>
    </w:p>
    <w:p w14:paraId="2BCA99F8" w14:textId="3AC01F27" w:rsidR="004E0E7A" w:rsidRPr="00D375AE" w:rsidRDefault="00E20954" w:rsidP="00DD0399">
      <w:pPr>
        <w:pStyle w:val="Heading1"/>
      </w:pPr>
      <w:bookmarkStart w:id="12" w:name="_Toc209708736"/>
      <w:r w:rsidRPr="00D375AE">
        <w:t>Registration</w:t>
      </w:r>
      <w:r w:rsidR="00741C84" w:rsidRPr="00D375AE">
        <w:t xml:space="preserve"> Procedure</w:t>
      </w:r>
      <w:bookmarkEnd w:id="12"/>
    </w:p>
    <w:p w14:paraId="24D183E2" w14:textId="77777777" w:rsidR="004E0E7A" w:rsidRPr="00D375AE" w:rsidRDefault="004E0E7A" w:rsidP="00FD2F35">
      <w:pPr>
        <w:pStyle w:val="Heading2"/>
      </w:pPr>
      <w:bookmarkStart w:id="13" w:name="_Toc209708737"/>
      <w:r w:rsidRPr="00D375AE">
        <w:t>Procedure</w:t>
      </w:r>
      <w:bookmarkEnd w:id="13"/>
    </w:p>
    <w:p w14:paraId="0C4C14DA" w14:textId="77777777" w:rsidR="00FC4B7D" w:rsidRPr="00D375AE" w:rsidRDefault="00741C84" w:rsidP="00342375">
      <w:r w:rsidRPr="00D375AE">
        <w:t xml:space="preserve">The </w:t>
      </w:r>
      <w:r w:rsidR="00C26B46" w:rsidRPr="00D375AE">
        <w:t xml:space="preserve">registration procedure is available </w:t>
      </w:r>
      <w:r w:rsidR="00FC4B7D" w:rsidRPr="00D375AE">
        <w:t>on the ADA website:</w:t>
      </w:r>
    </w:p>
    <w:p w14:paraId="028CCF9B" w14:textId="620B40F4" w:rsidR="004E0E7A" w:rsidRPr="00D375AE" w:rsidRDefault="00FC4B7D" w:rsidP="00342375">
      <w:pPr>
        <w:jc w:val="left"/>
      </w:pPr>
      <w:hyperlink r:id="rId12" w:history="1">
        <w:r w:rsidRPr="00D375AE">
          <w:rPr>
            <w:rStyle w:val="Hyperlink"/>
          </w:rPr>
          <w:t>https://douanes.public.lu/fr/services-ligne/edouanes/LUCCS.html</w:t>
        </w:r>
      </w:hyperlink>
      <w:r w:rsidRPr="00D375AE">
        <w:t xml:space="preserve"> </w:t>
      </w:r>
    </w:p>
    <w:p w14:paraId="7189BE52" w14:textId="7B378F69" w:rsidR="004E0E7A" w:rsidRPr="00D375AE" w:rsidRDefault="00741C84" w:rsidP="004E0E7A">
      <w:pPr>
        <w:pStyle w:val="Heading2"/>
      </w:pPr>
      <w:bookmarkStart w:id="14" w:name="_Toc209708738"/>
      <w:r w:rsidRPr="00D375AE">
        <w:t xml:space="preserve">Contact </w:t>
      </w:r>
      <w:r w:rsidR="006F1F34" w:rsidRPr="00D375AE">
        <w:t>Persons</w:t>
      </w:r>
      <w:bookmarkEnd w:id="14"/>
    </w:p>
    <w:tbl>
      <w:tblPr>
        <w:tblStyle w:val="ARHS-Consulting"/>
        <w:tblW w:w="10403" w:type="dxa"/>
        <w:tblLayout w:type="fixed"/>
        <w:tblLook w:val="04A0" w:firstRow="1" w:lastRow="0" w:firstColumn="1" w:lastColumn="0" w:noHBand="0" w:noVBand="1"/>
      </w:tblPr>
      <w:tblGrid>
        <w:gridCol w:w="2148"/>
        <w:gridCol w:w="3517"/>
        <w:gridCol w:w="2658"/>
        <w:gridCol w:w="2080"/>
      </w:tblGrid>
      <w:tr w:rsidR="004E0E7A" w:rsidRPr="00CE726C" w14:paraId="66C9A8C8" w14:textId="77777777" w:rsidTr="00741C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218CA10" w14:textId="77777777" w:rsidR="004E0E7A" w:rsidRPr="00D375AE" w:rsidRDefault="004E0E7A" w:rsidP="00CF64CF">
            <w:r w:rsidRPr="00D375AE">
              <w:rPr>
                <w:rFonts w:cs="Arial"/>
                <w:sz w:val="22"/>
              </w:rPr>
              <w:t>Contact</w:t>
            </w:r>
          </w:p>
        </w:tc>
        <w:tc>
          <w:tcPr>
            <w:tcW w:w="3517" w:type="dxa"/>
          </w:tcPr>
          <w:p w14:paraId="2C0C94B1"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Role</w:t>
            </w:r>
          </w:p>
        </w:tc>
        <w:tc>
          <w:tcPr>
            <w:tcW w:w="2658" w:type="dxa"/>
          </w:tcPr>
          <w:p w14:paraId="79B10BB6"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Email</w:t>
            </w:r>
          </w:p>
        </w:tc>
        <w:tc>
          <w:tcPr>
            <w:tcW w:w="2080" w:type="dxa"/>
          </w:tcPr>
          <w:p w14:paraId="181B34EA"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Tel</w:t>
            </w:r>
          </w:p>
        </w:tc>
      </w:tr>
      <w:tr w:rsidR="004E0E7A" w:rsidRPr="00CE726C" w14:paraId="3FA90B6D" w14:textId="77777777" w:rsidTr="00741C84">
        <w:tc>
          <w:tcPr>
            <w:cnfStyle w:val="001000000000" w:firstRow="0" w:lastRow="0" w:firstColumn="1" w:lastColumn="0" w:oddVBand="0" w:evenVBand="0" w:oddHBand="0" w:evenHBand="0" w:firstRowFirstColumn="0" w:firstRowLastColumn="0" w:lastRowFirstColumn="0" w:lastRowLastColumn="0"/>
            <w:tcW w:w="2148" w:type="dxa"/>
          </w:tcPr>
          <w:p w14:paraId="615CEE33" w14:textId="2DF929ED" w:rsidR="004E0E7A" w:rsidRPr="00D375AE" w:rsidRDefault="004E0E7A" w:rsidP="00CF64CF">
            <w:pPr>
              <w:rPr>
                <w:rFonts w:cs="Arial"/>
                <w:szCs w:val="20"/>
              </w:rPr>
            </w:pPr>
            <w:r w:rsidRPr="00D375AE">
              <w:rPr>
                <w:rFonts w:cs="Arial"/>
                <w:szCs w:val="20"/>
              </w:rPr>
              <w:t>Service Desk ADA</w:t>
            </w:r>
          </w:p>
        </w:tc>
        <w:tc>
          <w:tcPr>
            <w:tcW w:w="3517" w:type="dxa"/>
          </w:tcPr>
          <w:p w14:paraId="452B09CC" w14:textId="4ACA3DD7"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 xml:space="preserve">Support technique et </w:t>
            </w:r>
            <w:proofErr w:type="spellStart"/>
            <w:r w:rsidRPr="00D375AE">
              <w:rPr>
                <w:rFonts w:ascii="ArialMT" w:hAnsi="ArialMT" w:cs="ArialMT"/>
                <w:szCs w:val="20"/>
              </w:rPr>
              <w:t>fonctionnel</w:t>
            </w:r>
            <w:proofErr w:type="spellEnd"/>
          </w:p>
        </w:tc>
        <w:tc>
          <w:tcPr>
            <w:tcW w:w="2658" w:type="dxa"/>
          </w:tcPr>
          <w:p w14:paraId="1F23A6D6" w14:textId="3C8351E8"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color w:val="0000FF"/>
                <w:szCs w:val="20"/>
              </w:rPr>
              <w:t>servicedesk@do.etat.lu</w:t>
            </w:r>
          </w:p>
        </w:tc>
        <w:tc>
          <w:tcPr>
            <w:tcW w:w="2080" w:type="dxa"/>
          </w:tcPr>
          <w:p w14:paraId="35C41D69" w14:textId="23AA4F8C"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+352 2818 2000</w:t>
            </w:r>
          </w:p>
        </w:tc>
      </w:tr>
    </w:tbl>
    <w:p w14:paraId="03EA910E" w14:textId="674C63EF" w:rsidR="00BB182F" w:rsidRPr="00D375AE" w:rsidRDefault="00BB182F">
      <w:pPr>
        <w:spacing w:line="240" w:lineRule="auto"/>
        <w:rPr>
          <w:highlight w:val="yellow"/>
        </w:rPr>
      </w:pPr>
      <w:r w:rsidRPr="00D375AE">
        <w:rPr>
          <w:highlight w:val="yellow"/>
        </w:rPr>
        <w:br w:type="page"/>
      </w:r>
    </w:p>
    <w:p w14:paraId="46DE4A6D" w14:textId="09328D27" w:rsidR="00E94CBE" w:rsidRPr="00D375AE" w:rsidRDefault="00AF57E4" w:rsidP="00E94CBE">
      <w:pPr>
        <w:pStyle w:val="Heading1"/>
      </w:pPr>
      <w:bookmarkStart w:id="15" w:name="_Toc209708739"/>
      <w:r w:rsidRPr="00D375AE">
        <w:t>Export</w:t>
      </w:r>
      <w:r w:rsidR="00E94CBE" w:rsidRPr="00D375AE">
        <w:t xml:space="preserve"> Specifications</w:t>
      </w:r>
      <w:bookmarkEnd w:id="15"/>
    </w:p>
    <w:p w14:paraId="27D6FD56" w14:textId="6E357107" w:rsidR="007053DC" w:rsidRPr="00D375AE" w:rsidRDefault="0016159B" w:rsidP="0016159B">
      <w:r w:rsidRPr="00D375AE">
        <w:t xml:space="preserve">The below sections focus only on the process flows applicable to the </w:t>
      </w:r>
      <w:r w:rsidR="00F57198">
        <w:t>Economic Operator</w:t>
      </w:r>
      <w:r w:rsidRPr="00D375AE">
        <w:t xml:space="preserve">s and on the messages to be directly exchanged between the </w:t>
      </w:r>
      <w:r w:rsidR="00F57198">
        <w:t>Economic Operator</w:t>
      </w:r>
      <w:r w:rsidRPr="00D375AE">
        <w:t xml:space="preserve"> and the LUCCS system. Each process flow is depicted by a diagram and complemented with a task description. </w:t>
      </w:r>
    </w:p>
    <w:p w14:paraId="6DCD79E6" w14:textId="27A5056E" w:rsidR="00AF57E4" w:rsidRPr="00D375AE" w:rsidRDefault="0016159B" w:rsidP="00AF57E4">
      <w:r w:rsidRPr="00D375AE">
        <w:t>The diagrams are available in multiple formats (</w:t>
      </w:r>
      <w:proofErr w:type="spellStart"/>
      <w:r w:rsidRPr="00D375AE">
        <w:t>drawio</w:t>
      </w:r>
      <w:proofErr w:type="spellEnd"/>
      <w:r w:rsidRPr="00D375AE">
        <w:t>, PDF and PNG) in the Appendix</w:t>
      </w:r>
      <w:r w:rsidR="00B45479" w:rsidRPr="00D375AE">
        <w:t xml:space="preserve"> National</w:t>
      </w:r>
      <w:r w:rsidRPr="00D375AE">
        <w:t xml:space="preserve"> folder, under the subfolder ‘1. Business Process and messages flow’.</w:t>
      </w:r>
    </w:p>
    <w:p w14:paraId="7DDC5B92" w14:textId="0817E70E" w:rsidR="00DF07A8" w:rsidRPr="00D375AE" w:rsidRDefault="007E7773" w:rsidP="003D3ED9">
      <w:pPr>
        <w:pStyle w:val="Heading2"/>
        <w:spacing w:line="240" w:lineRule="auto"/>
      </w:pPr>
      <w:bookmarkStart w:id="16" w:name="_Ref146872805"/>
      <w:bookmarkStart w:id="17" w:name="_Ref146872814"/>
      <w:bookmarkStart w:id="18" w:name="_Toc209708740"/>
      <w:r w:rsidRPr="00D375AE">
        <w:t>E</w:t>
      </w:r>
      <w:r w:rsidR="000A3457" w:rsidRPr="00D375AE">
        <w:t>xport</w:t>
      </w:r>
      <w:r w:rsidRPr="00D375AE">
        <w:t xml:space="preserve"> </w:t>
      </w:r>
      <w:r w:rsidR="007053DC" w:rsidRPr="00D375AE">
        <w:t>process</w:t>
      </w:r>
      <w:bookmarkEnd w:id="16"/>
      <w:bookmarkEnd w:id="17"/>
      <w:bookmarkEnd w:id="18"/>
    </w:p>
    <w:p w14:paraId="6EBAEEF7" w14:textId="6EC8CAF6" w:rsidR="006D30EB" w:rsidRPr="00D375AE" w:rsidRDefault="00C243F4" w:rsidP="0016159B">
      <w:r w:rsidRPr="00D375AE">
        <w:t>The export process covers the lifecycle of export declarations.</w:t>
      </w:r>
    </w:p>
    <w:p w14:paraId="3A9F59B7" w14:textId="73523614" w:rsidR="00C243F4" w:rsidRPr="00D375AE" w:rsidRDefault="007E7773" w:rsidP="006D30EB">
      <w:pPr>
        <w:pStyle w:val="Heading3"/>
        <w:rPr>
          <w:rStyle w:val="Heading3Char"/>
        </w:rPr>
      </w:pPr>
      <w:bookmarkStart w:id="19" w:name="_Ref170466671"/>
      <w:bookmarkStart w:id="20" w:name="_Ref170466677"/>
      <w:bookmarkStart w:id="21" w:name="_Toc209708741"/>
      <w:r w:rsidRPr="00D375AE">
        <w:rPr>
          <w:rStyle w:val="Heading3Char"/>
        </w:rPr>
        <w:t>Core flow</w:t>
      </w:r>
      <w:bookmarkEnd w:id="19"/>
      <w:bookmarkEnd w:id="20"/>
      <w:bookmarkEnd w:id="21"/>
      <w:r w:rsidR="00CA02FB" w:rsidRPr="00D375AE">
        <w:rPr>
          <w:rStyle w:val="Heading3Char"/>
        </w:rPr>
        <w:t xml:space="preserve"> </w:t>
      </w:r>
    </w:p>
    <w:p w14:paraId="24FAAB86" w14:textId="6DA53AF9" w:rsidR="00C243F4" w:rsidRPr="00D375AE" w:rsidRDefault="00C243F4" w:rsidP="00C243F4">
      <w:pPr>
        <w:rPr>
          <w:i/>
        </w:rPr>
      </w:pPr>
      <w:r w:rsidRPr="00D375AE">
        <w:t>The current section describes the scenario of standard Export process.</w:t>
      </w:r>
    </w:p>
    <w:p w14:paraId="0F9D0265" w14:textId="26050DB8" w:rsidR="0016159B" w:rsidRPr="00D375AE" w:rsidRDefault="00C243F4" w:rsidP="00C243F4">
      <w:pPr>
        <w:pStyle w:val="Heading4"/>
        <w:rPr>
          <w:rStyle w:val="Heading3Char"/>
        </w:rPr>
      </w:pPr>
      <w:bookmarkStart w:id="22" w:name="_Toc209708742"/>
      <w:r w:rsidRPr="00D375AE">
        <w:rPr>
          <w:rStyle w:val="Heading3Char"/>
        </w:rPr>
        <w:t xml:space="preserve">At </w:t>
      </w:r>
      <w:r w:rsidR="008430D4" w:rsidRPr="00D375AE">
        <w:rPr>
          <w:rStyle w:val="Heading3Char"/>
        </w:rPr>
        <w:t>Office of Export</w:t>
      </w:r>
      <w:bookmarkEnd w:id="22"/>
    </w:p>
    <w:p w14:paraId="010C143C" w14:textId="133E194C" w:rsidR="00E571DB" w:rsidRPr="00D375AE" w:rsidRDefault="00E571DB" w:rsidP="00E571DB">
      <w:r w:rsidRPr="00D375AE">
        <w:t xml:space="preserve">The export process for the </w:t>
      </w:r>
      <w:r w:rsidR="00F57198">
        <w:t>Economic Operator</w:t>
      </w:r>
      <w:r w:rsidR="00E45F6B" w:rsidRPr="00D375AE">
        <w:t xml:space="preserve"> </w:t>
      </w:r>
      <w:r w:rsidRPr="00D375AE">
        <w:t xml:space="preserve">at </w:t>
      </w:r>
      <w:r w:rsidR="00A061C3" w:rsidRPr="00D375AE">
        <w:t xml:space="preserve">Customs </w:t>
      </w:r>
      <w:r w:rsidRPr="00D375AE">
        <w:t xml:space="preserve">Office of Export can be considered as a sequence of </w:t>
      </w:r>
      <w:r w:rsidR="006B3B95" w:rsidRPr="00D375AE">
        <w:t>three</w:t>
      </w:r>
      <w:r w:rsidRPr="00D375AE">
        <w:t xml:space="preserve"> steps:</w:t>
      </w:r>
    </w:p>
    <w:p w14:paraId="4770F05D" w14:textId="37AE508C" w:rsidR="00E571DB" w:rsidRPr="00D375AE" w:rsidRDefault="00E571DB" w:rsidP="00E93047">
      <w:pPr>
        <w:pStyle w:val="ListParagraph"/>
        <w:numPr>
          <w:ilvl w:val="0"/>
          <w:numId w:val="11"/>
        </w:numPr>
      </w:pPr>
      <w:r w:rsidRPr="00D375AE">
        <w:t xml:space="preserve">The acceptance of the export </w:t>
      </w:r>
      <w:r w:rsidR="00BA303E" w:rsidRPr="00D375AE" w:rsidDel="002079F7">
        <w:t>declaration.</w:t>
      </w:r>
      <w:r w:rsidR="00247DF6">
        <w:t xml:space="preserve"> </w:t>
      </w:r>
    </w:p>
    <w:p w14:paraId="0478D5C2" w14:textId="74B0E85D" w:rsidR="005B37B1" w:rsidRPr="00D375AE" w:rsidRDefault="00E571DB" w:rsidP="00E93047">
      <w:pPr>
        <w:pStyle w:val="ListParagraph"/>
        <w:numPr>
          <w:ilvl w:val="0"/>
          <w:numId w:val="11"/>
        </w:numPr>
      </w:pPr>
      <w:r w:rsidRPr="00D375AE">
        <w:t xml:space="preserve">The release of the goods under the export procedure when </w:t>
      </w:r>
      <w:r w:rsidR="0040755D" w:rsidRPr="00D375AE">
        <w:t>the Customs Office of Export</w:t>
      </w:r>
      <w:r w:rsidRPr="00D375AE">
        <w:t xml:space="preserve"> decides not to control the </w:t>
      </w:r>
      <w:r w:rsidR="00BA303E" w:rsidRPr="00D375AE" w:rsidDel="002079F7">
        <w:t>goods.</w:t>
      </w:r>
    </w:p>
    <w:p w14:paraId="1E884CF6" w14:textId="79C76D71" w:rsidR="00E87074" w:rsidRPr="00D375AE" w:rsidRDefault="00E87074" w:rsidP="00E93047">
      <w:pPr>
        <w:pStyle w:val="ListParagraph"/>
        <w:numPr>
          <w:ilvl w:val="0"/>
          <w:numId w:val="11"/>
        </w:numPr>
      </w:pPr>
      <w:r w:rsidRPr="00D375AE">
        <w:t xml:space="preserve">The notification that the movement successfully exited by </w:t>
      </w:r>
      <w:r w:rsidR="0040755D" w:rsidRPr="00D375AE">
        <w:t>the Customs Office of Export</w:t>
      </w:r>
      <w:r w:rsidRPr="00D375AE">
        <w:t xml:space="preserve"> when all the formalities are completed successfully at </w:t>
      </w:r>
      <w:r w:rsidR="00C4796E" w:rsidRPr="00D375AE">
        <w:t>the Customs Office of Exit</w:t>
      </w:r>
      <w:r w:rsidRPr="00D375AE">
        <w:rPr>
          <w:rFonts w:asciiTheme="majorHAnsi" w:hAnsiTheme="majorHAnsi" w:cstheme="majorHAnsi"/>
          <w:szCs w:val="20"/>
        </w:rPr>
        <w:t>.</w:t>
      </w:r>
    </w:p>
    <w:p w14:paraId="70EEF9A6" w14:textId="789D134E" w:rsidR="005322D1" w:rsidRPr="00D375AE" w:rsidRDefault="005322D1">
      <w:pPr>
        <w:pStyle w:val="Heading5"/>
      </w:pPr>
      <w:bookmarkStart w:id="23" w:name="_Office_of_Export_1"/>
      <w:bookmarkStart w:id="24" w:name="_Ref129352492"/>
      <w:bookmarkStart w:id="25" w:name="_Ref128735477"/>
      <w:bookmarkEnd w:id="23"/>
      <w:r w:rsidRPr="00D375AE">
        <w:t xml:space="preserve">Office of Export </w:t>
      </w:r>
      <w:r w:rsidR="005B37B1" w:rsidRPr="00D375AE">
        <w:t>–</w:t>
      </w:r>
      <w:r w:rsidRPr="00D375AE">
        <w:t xml:space="preserve"> </w:t>
      </w:r>
      <w:r w:rsidR="007F4845" w:rsidRPr="00D375AE">
        <w:t xml:space="preserve">Declaration </w:t>
      </w:r>
      <w:r w:rsidRPr="00D375AE">
        <w:t>Acceptance</w:t>
      </w:r>
      <w:bookmarkEnd w:id="24"/>
    </w:p>
    <w:p w14:paraId="7D71F6D0" w14:textId="0FA31851" w:rsidR="005A7FD3" w:rsidRPr="00D375AE" w:rsidRDefault="00C45C16" w:rsidP="00987D0E">
      <w:pPr>
        <w:jc w:val="center"/>
        <w:rPr>
          <w:rStyle w:val="TablecaptionChar"/>
        </w:rPr>
      </w:pPr>
      <w:bookmarkStart w:id="26" w:name="_Toc118981708"/>
      <w:r w:rsidRPr="00D375AE">
        <w:t xml:space="preserve"> </w:t>
      </w:r>
      <w:r w:rsidR="0087040C">
        <w:rPr>
          <w:noProof/>
        </w:rPr>
        <w:drawing>
          <wp:inline distT="0" distB="0" distL="0" distR="0" wp14:anchorId="6679D06A" wp14:editId="3C9A89BE">
            <wp:extent cx="6480175" cy="7658100"/>
            <wp:effectExtent l="0" t="0" r="0" b="0"/>
            <wp:docPr id="809263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7658100"/>
                    </a:xfrm>
                    <a:prstGeom prst="rect">
                      <a:avLst/>
                    </a:prstGeom>
                    <a:noFill/>
                    <a:ln>
                      <a:noFill/>
                    </a:ln>
                  </pic:spPr>
                </pic:pic>
              </a:graphicData>
            </a:graphic>
          </wp:inline>
        </w:drawing>
      </w:r>
    </w:p>
    <w:p w14:paraId="628C6866" w14:textId="3AD8A258" w:rsidR="005B37B1" w:rsidRPr="00D375AE" w:rsidRDefault="005B37B1" w:rsidP="00FB0FBD">
      <w:pPr>
        <w:pStyle w:val="Caption"/>
      </w:pPr>
      <w:bookmarkStart w:id="27" w:name="_Toc209708837"/>
      <w:r w:rsidRPr="00D375AE">
        <w:t xml:space="preserve">Figure </w:t>
      </w:r>
      <w:r>
        <w:fldChar w:fldCharType="begin"/>
      </w:r>
      <w:r w:rsidRPr="00656CCB">
        <w:instrText xml:space="preserve"> SEQ Figure \* ARABIC </w:instrText>
      </w:r>
      <w:r>
        <w:fldChar w:fldCharType="separate"/>
      </w:r>
      <w:r w:rsidR="00B258F0">
        <w:rPr>
          <w:noProof/>
        </w:rPr>
        <w:t>1</w:t>
      </w:r>
      <w:r>
        <w:fldChar w:fldCharType="end"/>
      </w:r>
      <w:r w:rsidRPr="00D375AE">
        <w:t xml:space="preserve">: </w:t>
      </w:r>
      <w:bookmarkEnd w:id="26"/>
      <w:r w:rsidRPr="00D375AE">
        <w:t xml:space="preserve">Export core flow </w:t>
      </w:r>
      <w:r w:rsidR="00D30250" w:rsidRPr="00D375AE">
        <w:t xml:space="preserve">at Customs Office of Export </w:t>
      </w:r>
      <w:r w:rsidR="007F4845" w:rsidRPr="00D375AE">
        <w:t>–</w:t>
      </w:r>
      <w:r w:rsidR="00F3736F" w:rsidRPr="00D375AE">
        <w:t xml:space="preserve"> </w:t>
      </w:r>
      <w:r w:rsidR="007F4845" w:rsidRPr="00D375AE">
        <w:t xml:space="preserve">Declaration </w:t>
      </w:r>
      <w:r w:rsidR="00F3736F" w:rsidRPr="00D375AE">
        <w:t>Acceptance</w:t>
      </w:r>
      <w:bookmarkEnd w:id="27"/>
    </w:p>
    <w:tbl>
      <w:tblPr>
        <w:tblStyle w:val="GridTable5Dark-Accent1"/>
        <w:tblW w:w="0" w:type="auto"/>
        <w:tblLook w:val="04A0" w:firstRow="1" w:lastRow="0" w:firstColumn="1" w:lastColumn="0" w:noHBand="0" w:noVBand="1"/>
      </w:tblPr>
      <w:tblGrid>
        <w:gridCol w:w="1666"/>
        <w:gridCol w:w="4021"/>
        <w:gridCol w:w="4507"/>
      </w:tblGrid>
      <w:tr w:rsidR="001E097E" w:rsidRPr="00CE726C" w14:paraId="083E7605" w14:textId="77777777" w:rsidTr="003B237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F8DE965" w14:textId="77777777" w:rsidR="005B37B1" w:rsidRPr="00D375AE" w:rsidRDefault="005B37B1"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23FA773"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F07C5DD"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E097E" w:rsidRPr="00CE726C" w14:paraId="3EC50DA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F426346" w14:textId="77777777" w:rsidR="005B37B1" w:rsidRPr="00D375AE" w:rsidRDefault="005B37B1" w:rsidP="00111DD7">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E75CE2" w14:textId="072D960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32395" w:rsidRPr="00D375AE">
              <w:rPr>
                <w:rFonts w:asciiTheme="majorHAnsi" w:hAnsiTheme="majorHAnsi" w:cstheme="majorHAnsi"/>
                <w:szCs w:val="20"/>
              </w:rPr>
              <w:t>export declaration message (</w:t>
            </w:r>
            <w:r w:rsidRPr="00D375AE">
              <w:rPr>
                <w:rFonts w:asciiTheme="majorHAnsi" w:hAnsiTheme="majorHAnsi" w:cstheme="majorHAnsi"/>
                <w:szCs w:val="20"/>
              </w:rPr>
              <w:t>IE515</w:t>
            </w:r>
            <w:r w:rsidR="0053239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B3496D"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16E30586" w14:textId="64C7052B" w:rsidR="005B37B1" w:rsidRPr="00D375AE" w:rsidRDefault="001C142E"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 or the technical validation </w:t>
            </w:r>
            <w:r w:rsidR="001E29F4"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declaration is rejected </w:t>
            </w:r>
            <w:r w:rsidR="005B37B1" w:rsidRPr="00D375AE">
              <w:rPr>
                <w:rFonts w:asciiTheme="majorHAnsi" w:hAnsiTheme="majorHAnsi" w:cstheme="majorHAnsi"/>
                <w:szCs w:val="20"/>
              </w:rPr>
              <w:t>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579ABB" w14:textId="27A9A77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IE515: </w:t>
            </w:r>
            <w:r w:rsidR="007F4845" w:rsidRPr="00D375AE">
              <w:rPr>
                <w:rFonts w:asciiTheme="majorHAnsi" w:hAnsiTheme="majorHAnsi" w:cstheme="majorHAnsi"/>
                <w:b/>
                <w:szCs w:val="20"/>
              </w:rPr>
              <w:t xml:space="preserve">Export </w:t>
            </w:r>
            <w:r w:rsidRPr="00D375AE">
              <w:rPr>
                <w:rFonts w:asciiTheme="majorHAnsi" w:hAnsiTheme="majorHAnsi" w:cstheme="majorHAnsi"/>
                <w:b/>
                <w:szCs w:val="20"/>
              </w:rPr>
              <w:t>Declaration [EO to LUCCS]</w:t>
            </w:r>
          </w:p>
          <w:p w14:paraId="21D7C27D" w14:textId="54449FCE"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export process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6D4D04FB"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1E097E" w:rsidRPr="00CE726C" w14:paraId="09866794"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A91B2E"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847BF0" w14:textId="67B38BDB" w:rsidR="005B37B1" w:rsidRPr="00D375AE" w:rsidRDefault="0053239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export declaration message (</w:t>
            </w:r>
            <w:r w:rsidR="005B37B1" w:rsidRPr="00D375AE">
              <w:rPr>
                <w:rFonts w:asciiTheme="majorHAnsi" w:hAnsiTheme="majorHAnsi" w:cstheme="majorHAnsi"/>
                <w:szCs w:val="20"/>
              </w:rPr>
              <w:t>IE515</w:t>
            </w:r>
            <w:r w:rsidRPr="00D375AE">
              <w:rPr>
                <w:rFonts w:asciiTheme="majorHAnsi" w:hAnsiTheme="majorHAnsi" w:cstheme="majorHAnsi"/>
                <w:szCs w:val="20"/>
              </w:rPr>
              <w:t>)</w:t>
            </w:r>
            <w:r w:rsidR="005B37B1" w:rsidRPr="00D375AE">
              <w:rPr>
                <w:rFonts w:asciiTheme="majorHAnsi" w:hAnsiTheme="majorHAnsi" w:cstheme="majorHAnsi"/>
                <w:szCs w:val="20"/>
              </w:rPr>
              <w:t xml:space="preserve"> is validated functionally.</w:t>
            </w:r>
          </w:p>
          <w:p w14:paraId="4793AA49" w14:textId="5DE1E522" w:rsidR="005B37B1" w:rsidRPr="00D375AE" w:rsidRDefault="00500C14" w:rsidP="0034237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1E29F4"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IE556 (Rejection from Office of Export</w:t>
            </w:r>
            <w:r w:rsidR="00266AE0"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500C14">
              <w:rPr>
                <w:rFonts w:asciiTheme="majorHAnsi" w:hAnsiTheme="majorHAnsi" w:cstheme="majorHAnsi"/>
                <w:szCs w:val="20"/>
              </w:rPr>
              <w:t xml:space="preserve"> </w:t>
            </w:r>
            <w:r w:rsidR="005B37B1"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F8955B"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1E097E" w:rsidRPr="00CE726C" w14:paraId="62506205"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404FFE" w14:textId="768BB916" w:rsidR="005B37B1" w:rsidRPr="00D375AE" w:rsidRDefault="00E27C10"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B41BE0" w:rsidRPr="00D375AE">
              <w:rPr>
                <w:rFonts w:asciiTheme="majorHAnsi" w:hAnsiTheme="majorHAnsi" w:cstheme="majorHAnsi"/>
                <w:szCs w:val="20"/>
              </w:rPr>
              <w:t>export declaration</w:t>
            </w:r>
            <w:r w:rsidRPr="00D375AE">
              <w:rPr>
                <w:rFonts w:asciiTheme="majorHAnsi" w:hAnsiTheme="majorHAnsi" w:cstheme="majorHAnsi"/>
                <w:szCs w:val="20"/>
              </w:rPr>
              <w:t xml:space="preserve">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4971BB" w14:textId="3E203C1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Positive Acknowledge</w:t>
            </w:r>
            <w:r w:rsidR="00935A31" w:rsidRPr="00D375AE">
              <w:t>ment</w:t>
            </w:r>
            <w:r w:rsidRPr="00D375AE">
              <w:t xml:space="preserve">’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69CDE16"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00D2F4" w14:textId="3F837188"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w:t>
            </w:r>
            <w:r w:rsidR="00935A31"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39A98FC4" w14:textId="75AD3589"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correct and is ‘pending for acceptance’.</w:t>
            </w:r>
          </w:p>
          <w:p w14:paraId="38FD23BA"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1E097E" w:rsidRPr="00CE726C" w14:paraId="380CF42D"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0CD56A6" w14:textId="77777777" w:rsidR="005B37B1" w:rsidRPr="00D375AE" w:rsidRDefault="005B37B1" w:rsidP="00111DD7">
            <w:pPr>
              <w:spacing w:line="240" w:lineRule="auto"/>
              <w:jc w:val="left"/>
              <w:rPr>
                <w:rFonts w:asciiTheme="majorHAnsi" w:hAnsiTheme="majorHAnsi" w:cstheme="majorHAnsi"/>
                <w:szCs w:val="20"/>
              </w:rPr>
            </w:pPr>
            <w:bookmarkStart w:id="28" w:name="EXPORT_DECLARATION_ACCEPTANCE"/>
            <w:r w:rsidRPr="00D375AE">
              <w:rPr>
                <w:rFonts w:asciiTheme="majorHAnsi" w:hAnsiTheme="majorHAnsi" w:cstheme="majorHAnsi"/>
                <w:szCs w:val="20"/>
              </w:rPr>
              <w:t>Accept export declaration</w:t>
            </w:r>
            <w:bookmarkEnd w:id="28"/>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81E94F" w14:textId="1C777996" w:rsidR="005B37B1" w:rsidRDefault="00094B58"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a successful validation, the export</w:t>
            </w:r>
            <w:r w:rsidR="00E43EE2" w:rsidRPr="00D375AE">
              <w:rPr>
                <w:rFonts w:asciiTheme="majorHAnsi" w:hAnsiTheme="majorHAnsi" w:cstheme="majorHAnsi"/>
                <w:szCs w:val="20"/>
              </w:rPr>
              <w:t xml:space="preserve"> </w:t>
            </w:r>
            <w:r w:rsidR="005B37B1" w:rsidRPr="00D375AE">
              <w:rPr>
                <w:rFonts w:asciiTheme="majorHAnsi" w:hAnsiTheme="majorHAnsi" w:cstheme="majorHAnsi"/>
                <w:szCs w:val="20"/>
              </w:rPr>
              <w:t xml:space="preserve">declaration will be accepted or rejected by the </w:t>
            </w:r>
            <w:r w:rsidR="00AB7D4E" w:rsidRPr="00D375AE">
              <w:rPr>
                <w:rFonts w:asciiTheme="majorHAnsi" w:hAnsiTheme="majorHAnsi" w:cstheme="majorHAnsi"/>
                <w:szCs w:val="20"/>
              </w:rPr>
              <w:t xml:space="preserve">Customs </w:t>
            </w:r>
            <w:r w:rsidR="005B37B1" w:rsidRPr="00D375AE">
              <w:rPr>
                <w:rFonts w:asciiTheme="majorHAnsi" w:hAnsiTheme="majorHAnsi" w:cstheme="majorHAnsi"/>
                <w:szCs w:val="20"/>
              </w:rPr>
              <w:t>Office of Export.</w:t>
            </w:r>
          </w:p>
          <w:p w14:paraId="72CEF70B" w14:textId="77777777"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0EBAF47F" w14:textId="225CD509"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the export declaration contains a </w:t>
            </w:r>
            <w:r w:rsidR="001E097E">
              <w:rPr>
                <w:rFonts w:asciiTheme="majorHAnsi" w:hAnsiTheme="majorHAnsi" w:cstheme="majorHAnsi"/>
                <w:szCs w:val="20"/>
              </w:rPr>
              <w:t xml:space="preserve">local </w:t>
            </w:r>
            <w:r>
              <w:rPr>
                <w:rFonts w:asciiTheme="majorHAnsi" w:hAnsiTheme="majorHAnsi" w:cstheme="majorHAnsi"/>
                <w:szCs w:val="20"/>
              </w:rPr>
              <w:t>authorisation for a special procedure, the customs officer needs to check the details of the authorization before acceptance. In this scenario, the customs officer can decide to accept or reject the declaration.</w:t>
            </w:r>
          </w:p>
          <w:p w14:paraId="272CC5C5" w14:textId="77777777" w:rsidR="003B010B" w:rsidRPr="00D375AE" w:rsidRDefault="003B010B"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32E04EB9"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the declaration is accepted the IE528 message is issued, otherwise the ‘Rejection from Office of Export’ error message (IE556) (see ‘Reject Declaration’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38CC92"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1E097E" w:rsidRPr="00CE726C" w14:paraId="0B0AAA1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40034D8"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6F81BC8" w14:textId="10EBAF0D"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274EB547"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8D34BF"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712D2F97" w14:textId="280B8BE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accepted. The message contains the assigned Master Reference Number (MRN). From this point onwards, the MRN is to be used for all communications related to the accepted export declaration.</w:t>
            </w:r>
          </w:p>
          <w:p w14:paraId="6D87BA80"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1E097E" w:rsidRPr="00CE726C" w14:paraId="25E34AFF" w14:textId="77777777" w:rsidTr="0087040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2B7232" w14:textId="77777777" w:rsidR="005B37B1" w:rsidRPr="00D375AE" w:rsidRDefault="005B37B1" w:rsidP="00A673C5">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21C285" w14:textId="5E021F56" w:rsidR="00E43EE2"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24C8B318" w14:textId="29DF7895"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8B6BC5"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79B24C6A" w14:textId="127915F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technical error. The message contains a list of errors.</w:t>
            </w:r>
          </w:p>
          <w:p w14:paraId="482A7545" w14:textId="0FCD2FF9"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B45479" w:rsidRPr="00D375AE">
              <w:rPr>
                <w:rFonts w:asciiTheme="majorHAnsi" w:hAnsiTheme="majorHAnsi" w:cstheme="majorHAnsi"/>
                <w:szCs w:val="20"/>
              </w:rPr>
              <w:t>CC917C.xsd.</w:t>
            </w:r>
          </w:p>
          <w:p w14:paraId="1FE1AE29" w14:textId="07D3C588"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43EE2"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2FE3296C" w14:textId="4A4C518A"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business/functional error or is not accepted. The message contains a list of errors.</w:t>
            </w:r>
          </w:p>
          <w:p w14:paraId="38B8D57F"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87040C" w:rsidRPr="00CE726C" w14:paraId="132D3A72"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CFCA135" w14:textId="33C34E1E" w:rsidR="0087040C" w:rsidRPr="00D375AE" w:rsidRDefault="0087040C" w:rsidP="00A673C5">
            <w:pPr>
              <w:keepNext/>
              <w:keepLines/>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C153EF" w14:textId="59E2A25C" w:rsidR="0087040C" w:rsidRPr="00D375AE" w:rsidRDefault="00791448"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w:t>
            </w:r>
            <w:r w:rsidR="000E6154">
              <w:rPr>
                <w:rFonts w:asciiTheme="majorHAnsi" w:hAnsiTheme="majorHAnsi" w:cstheme="majorHAnsi"/>
                <w:szCs w:val="20"/>
              </w:rPr>
              <w:t>f</w:t>
            </w:r>
            <w:r>
              <w:rPr>
                <w:rFonts w:asciiTheme="majorHAnsi" w:hAnsiTheme="majorHAnsi" w:cstheme="majorHAnsi"/>
                <w:szCs w:val="20"/>
              </w:rPr>
              <w:t xml:space="preserve"> debt is incurred</w:t>
            </w:r>
            <w:r w:rsidR="00637B33">
              <w:rPr>
                <w:rFonts w:asciiTheme="majorHAnsi" w:hAnsiTheme="majorHAnsi" w:cstheme="majorHAnsi"/>
                <w:szCs w:val="20"/>
              </w:rPr>
              <w:t xml:space="preserve"> on the received declaration and proceeds to </w:t>
            </w:r>
            <w:r w:rsidR="00C421A5">
              <w:rPr>
                <w:rFonts w:asciiTheme="majorHAnsi" w:hAnsiTheme="majorHAnsi" w:cstheme="majorHAnsi"/>
                <w:szCs w:val="20"/>
              </w:rPr>
              <w:t xml:space="preserve">the debt </w:t>
            </w:r>
            <w:r w:rsidR="00BC13A8">
              <w:rPr>
                <w:rFonts w:asciiTheme="majorHAnsi" w:hAnsiTheme="majorHAnsi" w:cstheme="majorHAnsi"/>
                <w:szCs w:val="20"/>
              </w:rPr>
              <w:t>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DBDF6" w14:textId="526350F9" w:rsidR="0087040C" w:rsidRPr="00D375AE" w:rsidRDefault="00CE2BDB"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6E3B7E39" w14:textId="708E99E2" w:rsidR="005B37B1" w:rsidRPr="00D375AE" w:rsidRDefault="005B37B1" w:rsidP="005B37B1">
      <w:pPr>
        <w:pStyle w:val="Caption"/>
      </w:pPr>
      <w:bookmarkStart w:id="29" w:name="_Toc118981687"/>
      <w:bookmarkStart w:id="30" w:name="_Toc209708787"/>
      <w:r w:rsidRPr="00D375AE">
        <w:t xml:space="preserve">Table </w:t>
      </w:r>
      <w:r>
        <w:fldChar w:fldCharType="begin"/>
      </w:r>
      <w:r w:rsidRPr="00881C03">
        <w:instrText xml:space="preserve"> SEQ Table \* ARABIC </w:instrText>
      </w:r>
      <w:r>
        <w:fldChar w:fldCharType="separate"/>
      </w:r>
      <w:r w:rsidR="00B258F0">
        <w:rPr>
          <w:noProof/>
        </w:rPr>
        <w:t>2</w:t>
      </w:r>
      <w:r>
        <w:fldChar w:fldCharType="end"/>
      </w:r>
      <w:r w:rsidRPr="00D375AE">
        <w:t xml:space="preserve">: </w:t>
      </w:r>
      <w:bookmarkEnd w:id="29"/>
      <w:r w:rsidRPr="00D375AE">
        <w:t xml:space="preserve">Export process - Office of Export – </w:t>
      </w:r>
      <w:r w:rsidR="00F3736F" w:rsidRPr="00D375AE">
        <w:t>D</w:t>
      </w:r>
      <w:r w:rsidRPr="00D375AE">
        <w:t>eclaration acceptance</w:t>
      </w:r>
      <w:bookmarkEnd w:id="30"/>
    </w:p>
    <w:p w14:paraId="45B2FAF5" w14:textId="07AC9DAF" w:rsidR="00E571DB" w:rsidRPr="00D375AE" w:rsidRDefault="00E571DB" w:rsidP="000A3457">
      <w:pPr>
        <w:pStyle w:val="Heading5"/>
      </w:pPr>
      <w:bookmarkStart w:id="31" w:name="_Ref129348993"/>
      <w:r w:rsidRPr="00D375AE">
        <w:t xml:space="preserve">Office of Export – </w:t>
      </w:r>
      <w:r w:rsidR="005322D1" w:rsidRPr="00D375AE">
        <w:t>R</w:t>
      </w:r>
      <w:r w:rsidRPr="00D375AE">
        <w:t>elease of the goods</w:t>
      </w:r>
      <w:bookmarkEnd w:id="25"/>
      <w:bookmarkEnd w:id="31"/>
    </w:p>
    <w:p w14:paraId="4C013023" w14:textId="4CDF011E" w:rsidR="00E571DB" w:rsidRPr="00D375AE" w:rsidRDefault="00E571DB" w:rsidP="00E571DB">
      <w:r w:rsidRPr="00D375AE">
        <w:t xml:space="preserve">Following acceptance of the export declaration and when </w:t>
      </w:r>
      <w:r w:rsidR="0040755D" w:rsidRPr="00D375AE">
        <w:t>the Customs Office of Export</w:t>
      </w:r>
      <w:r w:rsidRPr="00D375AE">
        <w:t xml:space="preserve"> decides not to control the goods, </w:t>
      </w:r>
      <w:r w:rsidR="0040755D" w:rsidRPr="00D375AE">
        <w:t>the Customs Office of Export</w:t>
      </w:r>
      <w:r w:rsidRPr="00D375AE">
        <w:t xml:space="preserve"> releases the goods under the export procedure and the journey of the goods to </w:t>
      </w:r>
      <w:r w:rsidR="00C4796E" w:rsidRPr="00D375AE">
        <w:t>the Customs Office of Exit</w:t>
      </w:r>
      <w:r w:rsidRPr="00D375AE">
        <w:t xml:space="preserve"> can start.</w:t>
      </w:r>
    </w:p>
    <w:p w14:paraId="04210F20" w14:textId="0E63920B" w:rsidR="00F3736F" w:rsidRPr="00D375AE" w:rsidRDefault="00F3736F" w:rsidP="00E571DB">
      <w:r w:rsidRPr="00D375AE">
        <w:rPr>
          <w:noProof/>
        </w:rPr>
        <w:drawing>
          <wp:inline distT="0" distB="0" distL="0" distR="0" wp14:anchorId="1E0DCD9D" wp14:editId="363699F4">
            <wp:extent cx="6479540" cy="1786255"/>
            <wp:effectExtent l="0" t="0" r="0" b="444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40" cy="1786255"/>
                    </a:xfrm>
                    <a:prstGeom prst="rect">
                      <a:avLst/>
                    </a:prstGeom>
                    <a:noFill/>
                    <a:ln>
                      <a:noFill/>
                    </a:ln>
                  </pic:spPr>
                </pic:pic>
              </a:graphicData>
            </a:graphic>
          </wp:inline>
        </w:drawing>
      </w:r>
    </w:p>
    <w:p w14:paraId="1CE66054" w14:textId="4418B73B" w:rsidR="00F3736F" w:rsidRPr="00D375AE" w:rsidRDefault="00F3736F" w:rsidP="00A673C5">
      <w:pPr>
        <w:pStyle w:val="Caption"/>
      </w:pPr>
      <w:bookmarkStart w:id="32" w:name="_Toc209708838"/>
      <w:r w:rsidRPr="00D375AE">
        <w:t xml:space="preserve">Figure </w:t>
      </w:r>
      <w:r>
        <w:fldChar w:fldCharType="begin"/>
      </w:r>
      <w:r w:rsidRPr="00A63EBE">
        <w:instrText xml:space="preserve"> SEQ Figure \* ARABIC </w:instrText>
      </w:r>
      <w:r>
        <w:fldChar w:fldCharType="separate"/>
      </w:r>
      <w:r w:rsidR="00B258F0">
        <w:rPr>
          <w:noProof/>
        </w:rPr>
        <w:t>2</w:t>
      </w:r>
      <w:r>
        <w:fldChar w:fldCharType="end"/>
      </w:r>
      <w:r w:rsidRPr="00D375AE">
        <w:t xml:space="preserve">: Export core flow </w:t>
      </w:r>
      <w:r w:rsidR="00D30250" w:rsidRPr="00D375AE">
        <w:t xml:space="preserve">at Customs Office of Export </w:t>
      </w:r>
      <w:r w:rsidRPr="00D375AE">
        <w:t>– Release of the goods</w:t>
      </w:r>
      <w:bookmarkEnd w:id="32"/>
    </w:p>
    <w:tbl>
      <w:tblPr>
        <w:tblStyle w:val="GridTable5Dark-Accent1"/>
        <w:tblW w:w="0" w:type="auto"/>
        <w:tblLook w:val="04A0" w:firstRow="1" w:lastRow="0" w:firstColumn="1" w:lastColumn="0" w:noHBand="0" w:noVBand="1"/>
      </w:tblPr>
      <w:tblGrid>
        <w:gridCol w:w="1443"/>
        <w:gridCol w:w="6317"/>
        <w:gridCol w:w="2434"/>
      </w:tblGrid>
      <w:tr w:rsidR="00F3736F" w:rsidRPr="00CE726C" w14:paraId="62A4C182"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1AA17D7" w14:textId="77777777" w:rsidR="00E571DB" w:rsidRPr="00D375AE" w:rsidRDefault="00E571D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35615D96"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350178F"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3736F" w:rsidRPr="00CE726C" w14:paraId="7F931B84"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5A07C1B" w14:textId="2D2DA97C" w:rsidR="00E571DB" w:rsidRPr="00D375AE" w:rsidRDefault="001366D0">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w:t>
            </w:r>
            <w:r w:rsidR="00F3736F" w:rsidRPr="00D375AE">
              <w:rPr>
                <w:rFonts w:asciiTheme="majorHAnsi" w:hAnsiTheme="majorHAnsi" w:cstheme="majorHAnsi"/>
                <w:szCs w:val="20"/>
              </w:rPr>
              <w:t xml:space="preserve"> for</w:t>
            </w:r>
            <w:r w:rsidRPr="00D375AE">
              <w:rPr>
                <w:rFonts w:asciiTheme="majorHAnsi" w:hAnsiTheme="majorHAnsi" w:cstheme="majorHAnsi"/>
                <w:szCs w:val="20"/>
              </w:rPr>
              <w:t xml:space="preserve">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61B91B" w14:textId="74F7A75E"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xml:space="preserve"> decides not to control the goods.</w:t>
            </w:r>
            <w:r w:rsidR="00F3736F" w:rsidRPr="00D375AE">
              <w:rPr>
                <w:rFonts w:asciiTheme="majorHAnsi" w:hAnsiTheme="majorHAnsi" w:cstheme="majorHAnsi"/>
                <w:szCs w:val="20"/>
              </w:rPr>
              <w:t xml:space="preserve"> The </w:t>
            </w:r>
            <w:r w:rsidR="0034798D" w:rsidRPr="00D375AE">
              <w:rPr>
                <w:rFonts w:asciiTheme="majorHAnsi" w:hAnsiTheme="majorHAnsi" w:cstheme="majorHAnsi"/>
                <w:szCs w:val="20"/>
              </w:rPr>
              <w:t>d</w:t>
            </w:r>
            <w:r w:rsidR="00F3736F" w:rsidRPr="00D375AE">
              <w:rPr>
                <w:rFonts w:asciiTheme="majorHAnsi" w:hAnsiTheme="majorHAnsi" w:cstheme="majorHAnsi"/>
                <w:szCs w:val="20"/>
              </w:rPr>
              <w:t>eclarant/</w:t>
            </w:r>
            <w:r w:rsidR="0034798D" w:rsidRPr="00D375AE">
              <w:rPr>
                <w:rFonts w:asciiTheme="majorHAnsi" w:hAnsiTheme="majorHAnsi" w:cstheme="majorHAnsi"/>
                <w:szCs w:val="20"/>
              </w:rPr>
              <w:t>r</w:t>
            </w:r>
            <w:r w:rsidR="00F3736F" w:rsidRPr="00D375AE">
              <w:rPr>
                <w:rFonts w:asciiTheme="majorHAnsi" w:hAnsiTheme="majorHAnsi" w:cstheme="majorHAnsi"/>
                <w:szCs w:val="20"/>
              </w:rPr>
              <w:t>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7C75A5"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04BF1036" w14:textId="56E33950"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3F0156FE" w14:textId="3CE7E9B4" w:rsidR="00E571DB" w:rsidRPr="00D375AE" w:rsidRDefault="00E571DB" w:rsidP="00E571DB">
      <w:pPr>
        <w:pStyle w:val="Caption"/>
      </w:pPr>
      <w:bookmarkStart w:id="33" w:name="_Toc118981688"/>
      <w:bookmarkStart w:id="34" w:name="_Toc209708788"/>
      <w:r w:rsidRPr="00D375AE">
        <w:t xml:space="preserve">Table </w:t>
      </w:r>
      <w:r>
        <w:fldChar w:fldCharType="begin"/>
      </w:r>
      <w:r>
        <w:instrText xml:space="preserve"> SEQ Table \* ARABIC </w:instrText>
      </w:r>
      <w:r>
        <w:fldChar w:fldCharType="separate"/>
      </w:r>
      <w:r w:rsidR="00B258F0">
        <w:rPr>
          <w:noProof/>
        </w:rPr>
        <w:t>3</w:t>
      </w:r>
      <w:r>
        <w:rPr>
          <w:noProof/>
        </w:rPr>
        <w:fldChar w:fldCharType="end"/>
      </w:r>
      <w:r w:rsidR="001366D0" w:rsidRPr="00D375AE">
        <w:t xml:space="preserve">: Export process - Office of Export </w:t>
      </w:r>
      <w:r w:rsidRPr="00D375AE">
        <w:t xml:space="preserve">– </w:t>
      </w:r>
      <w:r w:rsidR="00F3736F" w:rsidRPr="00D375AE">
        <w:t>R</w:t>
      </w:r>
      <w:r w:rsidRPr="00D375AE">
        <w:t>elease of goods</w:t>
      </w:r>
      <w:bookmarkEnd w:id="33"/>
      <w:bookmarkEnd w:id="34"/>
    </w:p>
    <w:p w14:paraId="1C067A21" w14:textId="2E3AE601" w:rsidR="001366D0" w:rsidRPr="00D375AE" w:rsidRDefault="001366D0" w:rsidP="000A3457">
      <w:pPr>
        <w:pStyle w:val="Heading5"/>
      </w:pPr>
      <w:bookmarkStart w:id="35" w:name="_Office_of_Export"/>
      <w:bookmarkEnd w:id="35"/>
      <w:r w:rsidRPr="00D375AE">
        <w:t xml:space="preserve">Office of Export – </w:t>
      </w:r>
      <w:r w:rsidR="005322D1" w:rsidRPr="00D375AE">
        <w:t>E</w:t>
      </w:r>
      <w:r w:rsidRPr="00D375AE">
        <w:t>nd of export process</w:t>
      </w:r>
    </w:p>
    <w:p w14:paraId="07FEE568" w14:textId="03013FE3" w:rsidR="001366D0" w:rsidRPr="00D375AE" w:rsidRDefault="001366D0" w:rsidP="001366D0">
      <w:pPr>
        <w:pStyle w:val="Caption"/>
        <w:jc w:val="both"/>
        <w:rPr>
          <w:i w:val="0"/>
        </w:rPr>
      </w:pPr>
      <w:r w:rsidRPr="00D375AE">
        <w:rPr>
          <w:i w:val="0"/>
        </w:rPr>
        <w:t xml:space="preserve">When </w:t>
      </w:r>
      <w:r w:rsidR="0040755D" w:rsidRPr="00D375AE">
        <w:rPr>
          <w:i w:val="0"/>
        </w:rPr>
        <w:t>the Customs Office of Export</w:t>
      </w:r>
      <w:r w:rsidRPr="00D375AE">
        <w:rPr>
          <w:i w:val="0"/>
        </w:rPr>
        <w:t xml:space="preserve"> is notified about the successful completion of the export procedure</w:t>
      </w:r>
      <w:r w:rsidR="007256C0" w:rsidRPr="00D375AE">
        <w:rPr>
          <w:i w:val="0"/>
        </w:rPr>
        <w:t>,</w:t>
      </w:r>
      <w:r w:rsidRPr="00D375AE">
        <w:rPr>
          <w:i w:val="0"/>
        </w:rPr>
        <w:t xml:space="preserve"> it will close the export movement.</w:t>
      </w:r>
    </w:p>
    <w:p w14:paraId="533060C7" w14:textId="0AEC12E6" w:rsidR="00F3736F" w:rsidRPr="00D375AE" w:rsidRDefault="00F3736F" w:rsidP="00F3736F"/>
    <w:p w14:paraId="11AF24D2" w14:textId="77777777" w:rsidR="00BE74BF" w:rsidRPr="00D375AE" w:rsidRDefault="008C7761" w:rsidP="00F3736F">
      <w:pPr>
        <w:jc w:val="center"/>
        <w:rPr>
          <w:i/>
          <w:szCs w:val="18"/>
        </w:rPr>
      </w:pPr>
      <w:r w:rsidRPr="00D375AE">
        <w:rPr>
          <w:noProof/>
        </w:rPr>
        <w:drawing>
          <wp:inline distT="0" distB="0" distL="0" distR="0" wp14:anchorId="5F60F920" wp14:editId="5D0BBB2C">
            <wp:extent cx="6479540" cy="1803400"/>
            <wp:effectExtent l="0" t="0" r="0" b="635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9540" cy="1803400"/>
                    </a:xfrm>
                    <a:prstGeom prst="rect">
                      <a:avLst/>
                    </a:prstGeom>
                    <a:noFill/>
                    <a:ln>
                      <a:noFill/>
                    </a:ln>
                  </pic:spPr>
                </pic:pic>
              </a:graphicData>
            </a:graphic>
          </wp:inline>
        </w:drawing>
      </w:r>
    </w:p>
    <w:p w14:paraId="089BF219" w14:textId="70321BBC" w:rsidR="00F3736F" w:rsidRPr="00D375AE" w:rsidRDefault="00F3736F" w:rsidP="00A673C5">
      <w:pPr>
        <w:pStyle w:val="Caption"/>
      </w:pPr>
      <w:bookmarkStart w:id="36" w:name="_Toc209708839"/>
      <w:r w:rsidRPr="00D375AE">
        <w:t xml:space="preserve">Figure </w:t>
      </w:r>
      <w:r>
        <w:fldChar w:fldCharType="begin"/>
      </w:r>
      <w:r w:rsidRPr="00A63EBE">
        <w:instrText xml:space="preserve"> SEQ Figure \* ARABIC </w:instrText>
      </w:r>
      <w:r>
        <w:fldChar w:fldCharType="separate"/>
      </w:r>
      <w:r w:rsidR="00B258F0">
        <w:rPr>
          <w:noProof/>
        </w:rPr>
        <w:t>3</w:t>
      </w:r>
      <w:r>
        <w:fldChar w:fldCharType="end"/>
      </w:r>
      <w:r w:rsidRPr="00D375AE">
        <w:t xml:space="preserve">: Export core flow </w:t>
      </w:r>
      <w:r w:rsidR="00D30250" w:rsidRPr="00D375AE">
        <w:t xml:space="preserve">at Customs Office of Export </w:t>
      </w:r>
      <w:r w:rsidRPr="00D375AE">
        <w:t>– End of export process</w:t>
      </w:r>
      <w:bookmarkEnd w:id="36"/>
    </w:p>
    <w:p w14:paraId="1D9DACF1" w14:textId="77777777" w:rsidR="00F3736F" w:rsidRPr="00D375AE" w:rsidRDefault="00F3736F" w:rsidP="008C7761"/>
    <w:tbl>
      <w:tblPr>
        <w:tblStyle w:val="GridTable5Dark-Accent1"/>
        <w:tblW w:w="0" w:type="auto"/>
        <w:tblLook w:val="04A0" w:firstRow="1" w:lastRow="0" w:firstColumn="1" w:lastColumn="0" w:noHBand="0" w:noVBand="1"/>
      </w:tblPr>
      <w:tblGrid>
        <w:gridCol w:w="1823"/>
        <w:gridCol w:w="5084"/>
        <w:gridCol w:w="3287"/>
      </w:tblGrid>
      <w:tr w:rsidR="001366D0" w:rsidRPr="00CE726C" w14:paraId="5DA7741E"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B255D58" w14:textId="77777777" w:rsidR="001366D0" w:rsidRPr="00D375AE" w:rsidRDefault="001366D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37AD7AE"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AB0F877"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366D0" w:rsidRPr="00CE726C" w14:paraId="32933D8F"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7426ED2" w14:textId="69734638" w:rsidR="001366D0" w:rsidRPr="00D375AE" w:rsidRDefault="001366D0" w:rsidP="001366D0">
            <w:pPr>
              <w:spacing w:line="240" w:lineRule="auto"/>
              <w:jc w:val="left"/>
              <w:rPr>
                <w:rFonts w:asciiTheme="majorHAnsi" w:hAnsiTheme="majorHAnsi" w:cstheme="majorHAnsi"/>
                <w:szCs w:val="20"/>
              </w:rPr>
            </w:pPr>
            <w:r w:rsidRPr="00D375AE">
              <w:rPr>
                <w:rFonts w:asciiTheme="majorHAnsi" w:hAnsiTheme="majorHAnsi" w:cstheme="majorHAnsi"/>
                <w:szCs w:val="20"/>
              </w:rPr>
              <w:t>Export movement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A261AD" w14:textId="538DDE8F"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FE29D3"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47E99893" w14:textId="21974B36"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09CA5C21" w14:textId="4F93B269" w:rsidR="00F3736F" w:rsidRPr="00D375AE" w:rsidRDefault="00F3736F" w:rsidP="00F3736F">
      <w:pPr>
        <w:pStyle w:val="Caption"/>
      </w:pPr>
      <w:bookmarkStart w:id="37" w:name="_Toc209708789"/>
      <w:r w:rsidRPr="00D375AE">
        <w:t xml:space="preserve">Table </w:t>
      </w:r>
      <w:r>
        <w:fldChar w:fldCharType="begin"/>
      </w:r>
      <w:r>
        <w:instrText xml:space="preserve"> SEQ Table \* ARABIC </w:instrText>
      </w:r>
      <w:r>
        <w:fldChar w:fldCharType="separate"/>
      </w:r>
      <w:r w:rsidR="00B258F0">
        <w:rPr>
          <w:noProof/>
        </w:rPr>
        <w:t>4</w:t>
      </w:r>
      <w:r>
        <w:rPr>
          <w:noProof/>
        </w:rPr>
        <w:fldChar w:fldCharType="end"/>
      </w:r>
      <w:r w:rsidRPr="00D375AE">
        <w:t>: Export process - Office of Export – End of export process</w:t>
      </w:r>
      <w:bookmarkEnd w:id="37"/>
    </w:p>
    <w:p w14:paraId="6C3F9D1D" w14:textId="528214DC" w:rsidR="008430D4" w:rsidRPr="00D375AE" w:rsidRDefault="003B7B78" w:rsidP="00E571DB">
      <w:pPr>
        <w:pStyle w:val="Heading4"/>
        <w:rPr>
          <w:rStyle w:val="Heading3Char"/>
        </w:rPr>
      </w:pPr>
      <w:bookmarkStart w:id="38" w:name="_Toc209708743"/>
      <w:r w:rsidRPr="00D375AE">
        <w:rPr>
          <w:rStyle w:val="Heading3Char"/>
        </w:rPr>
        <w:t>At Customs Office of Exit</w:t>
      </w:r>
      <w:bookmarkEnd w:id="38"/>
      <w:r w:rsidRPr="00D375AE">
        <w:rPr>
          <w:rStyle w:val="Heading3Char"/>
        </w:rPr>
        <w:t xml:space="preserve">  </w:t>
      </w:r>
    </w:p>
    <w:p w14:paraId="19852258" w14:textId="274E7B71" w:rsidR="008C7761" w:rsidRPr="00D375AE" w:rsidRDefault="008C7761" w:rsidP="008C7761">
      <w:pPr>
        <w:pStyle w:val="Heading5"/>
      </w:pPr>
      <w:bookmarkStart w:id="39" w:name="_Ref129004107"/>
      <w:r w:rsidRPr="00D375AE">
        <w:t>Office of Exit – Arrival of the goods</w:t>
      </w:r>
      <w:r w:rsidR="004D0809" w:rsidRPr="00D375AE">
        <w:t xml:space="preserve"> at Exit</w:t>
      </w:r>
      <w:bookmarkEnd w:id="39"/>
    </w:p>
    <w:p w14:paraId="0D0B5BB3" w14:textId="0EF65152" w:rsidR="00BE74BF" w:rsidRPr="00D375AE" w:rsidRDefault="000F26D0" w:rsidP="008C7761">
      <w:pPr>
        <w:jc w:val="center"/>
        <w:rPr>
          <w:i/>
          <w:szCs w:val="18"/>
        </w:rPr>
      </w:pPr>
      <w:r>
        <w:rPr>
          <w:i/>
          <w:noProof/>
          <w:szCs w:val="18"/>
        </w:rPr>
        <w:drawing>
          <wp:inline distT="0" distB="0" distL="0" distR="0" wp14:anchorId="320CDCD4" wp14:editId="4AF5B55B">
            <wp:extent cx="6473825" cy="3964940"/>
            <wp:effectExtent l="0" t="0" r="3175" b="0"/>
            <wp:docPr id="16904241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3825" cy="3964940"/>
                    </a:xfrm>
                    <a:prstGeom prst="rect">
                      <a:avLst/>
                    </a:prstGeom>
                    <a:noFill/>
                    <a:ln>
                      <a:noFill/>
                    </a:ln>
                  </pic:spPr>
                </pic:pic>
              </a:graphicData>
            </a:graphic>
          </wp:inline>
        </w:drawing>
      </w:r>
    </w:p>
    <w:p w14:paraId="4F7D0783" w14:textId="00646E7A" w:rsidR="008C7761" w:rsidRPr="00D375AE" w:rsidRDefault="008C7761" w:rsidP="00A673C5">
      <w:pPr>
        <w:pStyle w:val="Caption"/>
      </w:pPr>
      <w:bookmarkStart w:id="40" w:name="_Toc209708840"/>
      <w:r w:rsidRPr="00D375AE">
        <w:t xml:space="preserve">Figure </w:t>
      </w:r>
      <w:r>
        <w:fldChar w:fldCharType="begin"/>
      </w:r>
      <w:r w:rsidRPr="00A63EBE">
        <w:instrText xml:space="preserve"> SEQ Figure \* ARABIC </w:instrText>
      </w:r>
      <w:r>
        <w:fldChar w:fldCharType="separate"/>
      </w:r>
      <w:r w:rsidR="00B258F0">
        <w:rPr>
          <w:noProof/>
        </w:rPr>
        <w:t>4</w:t>
      </w:r>
      <w:r>
        <w:fldChar w:fldCharType="end"/>
      </w:r>
      <w:r w:rsidRPr="00D375AE">
        <w:t xml:space="preserve">: Export core flow </w:t>
      </w:r>
      <w:r w:rsidR="003B7B78" w:rsidRPr="00D375AE">
        <w:t xml:space="preserve">at Customs Office of </w:t>
      </w:r>
      <w:r w:rsidR="00743397" w:rsidRPr="00D375AE">
        <w:t xml:space="preserve">Exit </w:t>
      </w:r>
      <w:r w:rsidR="00743397" w:rsidRPr="00D375AE" w:rsidDel="008E3C85">
        <w:t>–</w:t>
      </w:r>
      <w:r w:rsidRPr="00D375AE">
        <w:t xml:space="preserve"> Arrival of the goods</w:t>
      </w:r>
      <w:bookmarkEnd w:id="40"/>
    </w:p>
    <w:tbl>
      <w:tblPr>
        <w:tblStyle w:val="GridTable5Dark-Accent1"/>
        <w:tblW w:w="0" w:type="auto"/>
        <w:tblLook w:val="04A0" w:firstRow="1" w:lastRow="0" w:firstColumn="1" w:lastColumn="0" w:noHBand="0" w:noVBand="1"/>
      </w:tblPr>
      <w:tblGrid>
        <w:gridCol w:w="1950"/>
        <w:gridCol w:w="4192"/>
        <w:gridCol w:w="4052"/>
      </w:tblGrid>
      <w:tr w:rsidR="008C7761" w:rsidRPr="00CE726C" w14:paraId="69E00FC5"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97A238B"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261" w:type="dxa"/>
            <w:tcBorders>
              <w:bottom w:val="single" w:sz="4" w:space="0" w:color="FFFFFF" w:themeColor="background1"/>
            </w:tcBorders>
            <w:hideMark/>
          </w:tcPr>
          <w:p w14:paraId="1DB26257"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Borders>
              <w:bottom w:val="single" w:sz="4" w:space="0" w:color="FFFFFF" w:themeColor="background1"/>
            </w:tcBorders>
            <w:hideMark/>
          </w:tcPr>
          <w:p w14:paraId="5F736B16"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A2B" w:rsidRPr="00CE726C" w14:paraId="7A919FF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3C9DE2B" w14:textId="77777777" w:rsidR="008C7761" w:rsidRPr="00D375AE" w:rsidRDefault="008C7761" w:rsidP="00111DD7">
            <w:pPr>
              <w:spacing w:line="240" w:lineRule="auto"/>
              <w:jc w:val="left"/>
              <w:rPr>
                <w:rFonts w:asciiTheme="majorHAnsi" w:hAnsiTheme="majorHAnsi" w:cstheme="majorHAnsi"/>
                <w:szCs w:val="20"/>
              </w:rPr>
            </w:pP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5CFD27" w14:textId="48BF109F"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process starts </w:t>
            </w:r>
            <w:r w:rsidR="003B7B78" w:rsidRPr="00D375AE">
              <w:rPr>
                <w:rFonts w:asciiTheme="majorHAnsi" w:hAnsiTheme="majorHAnsi" w:cstheme="majorHAnsi"/>
                <w:szCs w:val="20"/>
              </w:rPr>
              <w:t xml:space="preserve">at Customs Office of Exit  </w:t>
            </w:r>
            <w:r w:rsidRPr="00D375AE">
              <w:rPr>
                <w:rFonts w:asciiTheme="majorHAnsi" w:hAnsiTheme="majorHAnsi" w:cstheme="majorHAnsi"/>
                <w:szCs w:val="20"/>
              </w:rPr>
              <w:t xml:space="preserve"> when: </w:t>
            </w:r>
          </w:p>
          <w:p w14:paraId="1165A10F" w14:textId="5A7FC731" w:rsidR="000F08ED" w:rsidRPr="00D375AE" w:rsidRDefault="00974D1F"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0F08ED" w:rsidRPr="00D375AE">
              <w:rPr>
                <w:rFonts w:asciiTheme="majorHAnsi" w:hAnsiTheme="majorHAnsi" w:cstheme="majorHAnsi"/>
                <w:szCs w:val="20"/>
              </w:rPr>
              <w:t>he</w:t>
            </w:r>
            <w:r w:rsidRPr="00D375AE">
              <w:rPr>
                <w:rFonts w:asciiTheme="majorHAnsi" w:hAnsiTheme="majorHAnsi" w:cstheme="majorHAnsi"/>
                <w:szCs w:val="20"/>
              </w:rPr>
              <w:t xml:space="preserve"> arrival </w:t>
            </w:r>
            <w:r w:rsidR="00871D30" w:rsidRPr="00D375AE">
              <w:rPr>
                <w:rFonts w:asciiTheme="majorHAnsi" w:hAnsiTheme="majorHAnsi" w:cstheme="majorHAnsi"/>
                <w:szCs w:val="20"/>
              </w:rPr>
              <w:t>at exit</w:t>
            </w:r>
            <w:r w:rsidRPr="00D375AE">
              <w:rPr>
                <w:rFonts w:asciiTheme="majorHAnsi" w:hAnsiTheme="majorHAnsi" w:cstheme="majorHAnsi"/>
                <w:szCs w:val="20"/>
              </w:rPr>
              <w:t xml:space="preserve"> message (</w:t>
            </w:r>
            <w:r w:rsidR="000F08ED" w:rsidRPr="00D375AE">
              <w:rPr>
                <w:rFonts w:asciiTheme="majorHAnsi" w:hAnsiTheme="majorHAnsi" w:cstheme="majorHAnsi"/>
                <w:szCs w:val="20"/>
              </w:rPr>
              <w:t>IE507</w:t>
            </w:r>
            <w:r w:rsidRPr="00D375AE">
              <w:rPr>
                <w:rFonts w:asciiTheme="majorHAnsi" w:hAnsiTheme="majorHAnsi" w:cstheme="majorHAnsi"/>
                <w:szCs w:val="20"/>
              </w:rPr>
              <w:t>)</w:t>
            </w:r>
            <w:r w:rsidR="000F08ED" w:rsidRPr="00D375AE">
              <w:rPr>
                <w:rFonts w:asciiTheme="majorHAnsi" w:hAnsiTheme="majorHAnsi" w:cstheme="majorHAnsi"/>
                <w:szCs w:val="20"/>
              </w:rPr>
              <w:t xml:space="preserve"> is received from the Trader at Exit (see ‘Perform technical validation of the Arrival at Exit’) or;</w:t>
            </w:r>
          </w:p>
          <w:p w14:paraId="7704C777" w14:textId="1D55BFB8" w:rsidR="008C7761" w:rsidRPr="00D375AE" w:rsidRDefault="008C7761"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Arrival at Exit data is entered by the Customs Officer and the flow moves on </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65198B"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6B2A2B" w:rsidRPr="00CE726C" w14:paraId="00126F93" w14:textId="77777777" w:rsidTr="006B2A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FB2C8F5" w14:textId="77777777" w:rsidR="008C7761" w:rsidRPr="00D375AE" w:rsidRDefault="008C7761" w:rsidP="00111DD7">
            <w:pPr>
              <w:keepNext/>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D42D27" w14:textId="4DCA3A0D"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492AFE"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0ED51C52" w14:textId="3848ED6A" w:rsidR="008C7761" w:rsidRPr="00D375AE" w:rsidRDefault="00D14CDD"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321A46" w:rsidRPr="00D375AE">
              <w:rPr>
                <w:rFonts w:asciiTheme="majorHAnsi" w:hAnsiTheme="majorHAnsi" w:cstheme="majorHAnsi"/>
                <w:szCs w:val="20"/>
              </w:rPr>
              <w:t>arrival at exit message (IE507)</w:t>
            </w:r>
            <w:r w:rsidRPr="00D375AE">
              <w:rPr>
                <w:rFonts w:asciiTheme="majorHAnsi" w:hAnsiTheme="majorHAnsi" w:cstheme="majorHAnsi"/>
                <w:szCs w:val="20"/>
              </w:rPr>
              <w:t xml:space="preserve"> is rejected with the ‘XML NACK’ error message (IE917) </w:t>
            </w:r>
            <w:r w:rsidR="008C7761" w:rsidRPr="00D375AE">
              <w:rPr>
                <w:rFonts w:asciiTheme="majorHAnsi" w:hAnsiTheme="majorHAnsi" w:cstheme="majorHAnsi"/>
                <w:szCs w:val="20"/>
              </w:rPr>
              <w:t>(see ‘Reject Arrival at Exit’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AC1F87"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IE507: Arrival at Exit [EO to LUCCS]</w:t>
            </w:r>
          </w:p>
          <w:p w14:paraId="06423831"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accepted declaration.</w:t>
            </w:r>
          </w:p>
          <w:p w14:paraId="3572617B"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“CC507C.xsd”.</w:t>
            </w:r>
          </w:p>
        </w:tc>
      </w:tr>
      <w:tr w:rsidR="006B2A2B" w:rsidRPr="00CE726C" w14:paraId="58A8AE9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E4EFD3E" w14:textId="77777777" w:rsidR="008C7761" w:rsidRPr="00D375AE" w:rsidRDefault="008C776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561F20" w14:textId="3546CF20" w:rsidR="008C7761" w:rsidRPr="00D375AE" w:rsidRDefault="00FD15A3"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8C7761" w:rsidRPr="00D375AE">
              <w:rPr>
                <w:rFonts w:asciiTheme="majorHAnsi" w:hAnsiTheme="majorHAnsi" w:cstheme="majorHAnsi"/>
                <w:szCs w:val="20"/>
              </w:rPr>
              <w:t xml:space="preserve">a successful technical validation, the </w:t>
            </w:r>
            <w:r w:rsidR="00492AFE" w:rsidRPr="00D375AE">
              <w:rPr>
                <w:rFonts w:asciiTheme="majorHAnsi" w:hAnsiTheme="majorHAnsi" w:cstheme="majorHAnsi"/>
                <w:szCs w:val="20"/>
              </w:rPr>
              <w:t xml:space="preserve">arrival at exit message (IE507) </w:t>
            </w:r>
            <w:r w:rsidR="008C7761" w:rsidRPr="00D375AE">
              <w:rPr>
                <w:rFonts w:asciiTheme="majorHAnsi" w:hAnsiTheme="majorHAnsi" w:cstheme="majorHAnsi"/>
                <w:szCs w:val="20"/>
              </w:rPr>
              <w:t>is validated functionally.</w:t>
            </w:r>
          </w:p>
          <w:p w14:paraId="5DF4C971" w14:textId="26C1D3DE" w:rsidR="008C7761" w:rsidRPr="00D375AE" w:rsidRDefault="00E303AF" w:rsidP="005A1E94">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321A46" w:rsidRPr="00D375AE">
              <w:rPr>
                <w:rFonts w:asciiTheme="majorHAnsi" w:hAnsiTheme="majorHAnsi" w:cstheme="majorHAnsi"/>
                <w:szCs w:val="20"/>
              </w:rPr>
              <w:t xml:space="preserve">Arrival at Exit </w:t>
            </w:r>
            <w:r w:rsidRPr="00D375AE">
              <w:rPr>
                <w:rFonts w:asciiTheme="majorHAnsi" w:hAnsiTheme="majorHAnsi" w:cstheme="majorHAnsi"/>
                <w:szCs w:val="20"/>
              </w:rPr>
              <w:t xml:space="preserve">message </w:t>
            </w:r>
            <w:r w:rsidR="00321A46" w:rsidRPr="00D375AE">
              <w:rPr>
                <w:rFonts w:asciiTheme="majorHAnsi" w:hAnsiTheme="majorHAnsi" w:cstheme="majorHAnsi"/>
                <w:szCs w:val="20"/>
              </w:rPr>
              <w:t>(</w:t>
            </w:r>
            <w:r w:rsidRPr="00D375AE">
              <w:rPr>
                <w:rFonts w:asciiTheme="majorHAnsi" w:hAnsiTheme="majorHAnsi" w:cstheme="majorHAnsi"/>
                <w:szCs w:val="20"/>
              </w:rPr>
              <w:t>IE507</w:t>
            </w:r>
            <w:r w:rsidR="00321A46" w:rsidRPr="00D375AE">
              <w:rPr>
                <w:rFonts w:asciiTheme="majorHAnsi" w:hAnsiTheme="majorHAnsi" w:cstheme="majorHAnsi"/>
                <w:szCs w:val="20"/>
              </w:rPr>
              <w:t xml:space="preserve">) </w:t>
            </w:r>
            <w:r w:rsidRPr="00D375AE">
              <w:rPr>
                <w:rFonts w:asciiTheme="majorHAnsi" w:hAnsiTheme="majorHAnsi" w:cstheme="majorHAnsi"/>
                <w:szCs w:val="20"/>
              </w:rPr>
              <w:t>is rejected via the message IE557 (Rejection from Office of Exit</w:t>
            </w:r>
            <w:r w:rsidR="005A1E94"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E303AF">
              <w:rPr>
                <w:rFonts w:asciiTheme="majorHAnsi" w:hAnsiTheme="majorHAnsi" w:cstheme="majorHAnsi"/>
                <w:szCs w:val="20"/>
              </w:rPr>
              <w:t xml:space="preserve"> </w:t>
            </w:r>
            <w:r w:rsidR="008C7761" w:rsidRPr="00D375AE">
              <w:rPr>
                <w:rFonts w:asciiTheme="majorHAnsi" w:hAnsiTheme="majorHAnsi" w:cstheme="majorHAnsi"/>
                <w:szCs w:val="20"/>
              </w:rPr>
              <w:t xml:space="preserve">(see ‘Reject Arrival </w:t>
            </w:r>
            <w:r w:rsidR="00257B76" w:rsidRPr="00D375AE">
              <w:rPr>
                <w:rFonts w:asciiTheme="majorHAnsi" w:hAnsiTheme="majorHAnsi" w:cstheme="majorHAnsi"/>
                <w:szCs w:val="20"/>
              </w:rPr>
              <w:t>at Exit</w:t>
            </w:r>
            <w:r w:rsidR="005D4E65" w:rsidRPr="00D375AE">
              <w:rPr>
                <w:rFonts w:asciiTheme="majorHAnsi" w:hAnsiTheme="majorHAnsi" w:cstheme="majorHAnsi"/>
                <w:szCs w:val="20"/>
              </w:rPr>
              <w:t>’</w:t>
            </w:r>
            <w:r w:rsidR="008C7761" w:rsidRPr="00D375AE">
              <w:rPr>
                <w:rFonts w:asciiTheme="majorHAnsi" w:hAnsiTheme="majorHAnsi" w:cstheme="majorHAnsi"/>
                <w:szCs w:val="20"/>
              </w:rPr>
              <w:t xml:space="preserve">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E0E472"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8C7761" w:rsidRPr="00CE726C" w14:paraId="5106D033" w14:textId="77777777" w:rsidTr="00A63EB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3E09FA"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Arrival at Exit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11AE17" w14:textId="74E9AB1C" w:rsidR="008C7761" w:rsidRPr="00D375AE" w:rsidRDefault="008C776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E40220"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Arrival at Exit </w:t>
            </w:r>
            <w:r w:rsidR="00CA1663" w:rsidRPr="00D375AE">
              <w:rPr>
                <w:rFonts w:asciiTheme="majorHAnsi" w:hAnsiTheme="majorHAnsi" w:cstheme="majorHAnsi"/>
                <w:szCs w:val="20"/>
              </w:rPr>
              <w:t xml:space="preserve">message </w:t>
            </w:r>
            <w:r w:rsidRPr="00D375AE">
              <w:rPr>
                <w:rFonts w:asciiTheme="majorHAnsi" w:hAnsiTheme="majorHAnsi" w:cstheme="majorHAnsi"/>
                <w:szCs w:val="20"/>
              </w:rPr>
              <w:t>(IE507)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505BE8"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3E2ABEB" w14:textId="43564B9B"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40E41"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140E41" w:rsidRPr="00D375AE">
              <w:rPr>
                <w:rFonts w:asciiTheme="majorHAnsi" w:hAnsiTheme="majorHAnsi" w:cstheme="majorHAnsi"/>
                <w:szCs w:val="20"/>
              </w:rPr>
              <w:t>e</w:t>
            </w:r>
            <w:r w:rsidRPr="00D375AE">
              <w:rPr>
                <w:rFonts w:asciiTheme="majorHAnsi" w:hAnsiTheme="majorHAnsi" w:cstheme="majorHAnsi"/>
                <w:szCs w:val="20"/>
              </w:rPr>
              <w:t>xit has been rejected due to a technical error. The message contains a list of errors.</w:t>
            </w:r>
          </w:p>
          <w:p w14:paraId="09EA5202"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7D58BEF6"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50A2D1F6" w14:textId="609F4BA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F8417F"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F8417F" w:rsidRPr="00D375AE">
              <w:rPr>
                <w:rFonts w:asciiTheme="majorHAnsi" w:hAnsiTheme="majorHAnsi" w:cstheme="majorHAnsi"/>
                <w:szCs w:val="20"/>
              </w:rPr>
              <w:t>e</w:t>
            </w:r>
            <w:r w:rsidRPr="00D375AE">
              <w:rPr>
                <w:rFonts w:asciiTheme="majorHAnsi" w:hAnsiTheme="majorHAnsi" w:cstheme="majorHAnsi"/>
                <w:szCs w:val="20"/>
              </w:rPr>
              <w:t>xit has been rejected due to a business/functional error or is not accepted. The message contains a list of errors.</w:t>
            </w:r>
          </w:p>
          <w:p w14:paraId="115DA81B"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E35CF4" w:rsidRPr="00CE726C" w14:paraId="6CCE6E90" w14:textId="77777777" w:rsidTr="00A63E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558F4FBB" w14:textId="77777777" w:rsidR="00E35CF4" w:rsidRDefault="000F26D0" w:rsidP="00A673C5">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22ED7BC9" w14:textId="4AB518BA" w:rsidR="007002C0" w:rsidRPr="007002C0" w:rsidRDefault="007002C0" w:rsidP="00A63EBE">
            <w:pPr>
              <w:jc w:val="center"/>
              <w:rPr>
                <w:rFonts w:asciiTheme="majorHAnsi" w:hAnsiTheme="majorHAnsi" w:cstheme="majorHAnsi"/>
                <w:szCs w:val="20"/>
              </w:rPr>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B29355" w14:textId="5A263768" w:rsidR="00E35CF4" w:rsidRPr="00D375AE" w:rsidRDefault="00E75BAF" w:rsidP="00A673C5">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w:t>
            </w:r>
            <w:r w:rsidR="008E2FC7">
              <w:rPr>
                <w:rFonts w:asciiTheme="majorHAnsi" w:hAnsiTheme="majorHAnsi" w:cstheme="majorHAnsi"/>
                <w:szCs w:val="20"/>
              </w:rPr>
              <w:t xml:space="preserve">is </w:t>
            </w:r>
            <w:r w:rsidR="00CF51F5">
              <w:rPr>
                <w:rFonts w:asciiTheme="majorHAnsi" w:hAnsiTheme="majorHAnsi" w:cstheme="majorHAnsi"/>
                <w:szCs w:val="20"/>
              </w:rPr>
              <w:t>issued</w:t>
            </w:r>
            <w:r w:rsidR="008E2FC7">
              <w:rPr>
                <w:rFonts w:asciiTheme="majorHAnsi" w:hAnsiTheme="majorHAnsi" w:cstheme="majorHAnsi"/>
                <w:szCs w:val="20"/>
              </w:rPr>
              <w:t xml:space="preserve"> to the </w:t>
            </w:r>
            <w:r w:rsidR="00F57198">
              <w:rPr>
                <w:rFonts w:asciiTheme="majorHAnsi" w:hAnsiTheme="majorHAnsi" w:cstheme="majorHAnsi"/>
                <w:szCs w:val="20"/>
              </w:rPr>
              <w:t>Economic Operator</w:t>
            </w:r>
            <w:r w:rsidR="008E2FC7">
              <w:rPr>
                <w:rFonts w:asciiTheme="majorHAnsi" w:hAnsiTheme="majorHAnsi" w:cstheme="majorHAnsi"/>
                <w:szCs w:val="20"/>
              </w:rP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85F739" w14:textId="4BBADC4E" w:rsidR="00CF51F5" w:rsidRPr="00D375AE" w:rsidRDefault="008E2FC7" w:rsidP="00A63EBE">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w:t>
            </w:r>
            <w:r w:rsidR="0088320C">
              <w:rPr>
                <w:rFonts w:asciiTheme="majorHAnsi" w:hAnsiTheme="majorHAnsi" w:cstheme="majorHAnsi"/>
                <w:b/>
                <w:szCs w:val="20"/>
              </w:rPr>
              <w:t>Arrival at Exit Acknowledgment</w:t>
            </w:r>
            <w:r w:rsidR="00CF51F5">
              <w:rPr>
                <w:rFonts w:asciiTheme="majorHAnsi" w:hAnsiTheme="majorHAnsi" w:cstheme="majorHAnsi"/>
                <w:b/>
                <w:szCs w:val="20"/>
              </w:rPr>
              <w:t xml:space="preserve"> </w:t>
            </w:r>
            <w:r w:rsidR="00CF51F5" w:rsidRPr="00D375AE">
              <w:rPr>
                <w:rFonts w:asciiTheme="majorHAnsi" w:hAnsiTheme="majorHAnsi" w:cstheme="majorHAnsi"/>
                <w:b/>
                <w:szCs w:val="20"/>
              </w:rPr>
              <w:t>[LUCCS to EO]</w:t>
            </w:r>
          </w:p>
          <w:p w14:paraId="0D6A410B" w14:textId="072886A6" w:rsidR="00CF51F5" w:rsidRPr="00D375AE" w:rsidRDefault="00CF51F5" w:rsidP="00CF51F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5CCAD807" w14:textId="08753E68" w:rsidR="00CF51F5" w:rsidRPr="00A63EBE" w:rsidRDefault="00CF51F5" w:rsidP="00CF51F5">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bl>
    <w:p w14:paraId="6BCF38F5" w14:textId="4FCA36DA" w:rsidR="008C7761" w:rsidRPr="00D375AE" w:rsidRDefault="00B22790" w:rsidP="00B22790">
      <w:pPr>
        <w:pStyle w:val="Caption"/>
      </w:pPr>
      <w:bookmarkStart w:id="41" w:name="_Toc209708790"/>
      <w:r w:rsidRPr="00D375AE">
        <w:t xml:space="preserve">Table </w:t>
      </w:r>
      <w:r>
        <w:fldChar w:fldCharType="begin"/>
      </w:r>
      <w:r>
        <w:instrText xml:space="preserve"> SEQ Table \* ARABIC </w:instrText>
      </w:r>
      <w:r>
        <w:fldChar w:fldCharType="separate"/>
      </w:r>
      <w:r w:rsidR="00B258F0">
        <w:rPr>
          <w:noProof/>
        </w:rPr>
        <w:t>5</w:t>
      </w:r>
      <w:r>
        <w:rPr>
          <w:noProof/>
        </w:rPr>
        <w:fldChar w:fldCharType="end"/>
      </w:r>
      <w:r w:rsidRPr="00D375AE">
        <w:t>: Export process - Office of Exit – Arrival of the goods</w:t>
      </w:r>
      <w:bookmarkEnd w:id="41"/>
    </w:p>
    <w:p w14:paraId="064A8F4F" w14:textId="12273AA4" w:rsidR="008C7761" w:rsidRPr="00D375AE" w:rsidRDefault="008C7761" w:rsidP="008C7761">
      <w:pPr>
        <w:pStyle w:val="Heading5"/>
      </w:pPr>
      <w:bookmarkStart w:id="42" w:name="_Office_of_Exit"/>
      <w:bookmarkStart w:id="43" w:name="_Ref129005177"/>
      <w:bookmarkStart w:id="44" w:name="_Ref137044202"/>
      <w:bookmarkEnd w:id="42"/>
      <w:r w:rsidRPr="00D375AE">
        <w:t xml:space="preserve">Office of Exit – </w:t>
      </w:r>
      <w:bookmarkEnd w:id="43"/>
      <w:r w:rsidR="0065408E" w:rsidRPr="00D375AE">
        <w:t xml:space="preserve">Release </w:t>
      </w:r>
      <w:r w:rsidR="00B848BE" w:rsidRPr="00D375AE">
        <w:t xml:space="preserve">of </w:t>
      </w:r>
      <w:r w:rsidR="0065408E" w:rsidRPr="00D375AE">
        <w:t>the goods for Exit</w:t>
      </w:r>
      <w:bookmarkEnd w:id="44"/>
    </w:p>
    <w:p w14:paraId="2FB917BE" w14:textId="51CB53AA" w:rsidR="00B22790" w:rsidRPr="00D375AE" w:rsidRDefault="000D3BB1" w:rsidP="00B22790">
      <w:r>
        <w:rPr>
          <w:noProof/>
        </w:rPr>
        <w:drawing>
          <wp:inline distT="0" distB="0" distL="0" distR="0" wp14:anchorId="6B4B7B54" wp14:editId="6D7F9553">
            <wp:extent cx="6473825" cy="7805420"/>
            <wp:effectExtent l="0" t="0" r="3175" b="5080"/>
            <wp:docPr id="722690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3825" cy="7805420"/>
                    </a:xfrm>
                    <a:prstGeom prst="rect">
                      <a:avLst/>
                    </a:prstGeom>
                    <a:noFill/>
                    <a:ln>
                      <a:noFill/>
                    </a:ln>
                  </pic:spPr>
                </pic:pic>
              </a:graphicData>
            </a:graphic>
          </wp:inline>
        </w:drawing>
      </w:r>
    </w:p>
    <w:p w14:paraId="48B6EE3D" w14:textId="5EB5353F" w:rsidR="008C7761" w:rsidRPr="00D375AE" w:rsidRDefault="008C7761" w:rsidP="00A673C5">
      <w:pPr>
        <w:pStyle w:val="Caption"/>
      </w:pPr>
      <w:bookmarkStart w:id="45" w:name="_Toc209708841"/>
      <w:r w:rsidRPr="00D375AE">
        <w:t xml:space="preserve">Figure </w:t>
      </w:r>
      <w:r>
        <w:fldChar w:fldCharType="begin"/>
      </w:r>
      <w:r w:rsidRPr="00A63EBE">
        <w:instrText xml:space="preserve"> SEQ Figure \* ARABIC </w:instrText>
      </w:r>
      <w:r>
        <w:fldChar w:fldCharType="separate"/>
      </w:r>
      <w:r w:rsidR="00B258F0">
        <w:rPr>
          <w:noProof/>
        </w:rPr>
        <w:t>5</w:t>
      </w:r>
      <w:r>
        <w:fldChar w:fldCharType="end"/>
      </w:r>
      <w:r w:rsidRPr="00D375AE">
        <w:t xml:space="preserve">: Export core flow </w:t>
      </w:r>
      <w:r w:rsidR="003B7B78" w:rsidRPr="00D375AE">
        <w:t>at Customs Office of Exit</w:t>
      </w:r>
      <w:r w:rsidR="003B7B78" w:rsidRPr="00D375AE" w:rsidDel="008E3C85">
        <w:t xml:space="preserve"> </w:t>
      </w:r>
      <w:r w:rsidRPr="00D375AE">
        <w:t xml:space="preserve">– </w:t>
      </w:r>
      <w:r w:rsidR="005A6BDB" w:rsidRPr="00D375AE">
        <w:t>Release</w:t>
      </w:r>
      <w:r w:rsidR="00B848BE" w:rsidRPr="00D375AE">
        <w:t xml:space="preserve"> of</w:t>
      </w:r>
      <w:r w:rsidR="005A6BDB" w:rsidRPr="00D375AE">
        <w:t xml:space="preserve"> the goods for Exit</w:t>
      </w:r>
      <w:bookmarkEnd w:id="45"/>
    </w:p>
    <w:p w14:paraId="6F5B1910" w14:textId="77777777" w:rsidR="00FA4C51" w:rsidRPr="00D375AE" w:rsidRDefault="00FA4C51" w:rsidP="0088086B">
      <w:pPr>
        <w:pStyle w:val="Caption"/>
      </w:pPr>
    </w:p>
    <w:tbl>
      <w:tblPr>
        <w:tblStyle w:val="GridTable5Dark-Accent1"/>
        <w:tblW w:w="10314" w:type="dxa"/>
        <w:tblInd w:w="-113" w:type="dxa"/>
        <w:tblLook w:val="04A0" w:firstRow="1" w:lastRow="0" w:firstColumn="1" w:lastColumn="0" w:noHBand="0" w:noVBand="1"/>
      </w:tblPr>
      <w:tblGrid>
        <w:gridCol w:w="2008"/>
        <w:gridCol w:w="4101"/>
        <w:gridCol w:w="4205"/>
      </w:tblGrid>
      <w:tr w:rsidR="00FA4C51" w:rsidRPr="00CE726C" w14:paraId="69A54CF4" w14:textId="77777777" w:rsidTr="00506AB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881084B" w14:textId="77777777" w:rsidR="00FA4C51" w:rsidRPr="00D375AE" w:rsidRDefault="00FA4C5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101" w:type="dxa"/>
            <w:tcBorders>
              <w:bottom w:val="single" w:sz="4" w:space="0" w:color="FFFFFF" w:themeColor="background1"/>
            </w:tcBorders>
            <w:hideMark/>
          </w:tcPr>
          <w:p w14:paraId="092822AE"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205" w:type="dxa"/>
            <w:tcBorders>
              <w:bottom w:val="single" w:sz="4" w:space="0" w:color="FFFFFF" w:themeColor="background1"/>
            </w:tcBorders>
            <w:hideMark/>
          </w:tcPr>
          <w:p w14:paraId="63C72362"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D4B4F" w:rsidRPr="00CE726C" w14:paraId="0EB7E094"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5860B21" w14:textId="77777777" w:rsidR="00FA4C51" w:rsidRPr="00D375AE" w:rsidRDefault="00FA4C51" w:rsidP="00A673C5">
            <w:pPr>
              <w:keepNext/>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65A657" w14:textId="31B39D0C"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41B3A"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accepted, the Trader at Exit requests the immediate release of the goods (no storing) and if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decides not to control the goods. The Trader at Exit is notified about the release of the goods for </w:t>
            </w:r>
            <w:r w:rsidR="0034438F" w:rsidRPr="00D375AE">
              <w:rPr>
                <w:rFonts w:asciiTheme="majorHAnsi" w:hAnsiTheme="majorHAnsi" w:cstheme="majorHAnsi"/>
                <w:szCs w:val="20"/>
              </w:rPr>
              <w:t>exit</w:t>
            </w:r>
            <w:r w:rsidRPr="00D375AE">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B17AC" w14:textId="77777777"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C38BC" w:rsidRPr="00CE726C" w14:paraId="371CB229"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2F55FF" w14:textId="77777777" w:rsidR="00FA4C51" w:rsidRPr="00D375AE" w:rsidRDefault="00FA4C51" w:rsidP="00111DD7">
            <w:pPr>
              <w:spacing w:line="240" w:lineRule="auto"/>
              <w:jc w:val="left"/>
              <w:rPr>
                <w:rFonts w:asciiTheme="majorHAnsi" w:hAnsiTheme="majorHAnsi" w:cstheme="majorHAnsi"/>
                <w:b w:val="0"/>
                <w:szCs w:val="20"/>
              </w:rPr>
            </w:pPr>
            <w:r w:rsidRPr="00D375AE">
              <w:rPr>
                <w:rFonts w:asciiTheme="majorHAnsi" w:hAnsiTheme="majorHAnsi" w:cstheme="majorHAnsi"/>
                <w:szCs w:val="20"/>
              </w:rPr>
              <w:t>Exit release</w:t>
            </w:r>
          </w:p>
          <w:p w14:paraId="1602F560" w14:textId="77777777" w:rsidR="00FA4C51" w:rsidRPr="00D375AE" w:rsidRDefault="00FA4C51" w:rsidP="00111DD7">
            <w:pPr>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A8C2045" w14:textId="33DF25D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goods can be released </w:t>
            </w:r>
            <w:r w:rsidR="00AF5CB6" w:rsidRPr="00D375AE">
              <w:rPr>
                <w:rFonts w:asciiTheme="majorHAnsi" w:hAnsiTheme="majorHAnsi" w:cstheme="majorHAnsi"/>
                <w:szCs w:val="20"/>
              </w:rPr>
              <w:t>for exit</w:t>
            </w:r>
            <w:r w:rsidRPr="00D375AE">
              <w:rPr>
                <w:rFonts w:asciiTheme="majorHAnsi" w:hAnsiTheme="majorHAnsi" w:cstheme="majorHAnsi"/>
                <w:szCs w:val="20"/>
              </w:rPr>
              <w:t xml:space="preserve"> process.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CBEB9FA" w14:textId="7777777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IE525: Exit Release Notification [LUCCS to EO]</w:t>
            </w:r>
          </w:p>
          <w:p w14:paraId="7BF18D86" w14:textId="25BF9C02"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release of the goods </w:t>
            </w:r>
            <w:r w:rsidR="00887843" w:rsidRPr="00D375AE">
              <w:rPr>
                <w:rFonts w:asciiTheme="majorHAnsi" w:hAnsiTheme="majorHAnsi" w:cstheme="majorHAnsi"/>
                <w:szCs w:val="20"/>
              </w:rPr>
              <w:t>for exit</w:t>
            </w:r>
            <w:r w:rsidRPr="00D375AE">
              <w:rPr>
                <w:rFonts w:asciiTheme="majorHAnsi" w:hAnsiTheme="majorHAnsi" w:cstheme="majorHAnsi"/>
                <w:szCs w:val="20"/>
              </w:rPr>
              <w:t xml:space="preserve">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7CCF487C" w14:textId="77777777" w:rsidR="00FA4C51" w:rsidRPr="00D375AE" w:rsidRDefault="00FA4C5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“CC525C.xsd”.</w:t>
            </w:r>
          </w:p>
        </w:tc>
      </w:tr>
      <w:tr w:rsidR="00DD4B4F" w:rsidRPr="00CE726C" w14:paraId="5A0CAF8B"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2EBA523"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2B0C2E" w14:textId="0D99E40E"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D67502" w:rsidRPr="00D375AE">
              <w:rPr>
                <w:rFonts w:asciiTheme="majorHAnsi" w:hAnsiTheme="majorHAnsi" w:cstheme="majorHAnsi"/>
                <w:szCs w:val="20"/>
              </w:rPr>
              <w:t>exit notification message (</w:t>
            </w:r>
            <w:r w:rsidRPr="00D375AE">
              <w:rPr>
                <w:rFonts w:asciiTheme="majorHAnsi" w:hAnsiTheme="majorHAnsi" w:cstheme="majorHAnsi"/>
                <w:szCs w:val="20"/>
              </w:rPr>
              <w:t>IE590</w:t>
            </w:r>
            <w:r w:rsidR="00D67502" w:rsidRPr="00D375AE">
              <w:rPr>
                <w:rFonts w:asciiTheme="majorHAnsi" w:hAnsiTheme="majorHAnsi" w:cstheme="majorHAnsi"/>
                <w:szCs w:val="20"/>
              </w:rPr>
              <w:t>)</w:t>
            </w:r>
            <w:r w:rsidRPr="00D375AE">
              <w:rPr>
                <w:rFonts w:asciiTheme="majorHAnsi" w:hAnsiTheme="majorHAnsi" w:cstheme="majorHAnsi"/>
                <w:szCs w:val="20"/>
              </w:rPr>
              <w:t xml:space="preserve"> 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5F7EF9BB" w14:textId="73097566" w:rsidR="00FA4C51" w:rsidRPr="00D375AE" w:rsidRDefault="00DA0300"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8081D" w:rsidRPr="00D375AE">
              <w:rPr>
                <w:rFonts w:asciiTheme="majorHAnsi" w:hAnsiTheme="majorHAnsi" w:cstheme="majorHAnsi"/>
                <w:szCs w:val="20"/>
              </w:rPr>
              <w:t>exit notification message (IE590)</w:t>
            </w:r>
            <w:r w:rsidRPr="00D375AE">
              <w:rPr>
                <w:rFonts w:asciiTheme="majorHAnsi" w:hAnsiTheme="majorHAnsi" w:cstheme="majorHAnsi"/>
                <w:szCs w:val="20"/>
              </w:rPr>
              <w:t xml:space="preserve"> is rejected with the ‘XML NACK’ error message (IE917)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3F5D8B" w14:textId="77777777"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IE590: Exit Notification [EO to LUCCS]</w:t>
            </w:r>
          </w:p>
          <w:p w14:paraId="697FA9A5" w14:textId="77777777" w:rsidR="00FA4C51"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“CC590C.xsd”.</w:t>
            </w:r>
          </w:p>
          <w:p w14:paraId="0AF45279" w14:textId="619C02AB" w:rsidR="00B11B32" w:rsidRPr="00D375AE" w:rsidRDefault="00B11B32"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szCs w:val="20"/>
              </w:rPr>
              <w:t>Note that the “Person confirming exit” present in the IE590 must have a role different from “2 – Customs”.</w:t>
            </w:r>
          </w:p>
        </w:tc>
      </w:tr>
      <w:tr w:rsidR="00DD4B4F" w:rsidRPr="00CE726C" w14:paraId="5A7543A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3B73B31"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669C86" w14:textId="07743730" w:rsidR="00FA4C51" w:rsidRPr="00D375AE" w:rsidRDefault="0087225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A4C51" w:rsidRPr="00D375AE">
              <w:rPr>
                <w:rFonts w:asciiTheme="majorHAnsi" w:hAnsiTheme="majorHAnsi" w:cstheme="majorHAnsi"/>
                <w:szCs w:val="20"/>
              </w:rPr>
              <w:t xml:space="preserve">a successful technical validation, the </w:t>
            </w:r>
            <w:r w:rsidR="00B626B6" w:rsidRPr="00D375AE">
              <w:rPr>
                <w:rFonts w:asciiTheme="majorHAnsi" w:hAnsiTheme="majorHAnsi" w:cstheme="majorHAnsi"/>
                <w:szCs w:val="20"/>
              </w:rPr>
              <w:t>exit notification message</w:t>
            </w:r>
            <w:r w:rsidR="008D380F" w:rsidRPr="00D375AE">
              <w:rPr>
                <w:rFonts w:asciiTheme="majorHAnsi" w:hAnsiTheme="majorHAnsi" w:cstheme="majorHAnsi"/>
                <w:szCs w:val="20"/>
              </w:rPr>
              <w:t xml:space="preserve"> (</w:t>
            </w:r>
            <w:r w:rsidR="00FA4C51" w:rsidRPr="00D375AE">
              <w:rPr>
                <w:rFonts w:asciiTheme="majorHAnsi" w:hAnsiTheme="majorHAnsi" w:cstheme="majorHAnsi"/>
                <w:szCs w:val="20"/>
              </w:rPr>
              <w:t>IE590</w:t>
            </w:r>
            <w:r w:rsidR="008D380F" w:rsidRPr="00D375AE">
              <w:rPr>
                <w:rFonts w:asciiTheme="majorHAnsi" w:hAnsiTheme="majorHAnsi" w:cstheme="majorHAnsi"/>
                <w:szCs w:val="20"/>
              </w:rPr>
              <w:t>)</w:t>
            </w:r>
            <w:r w:rsidR="00FA4C51" w:rsidRPr="00D375AE">
              <w:rPr>
                <w:rFonts w:asciiTheme="majorHAnsi" w:hAnsiTheme="majorHAnsi" w:cstheme="majorHAnsi"/>
                <w:szCs w:val="20"/>
              </w:rPr>
              <w:t xml:space="preserve"> is validated functionally.</w:t>
            </w:r>
          </w:p>
          <w:p w14:paraId="568F6C5D" w14:textId="3F8E1CE6" w:rsidR="00FA4C51" w:rsidRPr="00D375AE" w:rsidRDefault="00203AF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w:t>
            </w:r>
            <w:r w:rsidR="008D380F" w:rsidRPr="00D375AE">
              <w:rPr>
                <w:rFonts w:asciiTheme="majorHAnsi" w:hAnsiTheme="majorHAnsi" w:cstheme="majorHAnsi"/>
                <w:szCs w:val="20"/>
              </w:rPr>
              <w:t xml:space="preserve">exit notification message (IE590) </w:t>
            </w:r>
            <w:r w:rsidRPr="00D375AE">
              <w:rPr>
                <w:rFonts w:asciiTheme="majorHAnsi" w:hAnsiTheme="majorHAnsi" w:cstheme="majorHAnsi"/>
                <w:szCs w:val="20"/>
              </w:rPr>
              <w:t xml:space="preserve">is rejected via the message IE557 (Rejection from Office of Exit error message)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3D01A7" w14:textId="77777777" w:rsidR="00FA4C51" w:rsidRPr="00D375AE" w:rsidRDefault="00FA4C51"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DD4B4F" w:rsidRPr="00CE726C" w14:paraId="2A600C23" w14:textId="77777777" w:rsidTr="00D05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FB12B4B" w14:textId="77777777" w:rsidR="00FA4C51" w:rsidRPr="00D375AE" w:rsidRDefault="00FA4C51" w:rsidP="00290245">
            <w:pPr>
              <w:keepLines/>
              <w:spacing w:line="240" w:lineRule="auto"/>
              <w:jc w:val="left"/>
              <w:rPr>
                <w:rFonts w:asciiTheme="majorHAnsi" w:hAnsiTheme="majorHAnsi" w:cstheme="majorHAnsi"/>
                <w:szCs w:val="20"/>
              </w:rPr>
            </w:pPr>
            <w:r w:rsidRPr="00D375AE">
              <w:rPr>
                <w:rFonts w:asciiTheme="majorHAnsi" w:hAnsiTheme="majorHAnsi" w:cstheme="majorHAnsi"/>
                <w:szCs w:val="20"/>
              </w:rPr>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D6BCFB" w14:textId="44917391" w:rsidR="00FA4C51" w:rsidRPr="00D375AE" w:rsidRDefault="00FA4C51" w:rsidP="0029024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exit notification </w:t>
            </w:r>
            <w:r w:rsidR="00194FA5" w:rsidRPr="00D375AE">
              <w:rPr>
                <w:rFonts w:asciiTheme="majorHAnsi" w:hAnsiTheme="majorHAnsi" w:cstheme="majorHAnsi"/>
                <w:szCs w:val="20"/>
              </w:rPr>
              <w:t xml:space="preserve">message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exit notification </w:t>
            </w:r>
            <w:r w:rsidR="005C6A08" w:rsidRPr="00D375AE">
              <w:rPr>
                <w:rFonts w:asciiTheme="majorHAnsi" w:hAnsiTheme="majorHAnsi" w:cstheme="majorHAnsi"/>
                <w:szCs w:val="20"/>
              </w:rPr>
              <w:t xml:space="preserve">message </w:t>
            </w:r>
            <w:r w:rsidRPr="00D375AE">
              <w:rPr>
                <w:rFonts w:asciiTheme="majorHAnsi" w:hAnsiTheme="majorHAnsi" w:cstheme="majorHAnsi"/>
                <w:szCs w:val="20"/>
              </w:rPr>
              <w:t>(IE590)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1CAFC5" w14:textId="374BB3CA"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8FD016" w14:textId="1B0B6436"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technical error. The message contains a list of errors.</w:t>
            </w:r>
          </w:p>
          <w:p w14:paraId="362ECCAF"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3C6F36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18EBAC4" w14:textId="1F1019A0"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business/functional error or is not accepted. The message contains a list of errors.</w:t>
            </w:r>
          </w:p>
          <w:p w14:paraId="2B9FBE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w:t>
            </w:r>
          </w:p>
        </w:tc>
      </w:tr>
      <w:tr w:rsidR="00DD4B4F" w:rsidRPr="00CE726C" w14:paraId="56D54AB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0897FD2" w14:textId="114D0A4D" w:rsidR="00817F70" w:rsidRDefault="00817F70" w:rsidP="00817F70">
            <w:pPr>
              <w:spacing w:line="240" w:lineRule="auto"/>
              <w:jc w:val="left"/>
              <w:rPr>
                <w:rFonts w:asciiTheme="majorHAnsi" w:hAnsiTheme="majorHAnsi" w:cstheme="majorHAnsi"/>
                <w:b w:val="0"/>
                <w:bCs w:val="0"/>
                <w:szCs w:val="20"/>
              </w:rPr>
            </w:pPr>
            <w:r>
              <w:rPr>
                <w:rFonts w:asciiTheme="majorHAnsi" w:hAnsiTheme="majorHAnsi" w:cstheme="majorHAnsi"/>
                <w:szCs w:val="20"/>
              </w:rPr>
              <w:t>Exit</w:t>
            </w:r>
            <w:r w:rsidR="002D38BD">
              <w:rPr>
                <w:rFonts w:asciiTheme="majorHAnsi" w:hAnsiTheme="majorHAnsi" w:cstheme="majorHAnsi"/>
                <w:szCs w:val="20"/>
              </w:rPr>
              <w:t xml:space="preserve"> Notification</w:t>
            </w:r>
            <w:r>
              <w:rPr>
                <w:rFonts w:asciiTheme="majorHAnsi" w:hAnsiTheme="majorHAnsi" w:cstheme="majorHAnsi"/>
                <w:szCs w:val="20"/>
              </w:rPr>
              <w:t xml:space="preserve"> </w:t>
            </w:r>
            <w:r w:rsidR="00E05C7C">
              <w:rPr>
                <w:rFonts w:asciiTheme="majorHAnsi" w:hAnsiTheme="majorHAnsi" w:cstheme="majorHAnsi"/>
                <w:szCs w:val="20"/>
              </w:rPr>
              <w:t>acknowledgment</w:t>
            </w:r>
            <w:r w:rsidR="00E05C7C">
              <w:rPr>
                <w:rFonts w:asciiTheme="majorHAnsi" w:hAnsiTheme="majorHAnsi" w:cstheme="majorHAnsi"/>
                <w:b w:val="0"/>
                <w:bCs w:val="0"/>
                <w:szCs w:val="20"/>
              </w:rPr>
              <w:t>.</w:t>
            </w:r>
          </w:p>
          <w:p w14:paraId="42D66372" w14:textId="77777777" w:rsidR="00817F70" w:rsidRPr="00D375AE" w:rsidRDefault="00817F70" w:rsidP="00817F70">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B1F577" w14:textId="47B3D6D5" w:rsidR="00817F70" w:rsidRPr="00D375AE" w:rsidRDefault="00817F70" w:rsidP="00817F7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exit</w:t>
            </w:r>
            <w:r w:rsidR="002D38BD">
              <w:rPr>
                <w:rFonts w:asciiTheme="majorHAnsi" w:hAnsiTheme="majorHAnsi" w:cstheme="majorHAnsi"/>
                <w:szCs w:val="20"/>
              </w:rPr>
              <w:t xml:space="preserve"> notification</w:t>
            </w:r>
            <w:r>
              <w:rPr>
                <w:rFonts w:asciiTheme="majorHAnsi" w:hAnsiTheme="majorHAnsi" w:cstheme="majorHAnsi"/>
                <w:szCs w:val="20"/>
              </w:rPr>
              <w:t xml:space="preserve"> message is valid, an acknowledgment message is issued to the </w:t>
            </w:r>
            <w:r w:rsidR="00F57198">
              <w:rPr>
                <w:rFonts w:asciiTheme="majorHAnsi" w:hAnsiTheme="majorHAnsi" w:cstheme="majorHAnsi"/>
                <w:szCs w:val="20"/>
              </w:rPr>
              <w:t>Economic Operator</w:t>
            </w:r>
            <w:r w:rsidR="00E05C7C">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25C119" w14:textId="0D5025A2" w:rsidR="00817F70" w:rsidRPr="00D375AE" w:rsidRDefault="00817F70" w:rsidP="00817F70">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44D18">
              <w:rPr>
                <w:rFonts w:asciiTheme="majorHAnsi" w:hAnsiTheme="majorHAnsi" w:cstheme="majorHAnsi"/>
                <w:b/>
                <w:szCs w:val="20"/>
              </w:rPr>
              <w:t>4</w:t>
            </w:r>
            <w:r>
              <w:rPr>
                <w:rFonts w:asciiTheme="majorHAnsi" w:hAnsiTheme="majorHAnsi" w:cstheme="majorHAnsi"/>
                <w:b/>
                <w:szCs w:val="20"/>
              </w:rPr>
              <w:t xml:space="preserve">: </w:t>
            </w:r>
            <w:r w:rsidR="00644D18">
              <w:rPr>
                <w:rFonts w:asciiTheme="majorHAnsi" w:hAnsiTheme="majorHAnsi" w:cstheme="majorHAnsi"/>
                <w:b/>
                <w:szCs w:val="20"/>
              </w:rPr>
              <w:t>Exit Notification</w:t>
            </w:r>
            <w:r>
              <w:rPr>
                <w:rFonts w:asciiTheme="majorHAnsi" w:hAnsiTheme="majorHAnsi" w:cstheme="majorHAnsi"/>
                <w:b/>
                <w:szCs w:val="20"/>
              </w:rPr>
              <w:t xml:space="preserve"> Acknowledgment </w:t>
            </w:r>
            <w:r w:rsidRPr="00D375AE">
              <w:rPr>
                <w:rFonts w:asciiTheme="majorHAnsi" w:hAnsiTheme="majorHAnsi" w:cstheme="majorHAnsi"/>
                <w:b/>
                <w:szCs w:val="20"/>
              </w:rPr>
              <w:t>[LUCCS to EO]</w:t>
            </w:r>
          </w:p>
          <w:p w14:paraId="406DA0B7" w14:textId="59457CB3" w:rsidR="00817F70" w:rsidRPr="00D375AE" w:rsidRDefault="00817F70" w:rsidP="00817F7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sidR="00644D18">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0722A309" w14:textId="072F4E9D" w:rsidR="00506ABD" w:rsidRPr="00D05F52" w:rsidRDefault="00817F70" w:rsidP="00817F70">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644D18">
              <w:rPr>
                <w:rFonts w:asciiTheme="majorHAnsi" w:hAnsiTheme="majorHAnsi" w:cstheme="majorHAnsi"/>
                <w:szCs w:val="20"/>
              </w:rPr>
              <w:t>4</w:t>
            </w:r>
            <w:r w:rsidRPr="00D375AE">
              <w:rPr>
                <w:rFonts w:asciiTheme="majorHAnsi" w:hAnsiTheme="majorHAnsi" w:cstheme="majorHAnsi"/>
                <w:szCs w:val="20"/>
              </w:rPr>
              <w:t>C.xsd”.</w:t>
            </w:r>
          </w:p>
        </w:tc>
      </w:tr>
      <w:tr w:rsidR="00DD4B4F" w:rsidRPr="00B11870" w14:paraId="3F1D969E"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B9FE2EB" w14:textId="4C4A1B43" w:rsidR="00506ABD" w:rsidRDefault="00506ABD" w:rsidP="00FF7732">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0FD10513" w14:textId="77777777" w:rsidR="00506ABD" w:rsidRPr="00D375AE" w:rsidRDefault="00506ABD" w:rsidP="00FF7732">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0BC6A1D" w14:textId="4422EF5B" w:rsidR="00506ABD" w:rsidRPr="00D375AE" w:rsidRDefault="00506ABD" w:rsidP="00FF7732">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exit notification message is valid, the </w:t>
            </w:r>
            <w:r w:rsidR="00F57198">
              <w:rPr>
                <w:rFonts w:asciiTheme="majorHAnsi" w:hAnsiTheme="majorHAnsi" w:cstheme="majorHAnsi"/>
                <w:szCs w:val="20"/>
              </w:rPr>
              <w:t>Economic Operator</w:t>
            </w:r>
            <w:r w:rsidR="00441875">
              <w:rPr>
                <w:rFonts w:asciiTheme="majorHAnsi" w:hAnsiTheme="majorHAnsi" w:cstheme="majorHAnsi"/>
                <w:szCs w:val="20"/>
              </w:rPr>
              <w:t xml:space="preserve"> is informed that </w:t>
            </w:r>
            <w:r w:rsidR="00643228">
              <w:rPr>
                <w:rFonts w:asciiTheme="majorHAnsi" w:hAnsiTheme="majorHAnsi" w:cstheme="majorHAnsi"/>
                <w:szCs w:val="20"/>
              </w:rPr>
              <w:t>the</w:t>
            </w:r>
            <w:r w:rsidR="00616F8E">
              <w:rPr>
                <w:rFonts w:asciiTheme="majorHAnsi" w:hAnsiTheme="majorHAnsi" w:cstheme="majorHAnsi"/>
                <w:szCs w:val="20"/>
              </w:rPr>
              <w:t xml:space="preserve"> status of the goods is now exited</w:t>
            </w:r>
            <w:r>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3FCDED" w14:textId="37819D02" w:rsidR="00506ABD" w:rsidRPr="00D375AE" w:rsidRDefault="00506ABD" w:rsidP="00FF7732">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16F8E">
              <w:rPr>
                <w:rFonts w:asciiTheme="majorHAnsi" w:hAnsiTheme="majorHAnsi" w:cstheme="majorHAnsi"/>
                <w:b/>
                <w:szCs w:val="20"/>
              </w:rPr>
              <w:t>0</w:t>
            </w:r>
            <w:r>
              <w:rPr>
                <w:rFonts w:asciiTheme="majorHAnsi" w:hAnsiTheme="majorHAnsi" w:cstheme="majorHAnsi"/>
                <w:b/>
                <w:szCs w:val="20"/>
              </w:rPr>
              <w:t xml:space="preserve">: Exit </w:t>
            </w:r>
            <w:r w:rsidR="00616F8E">
              <w:rPr>
                <w:rFonts w:asciiTheme="majorHAnsi" w:hAnsiTheme="majorHAnsi" w:cstheme="majorHAnsi"/>
                <w:b/>
                <w:szCs w:val="20"/>
              </w:rPr>
              <w:t>Status</w:t>
            </w:r>
            <w:r w:rsidR="00D427AD">
              <w:rPr>
                <w:rFonts w:asciiTheme="majorHAnsi" w:hAnsiTheme="majorHAnsi" w:cstheme="majorHAnsi"/>
                <w:b/>
                <w:szCs w:val="20"/>
              </w:rPr>
              <w:t xml:space="preserve"> </w:t>
            </w:r>
            <w:r w:rsidR="00616F8E">
              <w:rPr>
                <w:rFonts w:asciiTheme="majorHAnsi" w:hAnsiTheme="majorHAnsi" w:cstheme="majorHAnsi"/>
                <w:b/>
                <w:szCs w:val="20"/>
              </w:rPr>
              <w:t>Acknowledgment</w:t>
            </w:r>
            <w:r>
              <w:rPr>
                <w:rFonts w:asciiTheme="majorHAnsi" w:hAnsiTheme="majorHAnsi" w:cstheme="majorHAnsi"/>
                <w:b/>
                <w:szCs w:val="20"/>
              </w:rPr>
              <w:t xml:space="preserve"> </w:t>
            </w:r>
            <w:r w:rsidRPr="00D375AE">
              <w:rPr>
                <w:rFonts w:asciiTheme="majorHAnsi" w:hAnsiTheme="majorHAnsi" w:cstheme="majorHAnsi"/>
                <w:b/>
                <w:szCs w:val="20"/>
              </w:rPr>
              <w:t>[LUCCS to EO]</w:t>
            </w:r>
          </w:p>
          <w:p w14:paraId="25CBCC73" w14:textId="0B454A0F" w:rsidR="00506ABD" w:rsidRPr="00D375AE" w:rsidRDefault="00506ABD"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616F8E">
              <w:rPr>
                <w:rFonts w:asciiTheme="majorHAnsi" w:hAnsiTheme="majorHAnsi" w:cstheme="majorHAnsi"/>
                <w:bCs/>
                <w:szCs w:val="20"/>
              </w:rPr>
              <w:t xml:space="preserve">status at office of exit </w:t>
            </w:r>
            <w:r w:rsidR="004F4D98">
              <w:rPr>
                <w:rFonts w:asciiTheme="majorHAnsi" w:hAnsiTheme="majorHAnsi" w:cstheme="majorHAnsi"/>
                <w:bCs/>
                <w:szCs w:val="20"/>
              </w:rPr>
              <w:t>is “exited”.</w:t>
            </w:r>
          </w:p>
          <w:p w14:paraId="166F18F8" w14:textId="7625C882" w:rsidR="00506ABD" w:rsidRPr="00B11870" w:rsidRDefault="00506ABD"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4F4D98">
              <w:rPr>
                <w:rFonts w:asciiTheme="majorHAnsi" w:hAnsiTheme="majorHAnsi" w:cstheme="majorHAnsi"/>
                <w:szCs w:val="20"/>
              </w:rPr>
              <w:t>0</w:t>
            </w:r>
            <w:r w:rsidRPr="00D375AE">
              <w:rPr>
                <w:rFonts w:asciiTheme="majorHAnsi" w:hAnsiTheme="majorHAnsi" w:cstheme="majorHAnsi"/>
                <w:szCs w:val="20"/>
              </w:rPr>
              <w:t>C.xsd”.</w:t>
            </w:r>
          </w:p>
        </w:tc>
      </w:tr>
    </w:tbl>
    <w:p w14:paraId="0D937A04" w14:textId="5FA60CBD" w:rsidR="0088086B" w:rsidRDefault="0088086B" w:rsidP="0088086B">
      <w:pPr>
        <w:pStyle w:val="Caption"/>
      </w:pPr>
      <w:bookmarkStart w:id="46" w:name="_Toc209708791"/>
      <w:r w:rsidRPr="00D375AE">
        <w:t xml:space="preserve">Table </w:t>
      </w:r>
      <w:r>
        <w:fldChar w:fldCharType="begin"/>
      </w:r>
      <w:r w:rsidRPr="00881C03">
        <w:instrText xml:space="preserve"> SEQ Table \* ARABIC </w:instrText>
      </w:r>
      <w:r>
        <w:fldChar w:fldCharType="separate"/>
      </w:r>
      <w:r w:rsidR="00B258F0">
        <w:rPr>
          <w:noProof/>
        </w:rPr>
        <w:t>6</w:t>
      </w:r>
      <w:r>
        <w:fldChar w:fldCharType="end"/>
      </w:r>
      <w:r w:rsidRPr="00D375AE">
        <w:t>: Export process - Office of Exit – Goods released from export</w:t>
      </w:r>
      <w:bookmarkEnd w:id="46"/>
    </w:p>
    <w:p w14:paraId="29521DD5" w14:textId="77777777" w:rsidR="00C15FE9" w:rsidRDefault="00C15FE9" w:rsidP="00190319"/>
    <w:p w14:paraId="4F7A7507" w14:textId="77777777" w:rsidR="00C15FE9" w:rsidRDefault="00C15FE9" w:rsidP="00190319"/>
    <w:p w14:paraId="11F392C5" w14:textId="77777777" w:rsidR="00C15FE9" w:rsidRDefault="00C15FE9" w:rsidP="00190319"/>
    <w:p w14:paraId="3B463921" w14:textId="77777777" w:rsidR="00C15FE9" w:rsidRDefault="00C15FE9" w:rsidP="00190319"/>
    <w:p w14:paraId="73662D0D" w14:textId="77777777" w:rsidR="00C15FE9" w:rsidRDefault="00C15FE9" w:rsidP="00190319"/>
    <w:p w14:paraId="1C767B15" w14:textId="77777777" w:rsidR="00C15FE9" w:rsidRDefault="00C15FE9" w:rsidP="00190319"/>
    <w:p w14:paraId="138F3CED" w14:textId="77777777" w:rsidR="00C15FE9" w:rsidRDefault="00C15FE9" w:rsidP="00190319"/>
    <w:p w14:paraId="32A179A1" w14:textId="77777777" w:rsidR="00C15FE9" w:rsidRDefault="00C15FE9" w:rsidP="00190319"/>
    <w:p w14:paraId="43B933FF" w14:textId="7538AD04" w:rsidR="007E7773" w:rsidRPr="00D375AE" w:rsidRDefault="008430D4" w:rsidP="007E7773">
      <w:pPr>
        <w:pStyle w:val="Heading3"/>
        <w:rPr>
          <w:rStyle w:val="Heading3Char"/>
        </w:rPr>
      </w:pPr>
      <w:bookmarkStart w:id="47" w:name="_Toc170220294"/>
      <w:bookmarkStart w:id="48" w:name="_Toc170474488"/>
      <w:bookmarkStart w:id="49" w:name="_Toc170220295"/>
      <w:bookmarkStart w:id="50" w:name="_Toc170474489"/>
      <w:bookmarkStart w:id="51" w:name="_Toc170220296"/>
      <w:bookmarkStart w:id="52" w:name="_Toc170474490"/>
      <w:bookmarkStart w:id="53" w:name="_Toc170220297"/>
      <w:bookmarkStart w:id="54" w:name="_Toc170474491"/>
      <w:bookmarkStart w:id="55" w:name="_Toc170220298"/>
      <w:bookmarkStart w:id="56" w:name="_Toc170474492"/>
      <w:bookmarkStart w:id="57" w:name="_Toc209708744"/>
      <w:bookmarkEnd w:id="47"/>
      <w:bookmarkEnd w:id="48"/>
      <w:bookmarkEnd w:id="49"/>
      <w:bookmarkEnd w:id="50"/>
      <w:bookmarkEnd w:id="51"/>
      <w:bookmarkEnd w:id="52"/>
      <w:bookmarkEnd w:id="53"/>
      <w:bookmarkEnd w:id="54"/>
      <w:bookmarkEnd w:id="55"/>
      <w:bookmarkEnd w:id="56"/>
      <w:r w:rsidRPr="00D375AE">
        <w:rPr>
          <w:rStyle w:val="Heading3Char"/>
        </w:rPr>
        <w:t>E</w:t>
      </w:r>
      <w:r w:rsidR="007E7773" w:rsidRPr="00D375AE">
        <w:rPr>
          <w:rStyle w:val="Heading3Char"/>
        </w:rPr>
        <w:t>xport specific scenarios</w:t>
      </w:r>
      <w:bookmarkEnd w:id="57"/>
    </w:p>
    <w:p w14:paraId="32C3F0F5" w14:textId="0DE97A0C" w:rsidR="00F568E1" w:rsidRDefault="00F568E1">
      <w:pPr>
        <w:pStyle w:val="Heading4"/>
      </w:pPr>
      <w:bookmarkStart w:id="58" w:name="_Control_by_Office"/>
      <w:bookmarkStart w:id="59" w:name="_Ref157435427"/>
      <w:bookmarkStart w:id="60" w:name="_Ref146888231"/>
      <w:bookmarkEnd w:id="58"/>
      <w:r w:rsidRPr="00190319">
        <w:t>Control by Office of Expor</w:t>
      </w:r>
      <w:r>
        <w:t>t</w:t>
      </w:r>
      <w:bookmarkEnd w:id="59"/>
    </w:p>
    <w:p w14:paraId="5C890237" w14:textId="4988BD7C" w:rsidR="00F568E1" w:rsidRDefault="00F568E1" w:rsidP="00F568E1">
      <w:pPr>
        <w:pStyle w:val="Caption"/>
      </w:pPr>
    </w:p>
    <w:p w14:paraId="09107B33" w14:textId="00557EF2" w:rsidR="00CF4FFE" w:rsidRPr="00CF4FFE" w:rsidRDefault="006B22A6" w:rsidP="00C4293A">
      <w:pPr>
        <w:jc w:val="center"/>
      </w:pPr>
      <w:r>
        <w:rPr>
          <w:noProof/>
        </w:rPr>
        <w:drawing>
          <wp:inline distT="0" distB="0" distL="0" distR="0" wp14:anchorId="68D96B5C" wp14:editId="2FF64C4D">
            <wp:extent cx="5478613" cy="7099539"/>
            <wp:effectExtent l="0" t="0" r="8255" b="6350"/>
            <wp:docPr id="133176726"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6726" name="Picture 1" descr="A diagram of a projec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967" cy="7110364"/>
                    </a:xfrm>
                    <a:prstGeom prst="rect">
                      <a:avLst/>
                    </a:prstGeom>
                    <a:noFill/>
                    <a:ln>
                      <a:noFill/>
                    </a:ln>
                  </pic:spPr>
                </pic:pic>
              </a:graphicData>
            </a:graphic>
          </wp:inline>
        </w:drawing>
      </w:r>
    </w:p>
    <w:p w14:paraId="0F26E9F3" w14:textId="084E1285" w:rsidR="00F568E1" w:rsidRDefault="00F568E1" w:rsidP="00F568E1">
      <w:pPr>
        <w:pStyle w:val="Caption"/>
      </w:pPr>
      <w:bookmarkStart w:id="61" w:name="_Toc209708842"/>
      <w:r w:rsidRPr="00D375AE">
        <w:t xml:space="preserve">Figure </w:t>
      </w:r>
      <w:r>
        <w:fldChar w:fldCharType="begin"/>
      </w:r>
      <w:r w:rsidRPr="00A828DE">
        <w:instrText xml:space="preserve"> SEQ Figure \* ARABIC </w:instrText>
      </w:r>
      <w:r>
        <w:fldChar w:fldCharType="separate"/>
      </w:r>
      <w:r w:rsidR="00B258F0">
        <w:rPr>
          <w:noProof/>
        </w:rPr>
        <w:t>6</w:t>
      </w:r>
      <w:r>
        <w:fldChar w:fldCharType="end"/>
      </w:r>
      <w:r w:rsidRPr="00D375AE">
        <w:t>: Control by the Customs Office of Export</w:t>
      </w:r>
      <w:bookmarkEnd w:id="61"/>
    </w:p>
    <w:tbl>
      <w:tblPr>
        <w:tblStyle w:val="GridTable5Dark-Accent1"/>
        <w:tblW w:w="0" w:type="auto"/>
        <w:tblLook w:val="04A0" w:firstRow="1" w:lastRow="0" w:firstColumn="1" w:lastColumn="0" w:noHBand="0" w:noVBand="1"/>
      </w:tblPr>
      <w:tblGrid>
        <w:gridCol w:w="1684"/>
        <w:gridCol w:w="5177"/>
        <w:gridCol w:w="3333"/>
      </w:tblGrid>
      <w:tr w:rsidR="00FB590C" w:rsidRPr="003570D4" w14:paraId="2FB7D5EB"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09D6557"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01457C19" w14:textId="77777777" w:rsidR="00FB590C" w:rsidRPr="003570D4" w:rsidRDefault="00FB590C">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61B6751D" w14:textId="77777777" w:rsidR="00FB590C" w:rsidRPr="003570D4" w:rsidRDefault="00FB590C">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FB590C" w:rsidRPr="003570D4" w14:paraId="02B924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966B64" w14:textId="77777777" w:rsidR="00FB590C" w:rsidRPr="003570D4" w:rsidRDefault="00FB590C">
            <w:pPr>
              <w:spacing w:after="120" w:line="240" w:lineRule="auto"/>
              <w:jc w:val="left"/>
              <w:rPr>
                <w:rFonts w:asciiTheme="majorHAnsi" w:hAnsiTheme="majorHAnsi" w:cstheme="majorHAnsi"/>
                <w:b w:val="0"/>
                <w:szCs w:val="20"/>
              </w:rPr>
            </w:pPr>
          </w:p>
        </w:tc>
        <w:tc>
          <w:tcPr>
            <w:tcW w:w="0" w:type="auto"/>
          </w:tcPr>
          <w:p w14:paraId="37A2BF0F" w14:textId="77777777" w:rsidR="00FB590C" w:rsidRPr="003570D4" w:rsidRDefault="00FB590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export declaration is accepted, and the Customs Office of Export decides to control the goods</w:t>
            </w:r>
          </w:p>
        </w:tc>
        <w:tc>
          <w:tcPr>
            <w:tcW w:w="0" w:type="auto"/>
          </w:tcPr>
          <w:p w14:paraId="79887338"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1B87C7DD" w14:textId="77777777">
        <w:tc>
          <w:tcPr>
            <w:cnfStyle w:val="001000000000" w:firstRow="0" w:lastRow="0" w:firstColumn="1" w:lastColumn="0" w:oddVBand="0" w:evenVBand="0" w:oddHBand="0" w:evenHBand="0" w:firstRowFirstColumn="0" w:firstRowLastColumn="0" w:lastRowFirstColumn="0" w:lastRowLastColumn="0"/>
            <w:tcW w:w="0" w:type="auto"/>
          </w:tcPr>
          <w:p w14:paraId="13AEB848"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30E07063" w14:textId="77777777" w:rsidR="00FB590C" w:rsidRPr="003570D4" w:rsidRDefault="00FB590C">
            <w:pPr>
              <w:spacing w:after="120" w:line="240" w:lineRule="auto"/>
              <w:jc w:val="left"/>
              <w:rPr>
                <w:rFonts w:asciiTheme="majorHAnsi" w:hAnsiTheme="majorHAnsi" w:cstheme="majorHAnsi"/>
                <w:szCs w:val="20"/>
              </w:rPr>
            </w:pPr>
          </w:p>
        </w:tc>
        <w:tc>
          <w:tcPr>
            <w:tcW w:w="0" w:type="auto"/>
          </w:tcPr>
          <w:p w14:paraId="2D44425C"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declarant is informed about incoming control following the presentation of goods and before the release decision.</w:t>
            </w:r>
          </w:p>
        </w:tc>
        <w:tc>
          <w:tcPr>
            <w:tcW w:w="0" w:type="auto"/>
          </w:tcPr>
          <w:p w14:paraId="2EB2865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IE560: Export Control Decision Notification [LUCCS to EO]</w:t>
            </w:r>
          </w:p>
          <w:p w14:paraId="11D84C97" w14:textId="1DDA1245"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Export.</w:t>
            </w:r>
          </w:p>
          <w:p w14:paraId="31FEEAF0"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“CC560C.xsd”.</w:t>
            </w:r>
          </w:p>
        </w:tc>
      </w:tr>
      <w:tr w:rsidR="00FB590C" w:rsidRPr="003570D4" w14:paraId="7896E0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0B387C"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2082C6AA" w14:textId="77777777" w:rsidR="00FB590C"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40C2486"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0E20E6E"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B50856D" w14:textId="51FB9AD6"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4B1B7CFD"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FB590C" w:rsidRPr="003570D4" w14:paraId="402A80E3" w14:textId="77777777">
        <w:tc>
          <w:tcPr>
            <w:cnfStyle w:val="001000000000" w:firstRow="0" w:lastRow="0" w:firstColumn="1" w:lastColumn="0" w:oddVBand="0" w:evenVBand="0" w:oddHBand="0" w:evenHBand="0" w:firstRowFirstColumn="0" w:firstRowLastColumn="0" w:lastRowFirstColumn="0" w:lastRowLastColumn="0"/>
            <w:tcW w:w="0" w:type="auto"/>
          </w:tcPr>
          <w:p w14:paraId="4F280DD7" w14:textId="77777777" w:rsidR="00FB590C" w:rsidRPr="00634A84" w:rsidRDefault="00FB590C">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4EA7D489"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1791670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FB590C" w:rsidRPr="003570D4" w14:paraId="01348D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9F5C48"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31A40B80"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7D5A0311" w14:textId="77777777" w:rsidR="00FB590C" w:rsidRPr="00F56DF1"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FB590C" w:rsidRPr="003570D4" w14:paraId="1E6180E2" w14:textId="77777777">
        <w:tc>
          <w:tcPr>
            <w:cnfStyle w:val="001000000000" w:firstRow="0" w:lastRow="0" w:firstColumn="1" w:lastColumn="0" w:oddVBand="0" w:evenVBand="0" w:oddHBand="0" w:evenHBand="0" w:firstRowFirstColumn="0" w:firstRowLastColumn="0" w:lastRowFirstColumn="0" w:lastRowLastColumn="0"/>
            <w:tcW w:w="0" w:type="auto"/>
          </w:tcPr>
          <w:p w14:paraId="582AF77D"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03655C9E"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ECF0C"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25BD27" w14:textId="77777777" w:rsidR="000C0E4D"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0179DB4D" w14:textId="00EFAF53" w:rsidR="00FB590C" w:rsidRPr="002B2DD7"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4C343D">
              <w:rPr>
                <w:rFonts w:asciiTheme="majorHAnsi" w:hAnsiTheme="majorHAnsi" w:cstheme="majorHAnsi"/>
                <w:szCs w:val="20"/>
              </w:rPr>
              <w:t xml:space="preserve">To perform a new control </w:t>
            </w:r>
            <w:r>
              <w:rPr>
                <w:rFonts w:asciiTheme="majorHAnsi" w:hAnsiTheme="majorHAnsi" w:cstheme="majorHAnsi"/>
                <w:szCs w:val="20"/>
              </w:rPr>
              <w:t>(</w:t>
            </w:r>
            <w:r w:rsidRPr="004C343D">
              <w:rPr>
                <w:rFonts w:asciiTheme="majorHAnsi" w:hAnsiTheme="majorHAnsi" w:cstheme="majorHAnsi"/>
                <w:szCs w:val="20"/>
              </w:rPr>
              <w:t>see Notify control decision</w:t>
            </w:r>
            <w:r>
              <w:rPr>
                <w:rFonts w:asciiTheme="majorHAnsi" w:hAnsiTheme="majorHAnsi" w:cstheme="majorHAnsi"/>
                <w:szCs w:val="20"/>
              </w:rPr>
              <w:t>).</w:t>
            </w:r>
          </w:p>
          <w:p w14:paraId="3ADEC794" w14:textId="77777777" w:rsidR="00FB590C"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063654B4" w14:textId="77777777" w:rsidR="000C0E4D" w:rsidRPr="000C0E4D" w:rsidRDefault="00FB590C"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 xml:space="preserve">To not release the goods (see </w:t>
            </w:r>
            <w:r w:rsidRPr="003570D4">
              <w:rPr>
                <w:rFonts w:asciiTheme="majorHAnsi" w:hAnsiTheme="majorHAnsi" w:cstheme="majorHAnsi"/>
                <w:szCs w:val="20"/>
              </w:rPr>
              <w:t>Not Release</w:t>
            </w:r>
            <w:r>
              <w:rPr>
                <w:rFonts w:asciiTheme="majorHAnsi" w:hAnsiTheme="majorHAnsi" w:cstheme="majorHAnsi"/>
                <w:szCs w:val="20"/>
              </w:rPr>
              <w:t>);</w:t>
            </w:r>
          </w:p>
          <w:p w14:paraId="2D7EB834" w14:textId="77777777" w:rsidR="000C0E4D" w:rsidRPr="000C0E4D" w:rsidRDefault="00FB590C"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To perform a new control (see Notify control decision);</w:t>
            </w:r>
          </w:p>
          <w:p w14:paraId="2ED8DF1B" w14:textId="77777777" w:rsidR="00FB590C" w:rsidRPr="00C4293A" w:rsidRDefault="00FB590C"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4C343D">
              <w:rPr>
                <w:rFonts w:asciiTheme="majorHAnsi" w:hAnsiTheme="majorHAnsi" w:cstheme="majorHAnsi"/>
                <w:szCs w:val="20"/>
              </w:rPr>
              <w:t xml:space="preserve"> to be heard (this decision can only be taken once, intention not to release is not possible anymore after an eventual new control) (see Handle right to be heard for declaration).</w:t>
            </w:r>
          </w:p>
          <w:p w14:paraId="0F9B51DC" w14:textId="169F7DE6" w:rsidR="00B46A56" w:rsidRPr="004C343D" w:rsidRDefault="00B46A56"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To suggest an amendment</w:t>
            </w:r>
            <w:r w:rsidR="00285F10">
              <w:rPr>
                <w:rFonts w:asciiTheme="majorHAnsi" w:hAnsiTheme="majorHAnsi" w:cstheme="majorHAnsi"/>
                <w:szCs w:val="20"/>
              </w:rPr>
              <w:t xml:space="preserve"> (see Suggest Amendment)</w:t>
            </w:r>
          </w:p>
        </w:tc>
        <w:tc>
          <w:tcPr>
            <w:tcW w:w="0" w:type="auto"/>
          </w:tcPr>
          <w:p w14:paraId="54A022BD"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FB590C" w:rsidRPr="003570D4" w14:paraId="5175DF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9A17E0" w14:textId="77777777" w:rsidR="00FB590C" w:rsidRPr="003570D4" w:rsidRDefault="00FB590C">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3B92A193" w14:textId="629C1246" w:rsidR="00FB590C"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for export (see </w:t>
            </w:r>
            <w:r w:rsidRPr="003570D4">
              <w:rPr>
                <w:rFonts w:asciiTheme="majorHAnsi" w:hAnsiTheme="majorHAnsi" w:cstheme="majorHAnsi"/>
                <w:szCs w:val="20"/>
              </w:rPr>
              <w:fldChar w:fldCharType="begin"/>
            </w:r>
            <w:r w:rsidRPr="003570D4">
              <w:rPr>
                <w:rFonts w:asciiTheme="majorHAnsi" w:hAnsiTheme="majorHAnsi" w:cstheme="majorHAnsi"/>
                <w:szCs w:val="20"/>
              </w:rPr>
              <w:instrText xml:space="preserve"> REF _Ref129348993 \r \h </w:instrText>
            </w:r>
            <w:r w:rsidRPr="003570D4">
              <w:rPr>
                <w:rFonts w:asciiTheme="majorHAnsi" w:hAnsiTheme="majorHAnsi" w:cstheme="majorHAnsi"/>
                <w:szCs w:val="20"/>
              </w:rPr>
            </w:r>
            <w:r w:rsidRPr="003570D4">
              <w:rPr>
                <w:rFonts w:asciiTheme="majorHAnsi" w:hAnsiTheme="majorHAnsi" w:cstheme="majorHAnsi"/>
                <w:szCs w:val="20"/>
              </w:rPr>
              <w:fldChar w:fldCharType="separate"/>
            </w:r>
            <w:r w:rsidR="00B258F0">
              <w:rPr>
                <w:rFonts w:asciiTheme="majorHAnsi" w:hAnsiTheme="majorHAnsi" w:cstheme="majorHAnsi"/>
                <w:szCs w:val="20"/>
              </w:rPr>
              <w:t>5.1.1.1.2</w:t>
            </w:r>
            <w:r w:rsidRPr="003570D4">
              <w:rPr>
                <w:rFonts w:asciiTheme="majorHAnsi" w:hAnsiTheme="majorHAnsi" w:cstheme="majorHAnsi"/>
                <w:szCs w:val="20"/>
              </w:rPr>
              <w:fldChar w:fldCharType="end"/>
            </w:r>
            <w:r w:rsidRPr="003570D4">
              <w:rPr>
                <w:rFonts w:asciiTheme="majorHAnsi" w:hAnsiTheme="majorHAnsi" w:cstheme="majorHAnsi"/>
                <w:szCs w:val="20"/>
              </w:rPr>
              <w:t>)</w:t>
            </w:r>
            <w:r>
              <w:rPr>
                <w:rFonts w:asciiTheme="majorHAnsi" w:hAnsiTheme="majorHAnsi" w:cstheme="majorHAnsi"/>
                <w:szCs w:val="20"/>
              </w:rPr>
              <w:t>.</w:t>
            </w:r>
          </w:p>
          <w:p w14:paraId="034D5CE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9F1848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2ADF6D56" w14:textId="77777777">
        <w:tc>
          <w:tcPr>
            <w:cnfStyle w:val="001000000000" w:firstRow="0" w:lastRow="0" w:firstColumn="1" w:lastColumn="0" w:oddVBand="0" w:evenVBand="0" w:oddHBand="0" w:evenHBand="0" w:firstRowFirstColumn="0" w:firstRowLastColumn="0" w:lastRowFirstColumn="0" w:lastRowLastColumn="0"/>
            <w:tcW w:w="0" w:type="auto"/>
          </w:tcPr>
          <w:p w14:paraId="320CF62A"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364C84F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the export procedure stops with the not release for export.</w:t>
            </w:r>
          </w:p>
        </w:tc>
        <w:tc>
          <w:tcPr>
            <w:tcW w:w="0" w:type="auto"/>
          </w:tcPr>
          <w:p w14:paraId="3096048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IE551: Export No Release [LUCCS to EO]</w:t>
            </w:r>
          </w:p>
          <w:p w14:paraId="063847C6" w14:textId="2AD68BD4"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Export.</w:t>
            </w:r>
          </w:p>
          <w:p w14:paraId="3826282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“CC551C.xsd”.</w:t>
            </w:r>
          </w:p>
        </w:tc>
      </w:tr>
      <w:tr w:rsidR="00FB590C" w:rsidRPr="003570D4" w14:paraId="6DAE11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7237CF" w14:textId="77777777" w:rsidR="00FB590C" w:rsidRPr="003570D4" w:rsidRDefault="00FB590C">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30D3E98D" w14:textId="77777777" w:rsidR="00FB590C" w:rsidRPr="003570D4" w:rsidRDefault="00FB590C">
            <w:pPr>
              <w:jc w:val="center"/>
              <w:rPr>
                <w:rFonts w:asciiTheme="majorHAnsi" w:hAnsiTheme="majorHAnsi" w:cstheme="majorHAnsi"/>
                <w:b w:val="0"/>
                <w:bCs w:val="0"/>
                <w:szCs w:val="20"/>
              </w:rPr>
            </w:pPr>
          </w:p>
          <w:p w14:paraId="4CB38889" w14:textId="77777777" w:rsidR="00FB590C" w:rsidRPr="003570D4" w:rsidRDefault="00FB590C">
            <w:pPr>
              <w:jc w:val="center"/>
              <w:rPr>
                <w:rFonts w:asciiTheme="majorHAnsi" w:hAnsiTheme="majorHAnsi" w:cstheme="majorHAnsi"/>
                <w:szCs w:val="20"/>
              </w:rPr>
            </w:pPr>
          </w:p>
        </w:tc>
        <w:tc>
          <w:tcPr>
            <w:tcW w:w="0" w:type="auto"/>
          </w:tcPr>
          <w:p w14:paraId="1E89C018" w14:textId="6AF3C9C0"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 for export</w:t>
            </w:r>
            <w:r>
              <w:rPr>
                <w:rFonts w:asciiTheme="majorHAnsi" w:hAnsiTheme="majorHAnsi" w:cstheme="majorHAnsi"/>
                <w:szCs w:val="20"/>
              </w:rPr>
              <w:t>, T</w:t>
            </w:r>
            <w:r w:rsidRPr="003570D4">
              <w:rPr>
                <w:rFonts w:asciiTheme="majorHAnsi" w:hAnsiTheme="majorHAnsi" w:cstheme="majorHAnsi"/>
                <w:szCs w:val="20"/>
              </w:rPr>
              <w:t xml:space="preserve">he handle right to be heard subprocess is performed. There are </w:t>
            </w:r>
            <w:r w:rsidR="00130DF7">
              <w:rPr>
                <w:rFonts w:asciiTheme="majorHAnsi" w:hAnsiTheme="majorHAnsi" w:cstheme="majorHAnsi"/>
                <w:szCs w:val="20"/>
              </w:rPr>
              <w:t>five</w:t>
            </w:r>
            <w:r w:rsidR="00130DF7" w:rsidRPr="003570D4">
              <w:rPr>
                <w:rFonts w:asciiTheme="majorHAnsi" w:hAnsiTheme="majorHAnsi" w:cstheme="majorHAnsi"/>
                <w:szCs w:val="20"/>
              </w:rPr>
              <w:t xml:space="preserve"> </w:t>
            </w:r>
            <w:r w:rsidRPr="003570D4">
              <w:rPr>
                <w:rFonts w:asciiTheme="majorHAnsi" w:hAnsiTheme="majorHAnsi" w:cstheme="majorHAnsi"/>
                <w:szCs w:val="20"/>
              </w:rPr>
              <w:t>possible outcomes:</w:t>
            </w:r>
          </w:p>
          <w:p w14:paraId="259B27C5" w14:textId="77777777" w:rsidR="00FB590C" w:rsidRPr="003570D4" w:rsidRDefault="00FB590C"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4C517C3E" w14:textId="77777777" w:rsidR="00FB590C" w:rsidRPr="003570D4" w:rsidRDefault="00FB590C"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6D1841E5" w14:textId="77777777" w:rsidR="00FB590C" w:rsidRPr="003570D4" w:rsidRDefault="00FB590C"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6A4D332" w14:textId="77777777" w:rsidR="00FB590C" w:rsidRPr="003570D4" w:rsidRDefault="00FB590C"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53C8878F" w14:textId="77777777" w:rsidR="00FB590C" w:rsidRDefault="00FB590C"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0C46F950" w14:textId="1AE56C2A" w:rsidR="00143D2F" w:rsidRPr="00AF349E" w:rsidRDefault="00130DF7" w:rsidP="00130DF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130DF7">
              <w:rPr>
                <w:rFonts w:asciiTheme="majorHAnsi" w:hAnsiTheme="majorHAnsi" w:cstheme="majorHAnsi"/>
                <w:szCs w:val="20"/>
              </w:rPr>
              <w:t xml:space="preserve">Customs decide to </w:t>
            </w:r>
            <w:r w:rsidR="00143D2F">
              <w:rPr>
                <w:rFonts w:asciiTheme="majorHAnsi" w:hAnsiTheme="majorHAnsi" w:cstheme="majorHAnsi"/>
                <w:szCs w:val="20"/>
              </w:rPr>
              <w:t>Suggest an amendment</w:t>
            </w:r>
            <w:r>
              <w:rPr>
                <w:rFonts w:asciiTheme="majorHAnsi" w:hAnsiTheme="majorHAnsi" w:cstheme="majorHAnsi"/>
                <w:szCs w:val="20"/>
              </w:rPr>
              <w:t>.</w:t>
            </w:r>
          </w:p>
        </w:tc>
        <w:tc>
          <w:tcPr>
            <w:tcW w:w="0" w:type="auto"/>
          </w:tcPr>
          <w:p w14:paraId="19D724DE" w14:textId="411A68E6"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B258F0">
              <w:t>Handle right to be heard</w:t>
            </w:r>
            <w:r>
              <w:rPr>
                <w:rFonts w:asciiTheme="majorHAnsi" w:hAnsiTheme="majorHAnsi" w:cstheme="majorHAnsi"/>
                <w:bCs/>
                <w:szCs w:val="20"/>
              </w:rPr>
              <w:fldChar w:fldCharType="end"/>
            </w:r>
          </w:p>
        </w:tc>
      </w:tr>
      <w:tr w:rsidR="002E5233" w:rsidRPr="003570D4" w14:paraId="06FDD5B9" w14:textId="77777777">
        <w:tc>
          <w:tcPr>
            <w:cnfStyle w:val="001000000000" w:firstRow="0" w:lastRow="0" w:firstColumn="1" w:lastColumn="0" w:oddVBand="0" w:evenVBand="0" w:oddHBand="0" w:evenHBand="0" w:firstRowFirstColumn="0" w:firstRowLastColumn="0" w:lastRowFirstColumn="0" w:lastRowLastColumn="0"/>
            <w:tcW w:w="0" w:type="auto"/>
          </w:tcPr>
          <w:p w14:paraId="03AB5294" w14:textId="6EB42C54" w:rsidR="002E5233" w:rsidRPr="003570D4" w:rsidRDefault="002E5233">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5E8B9F7A" w14:textId="258FC1AA" w:rsidR="002E5233" w:rsidRPr="003570D4" w:rsidRDefault="0007215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072159">
              <w:rPr>
                <w:rFonts w:asciiTheme="majorHAnsi" w:hAnsiTheme="majorHAnsi" w:cstheme="majorHAnsi"/>
                <w:szCs w:val="20"/>
              </w:rPr>
              <w:t xml:space="preserve">When the customs officer decides to </w:t>
            </w:r>
            <w:r>
              <w:rPr>
                <w:rFonts w:asciiTheme="majorHAnsi" w:hAnsiTheme="majorHAnsi" w:cstheme="majorHAnsi"/>
                <w:szCs w:val="20"/>
              </w:rPr>
              <w:t>suggest an amendment</w:t>
            </w:r>
            <w:r w:rsidRPr="00072159">
              <w:rPr>
                <w:rFonts w:asciiTheme="majorHAnsi" w:hAnsiTheme="majorHAnsi" w:cstheme="majorHAnsi"/>
                <w:szCs w:val="20"/>
              </w:rPr>
              <w:t xml:space="preserve">, </w:t>
            </w:r>
            <w:r w:rsidR="00EE3DB7">
              <w:rPr>
                <w:rFonts w:asciiTheme="majorHAnsi" w:hAnsiTheme="majorHAnsi" w:cstheme="majorHAnsi"/>
                <w:szCs w:val="20"/>
              </w:rPr>
              <w:t>t</w:t>
            </w:r>
            <w:r w:rsidRPr="00072159">
              <w:rPr>
                <w:rFonts w:asciiTheme="majorHAnsi" w:hAnsiTheme="majorHAnsi" w:cstheme="majorHAnsi"/>
                <w:szCs w:val="20"/>
              </w:rPr>
              <w:t xml:space="preserve">he </w:t>
            </w:r>
            <w:r>
              <w:rPr>
                <w:rFonts w:asciiTheme="majorHAnsi" w:hAnsiTheme="majorHAnsi" w:cstheme="majorHAnsi"/>
                <w:szCs w:val="20"/>
              </w:rPr>
              <w:t>Suggest Amendment</w:t>
            </w:r>
            <w:r w:rsidRPr="00072159">
              <w:rPr>
                <w:rFonts w:asciiTheme="majorHAnsi" w:hAnsiTheme="majorHAnsi" w:cstheme="majorHAnsi"/>
                <w:szCs w:val="20"/>
              </w:rPr>
              <w:t xml:space="preserve"> subprocess is performed. </w:t>
            </w:r>
            <w:r w:rsidR="006B4E99">
              <w:rPr>
                <w:rFonts w:asciiTheme="majorHAnsi" w:hAnsiTheme="majorHAnsi" w:cstheme="majorHAnsi"/>
                <w:szCs w:val="20"/>
              </w:rPr>
              <w:t xml:space="preserve">After the Suggest Amendment subprocess, the Customs Officer </w:t>
            </w:r>
            <w:r w:rsidR="00617BDC">
              <w:rPr>
                <w:rFonts w:asciiTheme="majorHAnsi" w:hAnsiTheme="majorHAnsi" w:cstheme="majorHAnsi"/>
                <w:szCs w:val="20"/>
              </w:rPr>
              <w:t>take a new decision after control.</w:t>
            </w:r>
          </w:p>
        </w:tc>
        <w:tc>
          <w:tcPr>
            <w:tcW w:w="0" w:type="auto"/>
          </w:tcPr>
          <w:p w14:paraId="2D71EF80" w14:textId="77777777" w:rsidR="002E5233" w:rsidRDefault="002E5233">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bl>
    <w:p w14:paraId="2D23D271" w14:textId="77777777" w:rsidR="00B86C50" w:rsidRDefault="00B86C50" w:rsidP="00B86C50"/>
    <w:p w14:paraId="133B8841" w14:textId="63A64164" w:rsidR="00F568E1" w:rsidRPr="00D375AE" w:rsidRDefault="00F568E1" w:rsidP="00F568E1">
      <w:pPr>
        <w:pStyle w:val="Caption"/>
      </w:pPr>
      <w:bookmarkStart w:id="62" w:name="_Toc209708792"/>
      <w:r w:rsidRPr="00D375AE">
        <w:t xml:space="preserve">Table </w:t>
      </w:r>
      <w:r>
        <w:fldChar w:fldCharType="begin"/>
      </w:r>
      <w:r w:rsidRPr="00A828DE">
        <w:instrText xml:space="preserve"> SEQ Table \* ARABIC </w:instrText>
      </w:r>
      <w:r>
        <w:fldChar w:fldCharType="separate"/>
      </w:r>
      <w:r w:rsidR="00B258F0">
        <w:rPr>
          <w:noProof/>
        </w:rPr>
        <w:t>7</w:t>
      </w:r>
      <w:r>
        <w:fldChar w:fldCharType="end"/>
      </w:r>
      <w:r w:rsidRPr="00D375AE">
        <w:t>: Control by the Customs Office of Export</w:t>
      </w:r>
      <w:bookmarkEnd w:id="62"/>
    </w:p>
    <w:p w14:paraId="2478C9C0" w14:textId="77777777" w:rsidR="00F568E1" w:rsidRPr="00F568E1" w:rsidRDefault="00F568E1" w:rsidP="00F568E1"/>
    <w:p w14:paraId="7CCC9126" w14:textId="0116B1B2" w:rsidR="00A65A28" w:rsidRDefault="000B1D00" w:rsidP="008D4060">
      <w:pPr>
        <w:pStyle w:val="Heading5"/>
      </w:pPr>
      <w:bookmarkStart w:id="63" w:name="_Handle_right_to"/>
      <w:bookmarkStart w:id="64" w:name="_Ref157435436"/>
      <w:bookmarkEnd w:id="63"/>
      <w:r>
        <w:t xml:space="preserve">Handle </w:t>
      </w:r>
      <w:r w:rsidR="002916E1">
        <w:t>right to be heard</w:t>
      </w:r>
      <w:bookmarkEnd w:id="64"/>
      <w:r w:rsidR="007A4B0D">
        <w:t xml:space="preserve"> </w:t>
      </w:r>
    </w:p>
    <w:p w14:paraId="43C9ED35" w14:textId="481C231F" w:rsidR="002916E1" w:rsidRDefault="00A01279" w:rsidP="009B6B31">
      <w:pPr>
        <w:jc w:val="center"/>
      </w:pPr>
      <w:r>
        <w:rPr>
          <w:noProof/>
        </w:rPr>
        <w:drawing>
          <wp:inline distT="0" distB="0" distL="0" distR="0" wp14:anchorId="360AD18B" wp14:editId="28AE771C">
            <wp:extent cx="6478270" cy="8082915"/>
            <wp:effectExtent l="0" t="0" r="0" b="0"/>
            <wp:docPr id="799602522" name="Picture 79960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8270" cy="8082915"/>
                    </a:xfrm>
                    <a:prstGeom prst="rect">
                      <a:avLst/>
                    </a:prstGeom>
                    <a:noFill/>
                    <a:ln>
                      <a:noFill/>
                    </a:ln>
                  </pic:spPr>
                </pic:pic>
              </a:graphicData>
            </a:graphic>
          </wp:inline>
        </w:drawing>
      </w:r>
    </w:p>
    <w:p w14:paraId="58C82DE3" w14:textId="011FD9C0" w:rsidR="00CF0702" w:rsidRPr="00D375AE" w:rsidRDefault="00CF0702" w:rsidP="00CF0702">
      <w:pPr>
        <w:pStyle w:val="Caption"/>
      </w:pPr>
      <w:bookmarkStart w:id="65" w:name="_Toc209708843"/>
      <w:r w:rsidRPr="00D375AE">
        <w:t xml:space="preserve">Figure </w:t>
      </w:r>
      <w:r>
        <w:fldChar w:fldCharType="begin"/>
      </w:r>
      <w:r w:rsidRPr="00A828DE">
        <w:instrText xml:space="preserve"> SEQ Figure \* ARABIC </w:instrText>
      </w:r>
      <w:r>
        <w:fldChar w:fldCharType="separate"/>
      </w:r>
      <w:r w:rsidR="00B258F0">
        <w:rPr>
          <w:noProof/>
        </w:rPr>
        <w:t>7</w:t>
      </w:r>
      <w:r>
        <w:fldChar w:fldCharType="end"/>
      </w:r>
      <w:r w:rsidRPr="00D375AE">
        <w:t xml:space="preserve">: </w:t>
      </w:r>
      <w:r w:rsidR="005363D4">
        <w:t>Handle right to be heard</w:t>
      </w:r>
      <w:bookmarkEnd w:id="65"/>
      <w:r w:rsidR="00482729">
        <w:t xml:space="preserve"> </w:t>
      </w:r>
    </w:p>
    <w:tbl>
      <w:tblPr>
        <w:tblStyle w:val="GridTable5Dark-Accent1"/>
        <w:tblW w:w="0" w:type="auto"/>
        <w:tblLook w:val="04A0" w:firstRow="1" w:lastRow="0" w:firstColumn="1" w:lastColumn="0" w:noHBand="0" w:noVBand="1"/>
      </w:tblPr>
      <w:tblGrid>
        <w:gridCol w:w="2103"/>
        <w:gridCol w:w="4129"/>
        <w:gridCol w:w="3962"/>
      </w:tblGrid>
      <w:tr w:rsidR="005B1FE8" w:rsidRPr="00D375AE" w14:paraId="7F76BEF9" w14:textId="77777777" w:rsidTr="0011755C">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E769C2B" w14:textId="77777777" w:rsidR="005363D4" w:rsidRPr="00D375AE" w:rsidRDefault="005363D4">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4129" w:type="dxa"/>
          </w:tcPr>
          <w:p w14:paraId="275222EC" w14:textId="77777777" w:rsidR="005363D4" w:rsidRPr="00D375AE" w:rsidRDefault="005363D4">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3962" w:type="dxa"/>
          </w:tcPr>
          <w:p w14:paraId="1512709C" w14:textId="77777777" w:rsidR="005363D4" w:rsidRPr="00D375AE" w:rsidRDefault="005363D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9F7CDA" w:rsidRPr="001D07FE" w14:paraId="45E21927"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6BE1C5" w14:textId="77777777" w:rsidR="00857091" w:rsidRDefault="00857091" w:rsidP="00857091">
            <w:pPr>
              <w:spacing w:line="240" w:lineRule="auto"/>
              <w:jc w:val="left"/>
              <w:rPr>
                <w:rFonts w:asciiTheme="majorHAnsi" w:hAnsiTheme="majorHAnsi" w:cstheme="majorHAnsi"/>
                <w:b w:val="0"/>
                <w:bCs w:val="0"/>
                <w:szCs w:val="20"/>
              </w:rPr>
            </w:pPr>
            <w:r>
              <w:rPr>
                <w:rFonts w:asciiTheme="majorHAnsi" w:hAnsiTheme="majorHAnsi" w:cstheme="majorHAnsi"/>
                <w:szCs w:val="20"/>
              </w:rPr>
              <w:t>Intention to not release</w:t>
            </w:r>
          </w:p>
          <w:p w14:paraId="11C1106C" w14:textId="77777777" w:rsidR="00857091" w:rsidRDefault="00857091" w:rsidP="00857091">
            <w:pPr>
              <w:jc w:val="center"/>
              <w:rPr>
                <w:rFonts w:asciiTheme="majorHAnsi" w:hAnsiTheme="majorHAnsi" w:cstheme="majorHAnsi"/>
                <w:b w:val="0"/>
                <w:bCs w:val="0"/>
                <w:szCs w:val="20"/>
              </w:rPr>
            </w:pPr>
          </w:p>
          <w:p w14:paraId="09896067" w14:textId="77777777" w:rsidR="00857091" w:rsidRPr="00D375AE" w:rsidRDefault="00857091" w:rsidP="00857091">
            <w:pPr>
              <w:spacing w:after="120" w:line="240" w:lineRule="auto"/>
              <w:jc w:val="left"/>
              <w:rPr>
                <w:rFonts w:asciiTheme="majorHAnsi" w:hAnsiTheme="majorHAnsi" w:cstheme="majorHAnsi"/>
                <w:b w:val="0"/>
                <w:szCs w:val="20"/>
              </w:rPr>
            </w:pPr>
          </w:p>
        </w:tc>
        <w:tc>
          <w:tcPr>
            <w:tcW w:w="4129" w:type="dxa"/>
          </w:tcPr>
          <w:p w14:paraId="76441253" w14:textId="51E791BA" w:rsidR="00857091" w:rsidRPr="00D375AE" w:rsidRDefault="005B6390" w:rsidP="00DD67A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a control is performed, the Customs can intend to not release Goods. Prior to the final decision, the declarant is informed about the Customs intention not to release goods so he can - if desired- use his right to be heard.</w:t>
            </w:r>
          </w:p>
        </w:tc>
        <w:tc>
          <w:tcPr>
            <w:tcW w:w="3962" w:type="dxa"/>
          </w:tcPr>
          <w:p w14:paraId="1F9FB1EE" w14:textId="755CA029" w:rsidR="002B4548" w:rsidRPr="00D375AE" w:rsidRDefault="009A2BD5" w:rsidP="00DD67AF">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D67AF">
              <w:rPr>
                <w:rFonts w:asciiTheme="majorHAnsi" w:hAnsiTheme="majorHAnsi" w:cstheme="majorHAnsi"/>
                <w:b/>
                <w:szCs w:val="20"/>
                <w:lang w:val="en-US"/>
              </w:rPr>
              <w:t>IEX12</w:t>
            </w:r>
            <w:r w:rsidR="002B4548" w:rsidRPr="00DD67AF">
              <w:rPr>
                <w:rFonts w:asciiTheme="majorHAnsi" w:hAnsiTheme="majorHAnsi" w:cstheme="majorHAnsi"/>
                <w:b/>
                <w:szCs w:val="20"/>
                <w:lang w:val="en-US"/>
              </w:rPr>
              <w:t> :</w:t>
            </w:r>
            <w:r w:rsidRPr="00DD67AF">
              <w:rPr>
                <w:rFonts w:asciiTheme="majorHAnsi" w:hAnsiTheme="majorHAnsi" w:cstheme="majorHAnsi"/>
                <w:b/>
                <w:szCs w:val="20"/>
                <w:lang w:val="en-US"/>
              </w:rPr>
              <w:t xml:space="preserve"> Intention No</w:t>
            </w:r>
            <w:r w:rsidR="004725DA" w:rsidRPr="00DD67AF">
              <w:rPr>
                <w:rFonts w:asciiTheme="majorHAnsi" w:hAnsiTheme="majorHAnsi" w:cstheme="majorHAnsi"/>
                <w:b/>
                <w:szCs w:val="20"/>
                <w:lang w:val="en-US"/>
              </w:rPr>
              <w:t>n release Notification [LUCCS to EO]</w:t>
            </w:r>
          </w:p>
          <w:p w14:paraId="1D164072" w14:textId="05170BC4" w:rsidR="0011755C" w:rsidRDefault="002B4548" w:rsidP="00126F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intentio</w:t>
            </w:r>
            <w:r w:rsidR="00E517D4">
              <w:rPr>
                <w:rFonts w:asciiTheme="majorHAnsi" w:hAnsiTheme="majorHAnsi" w:cstheme="majorHAnsi"/>
                <w:szCs w:val="20"/>
              </w:rPr>
              <w:t xml:space="preserve">n not to </w:t>
            </w:r>
            <w:r w:rsidR="0045594F">
              <w:rPr>
                <w:rFonts w:asciiTheme="majorHAnsi" w:hAnsiTheme="majorHAnsi" w:cstheme="majorHAnsi"/>
                <w:szCs w:val="20"/>
              </w:rPr>
              <w:t>release.</w:t>
            </w:r>
          </w:p>
          <w:p w14:paraId="48BBE778" w14:textId="167EE4A5" w:rsidR="002B4548" w:rsidRPr="00DD67AF" w:rsidRDefault="002B4548" w:rsidP="00DD67A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“CCX1</w:t>
            </w:r>
            <w:r w:rsidR="0011755C">
              <w:rPr>
                <w:rFonts w:asciiTheme="majorHAnsi" w:hAnsiTheme="majorHAnsi" w:cstheme="majorHAnsi"/>
                <w:szCs w:val="20"/>
              </w:rPr>
              <w:t>2</w:t>
            </w:r>
            <w:r w:rsidRPr="00D375AE">
              <w:rPr>
                <w:rFonts w:asciiTheme="majorHAnsi" w:hAnsiTheme="majorHAnsi" w:cstheme="majorHAnsi"/>
                <w:szCs w:val="20"/>
              </w:rPr>
              <w:t>C.xsd”.</w:t>
            </w:r>
          </w:p>
          <w:p w14:paraId="2C800239" w14:textId="77777777" w:rsidR="00857091" w:rsidRPr="00DD67AF"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p>
        </w:tc>
      </w:tr>
      <w:tr w:rsidR="005B1FE8" w:rsidRPr="00D375AE" w14:paraId="7281576D"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27921CAB" w14:textId="468DC22E" w:rsidR="00857091" w:rsidRPr="00D375AE" w:rsidRDefault="00857091" w:rsidP="00857091">
            <w:pPr>
              <w:spacing w:after="120" w:line="240" w:lineRule="auto"/>
              <w:jc w:val="left"/>
              <w:rPr>
                <w:rFonts w:asciiTheme="majorHAnsi" w:hAnsiTheme="majorHAnsi" w:cstheme="majorHAnsi"/>
                <w:szCs w:val="20"/>
              </w:rPr>
            </w:pPr>
            <w:r>
              <w:rPr>
                <w:rFonts w:asciiTheme="majorHAnsi" w:hAnsiTheme="majorHAnsi" w:cstheme="majorHAnsi"/>
                <w:szCs w:val="20"/>
              </w:rPr>
              <w:t>Waiting for right to be heard</w:t>
            </w:r>
          </w:p>
        </w:tc>
        <w:tc>
          <w:tcPr>
            <w:tcW w:w="4129" w:type="dxa"/>
          </w:tcPr>
          <w:p w14:paraId="1C803E7E" w14:textId="77777777"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Customs Officer has decided to register his intention to not release</w:t>
            </w:r>
            <w:r w:rsidRPr="00D375AE">
              <w:rPr>
                <w:rFonts w:asciiTheme="majorHAnsi" w:hAnsiTheme="majorHAnsi" w:cstheme="majorHAnsi"/>
                <w:szCs w:val="20"/>
              </w:rPr>
              <w:t>. The three following options are possible:</w:t>
            </w:r>
          </w:p>
          <w:p w14:paraId="7EEA32B3" w14:textId="77777777" w:rsidR="00857091" w:rsidRPr="008312BA"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312BA">
              <w:rPr>
                <w:rFonts w:asciiTheme="majorHAnsi" w:hAnsiTheme="majorHAnsi" w:cstheme="majorHAnsi"/>
                <w:szCs w:val="20"/>
              </w:rPr>
              <w:t xml:space="preserve">The right to be heard </w:t>
            </w:r>
            <w:r>
              <w:rPr>
                <w:rFonts w:asciiTheme="majorHAnsi" w:hAnsiTheme="majorHAnsi" w:cstheme="majorHAnsi"/>
                <w:szCs w:val="20"/>
              </w:rPr>
              <w:t>n</w:t>
            </w:r>
            <w:r w:rsidRPr="008312BA">
              <w:rPr>
                <w:rFonts w:asciiTheme="majorHAnsi" w:hAnsiTheme="majorHAnsi" w:cstheme="majorHAnsi"/>
                <w:szCs w:val="20"/>
              </w:rPr>
              <w:t>otification is not received on time (i.e. timer</w:t>
            </w:r>
            <w:r>
              <w:rPr>
                <w:rFonts w:asciiTheme="majorHAnsi" w:hAnsiTheme="majorHAnsi" w:cstheme="majorHAnsi"/>
                <w:szCs w:val="20"/>
              </w:rPr>
              <w:t xml:space="preserve"> of 30 days</w:t>
            </w:r>
            <w:r w:rsidRPr="008312BA">
              <w:rPr>
                <w:rFonts w:asciiTheme="majorHAnsi" w:hAnsiTheme="majorHAnsi" w:cstheme="majorHAnsi"/>
                <w:szCs w:val="20"/>
              </w:rPr>
              <w:t xml:space="preserve"> expires), in which case the export procedure stops with the not release for export and the declarant is informed with the ‘</w:t>
            </w:r>
            <w:r w:rsidRPr="00A828DE">
              <w:rPr>
                <w:rFonts w:asciiTheme="majorHAnsi" w:hAnsiTheme="majorHAnsi" w:cstheme="majorHAnsi"/>
                <w:szCs w:val="20"/>
              </w:rPr>
              <w:t>Export No Release</w:t>
            </w:r>
            <w:r w:rsidRPr="008312BA">
              <w:rPr>
                <w:rFonts w:asciiTheme="majorHAnsi" w:hAnsiTheme="majorHAnsi" w:cstheme="majorHAnsi"/>
                <w:szCs w:val="20"/>
              </w:rPr>
              <w:t>’ message (IE551) (see ‘No release / control by office of export’ above)</w:t>
            </w:r>
            <w:r>
              <w:rPr>
                <w:rFonts w:asciiTheme="majorHAnsi" w:hAnsiTheme="majorHAnsi" w:cstheme="majorHAnsi"/>
                <w:szCs w:val="20"/>
              </w:rPr>
              <w:t>,</w:t>
            </w:r>
          </w:p>
          <w:p w14:paraId="552F9177" w14:textId="005A9C0C" w:rsidR="00857091" w:rsidRPr="00D375AE"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 xml:space="preserve">. The flow moves on when the </w:t>
            </w:r>
            <w:r>
              <w:rPr>
                <w:rFonts w:asciiTheme="majorHAnsi" w:hAnsiTheme="majorHAnsi" w:cstheme="majorHAnsi"/>
                <w:szCs w:val="20"/>
              </w:rPr>
              <w:t>right to be heard n</w:t>
            </w:r>
            <w:r w:rsidRPr="00D375AE">
              <w:rPr>
                <w:rFonts w:asciiTheme="majorHAnsi" w:hAnsiTheme="majorHAnsi" w:cstheme="majorHAnsi"/>
                <w:szCs w:val="20"/>
              </w:rPr>
              <w:t xml:space="preserve">otification is received </w:t>
            </w:r>
            <w:r w:rsidR="00B73BC1">
              <w:rPr>
                <w:rFonts w:asciiTheme="majorHAnsi" w:hAnsiTheme="majorHAnsi" w:cstheme="majorHAnsi"/>
                <w:szCs w:val="20"/>
              </w:rPr>
              <w:t>and accepted technical and functional</w:t>
            </w:r>
            <w:r w:rsidRPr="00D375AE">
              <w:rPr>
                <w:rFonts w:asciiTheme="majorHAnsi" w:hAnsiTheme="majorHAnsi" w:cstheme="majorHAnsi"/>
                <w:szCs w:val="20"/>
              </w:rPr>
              <w:t xml:space="preserve"> (see ‘</w:t>
            </w:r>
            <w:r>
              <w:rPr>
                <w:rFonts w:asciiTheme="majorHAnsi" w:hAnsiTheme="majorHAnsi" w:cstheme="majorHAnsi"/>
                <w:szCs w:val="20"/>
              </w:rPr>
              <w:t>Right to be heard Acknowledgment</w:t>
            </w:r>
            <w:r w:rsidRPr="00D375AE">
              <w:rPr>
                <w:rFonts w:asciiTheme="majorHAnsi" w:hAnsiTheme="majorHAnsi" w:cstheme="majorHAnsi"/>
                <w:szCs w:val="20"/>
              </w:rPr>
              <w:t xml:space="preserve">’ below), </w:t>
            </w:r>
          </w:p>
          <w:p w14:paraId="2B62A5BD" w14:textId="2411AD3C" w:rsidR="00857091" w:rsidRPr="00606608" w:rsidRDefault="00857091" w:rsidP="00E93047">
            <w:pPr>
              <w:pStyle w:val="ListParagraph"/>
              <w:keepNext/>
              <w:numPr>
                <w:ilvl w:val="0"/>
                <w:numId w:val="13"/>
              </w:numPr>
              <w:tabs>
                <w:tab w:val="left" w:pos="396"/>
              </w:tabs>
              <w:spacing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606608">
              <w:rPr>
                <w:rFonts w:asciiTheme="majorHAnsi" w:hAnsiTheme="majorHAnsi" w:cstheme="majorHAnsi"/>
                <w:szCs w:val="20"/>
              </w:rPr>
              <w:t>The Customs Officer (manually) registers the right to be heard at Customs Office of Export and within 30 days following the intention to not release decision. The flow moves on when the right to be heard is recorded (see ‘take decision after right to be heard’ below).</w:t>
            </w:r>
          </w:p>
        </w:tc>
        <w:tc>
          <w:tcPr>
            <w:tcW w:w="3962" w:type="dxa"/>
          </w:tcPr>
          <w:p w14:paraId="089FB8CD" w14:textId="72F01E30"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0769B" w:rsidRPr="00D375AE" w14:paraId="354C096F"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4F234E" w14:textId="661401D3"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 manually</w:t>
            </w:r>
          </w:p>
        </w:tc>
        <w:tc>
          <w:tcPr>
            <w:tcW w:w="4129" w:type="dxa"/>
          </w:tcPr>
          <w:p w14:paraId="540A1AF6" w14:textId="017C1E87" w:rsidR="00A0769B" w:rsidRPr="00D375AE" w:rsidRDefault="006E0177"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Officer (manually) registers the right to be heard at Customs Office of Export and within 30 days following the intention to not release decision.</w:t>
            </w:r>
          </w:p>
        </w:tc>
        <w:tc>
          <w:tcPr>
            <w:tcW w:w="3962" w:type="dxa"/>
          </w:tcPr>
          <w:p w14:paraId="22B92EFB" w14:textId="77777777" w:rsidR="00A0769B" w:rsidRPr="00D375AE" w:rsidRDefault="00A0769B"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0769B" w:rsidRPr="00D375AE" w14:paraId="2EB487EA"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5B1D5A3" w14:textId="734BE1E8"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w:t>
            </w:r>
          </w:p>
        </w:tc>
        <w:tc>
          <w:tcPr>
            <w:tcW w:w="4129" w:type="dxa"/>
          </w:tcPr>
          <w:p w14:paraId="225DA549" w14:textId="48CF44C4" w:rsidR="00A0769B" w:rsidRPr="00D375AE" w:rsidRDefault="00B73BC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w:t>
            </w:r>
          </w:p>
        </w:tc>
        <w:tc>
          <w:tcPr>
            <w:tcW w:w="3962" w:type="dxa"/>
          </w:tcPr>
          <w:p w14:paraId="4C629AB9" w14:textId="77777777" w:rsidR="006C075A" w:rsidRPr="00D375AE" w:rsidRDefault="006C075A" w:rsidP="006C075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Notification [</w:t>
            </w:r>
            <w:r>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7DD69381" w14:textId="602B02B1" w:rsidR="006C075A" w:rsidRDefault="006C075A" w:rsidP="006C07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Pr>
                <w:rFonts w:asciiTheme="majorHAnsi" w:hAnsiTheme="majorHAnsi" w:cstheme="majorHAnsi"/>
                <w:szCs w:val="20"/>
              </w:rPr>
              <w:t xml:space="preserve">AES of the 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7D9A978A" w14:textId="6260FA68" w:rsidR="00A0769B" w:rsidRPr="00D375AE" w:rsidRDefault="006C075A"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Pr>
                <w:rFonts w:asciiTheme="majorHAnsi" w:hAnsiTheme="majorHAnsi" w:cstheme="majorHAnsi"/>
                <w:szCs w:val="20"/>
              </w:rPr>
              <w:t>7</w:t>
            </w:r>
            <w:r w:rsidRPr="00D375AE">
              <w:rPr>
                <w:rFonts w:asciiTheme="majorHAnsi" w:hAnsiTheme="majorHAnsi" w:cstheme="majorHAnsi"/>
                <w:szCs w:val="20"/>
              </w:rPr>
              <w:t>C.xsd”.</w:t>
            </w:r>
          </w:p>
        </w:tc>
      </w:tr>
      <w:tr w:rsidR="0049526C" w:rsidRPr="00D375AE" w14:paraId="22028D42" w14:textId="77777777" w:rsidTr="00DD67AF">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0" w:type="auto"/>
          </w:tcPr>
          <w:p w14:paraId="3E8E6F64" w14:textId="7334735E"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t xml:space="preserve">Perform </w:t>
            </w:r>
            <w:r w:rsidR="0059692A">
              <w:rPr>
                <w:rFonts w:asciiTheme="majorHAnsi" w:hAnsiTheme="majorHAnsi" w:cstheme="majorHAnsi"/>
                <w:szCs w:val="20"/>
              </w:rPr>
              <w:t>functional</w:t>
            </w:r>
            <w:r>
              <w:rPr>
                <w:rFonts w:asciiTheme="majorHAnsi" w:hAnsiTheme="majorHAnsi" w:cstheme="majorHAnsi"/>
                <w:szCs w:val="20"/>
              </w:rPr>
              <w:t xml:space="preserve"> validation of declaration</w:t>
            </w:r>
          </w:p>
        </w:tc>
        <w:tc>
          <w:tcPr>
            <w:tcW w:w="0" w:type="dxa"/>
          </w:tcPr>
          <w:p w14:paraId="1849DDF3" w14:textId="76E51303" w:rsidR="007A7D0D" w:rsidRPr="00D375AE" w:rsidRDefault="007A7D0D" w:rsidP="007A7D0D">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right to be heard</w:t>
            </w:r>
            <w:r w:rsidRPr="00D375AE">
              <w:rPr>
                <w:rFonts w:asciiTheme="majorHAnsi" w:hAnsiTheme="majorHAnsi" w:cstheme="majorHAnsi"/>
                <w:szCs w:val="20"/>
              </w:rPr>
              <w:t xml:space="preserve"> (IE</w:t>
            </w:r>
            <w:r>
              <w:rPr>
                <w:rFonts w:asciiTheme="majorHAnsi" w:hAnsiTheme="majorHAnsi" w:cstheme="majorHAnsi"/>
                <w:szCs w:val="20"/>
              </w:rPr>
              <w:t>X17</w:t>
            </w:r>
            <w:r w:rsidRPr="00D375AE">
              <w:rPr>
                <w:rFonts w:asciiTheme="majorHAnsi" w:hAnsiTheme="majorHAnsi" w:cstheme="majorHAnsi"/>
                <w:szCs w:val="20"/>
              </w:rPr>
              <w:t>) is validated functionally.</w:t>
            </w:r>
          </w:p>
          <w:p w14:paraId="795428CA" w14:textId="6D132BBF" w:rsidR="0049526C" w:rsidRPr="00D375AE" w:rsidRDefault="007A7D0D"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FE3545"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w:t>
            </w:r>
            <w:r>
              <w:rPr>
                <w:rFonts w:asciiTheme="majorHAnsi" w:hAnsiTheme="majorHAnsi" w:cstheme="majorHAnsi"/>
                <w:szCs w:val="20"/>
              </w:rPr>
              <w:t>right to be heard</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is rejected with the ‘</w:t>
            </w:r>
            <w:r w:rsidR="00327257">
              <w:rPr>
                <w:rFonts w:asciiTheme="majorHAnsi" w:hAnsiTheme="majorHAnsi" w:cstheme="majorHAnsi"/>
                <w:szCs w:val="20"/>
              </w:rPr>
              <w:t>Functional Nack</w:t>
            </w:r>
            <w:r w:rsidRPr="00D375AE">
              <w:rPr>
                <w:rFonts w:asciiTheme="majorHAnsi" w:hAnsiTheme="majorHAnsi" w:cstheme="majorHAnsi"/>
                <w:szCs w:val="20"/>
              </w:rPr>
              <w:t>’ (IE</w:t>
            </w:r>
            <w:r w:rsidR="00CE6B09">
              <w:rPr>
                <w:rFonts w:asciiTheme="majorHAnsi" w:hAnsiTheme="majorHAnsi" w:cstheme="majorHAnsi"/>
                <w:szCs w:val="20"/>
              </w:rPr>
              <w:t>906</w:t>
            </w:r>
            <w:r w:rsidRPr="00D375AE">
              <w:rPr>
                <w:rFonts w:asciiTheme="majorHAnsi" w:hAnsiTheme="majorHAnsi" w:cstheme="majorHAnsi"/>
                <w:szCs w:val="20"/>
              </w:rPr>
              <w:t xml:space="preserve">) error message (see ‘Reject </w:t>
            </w:r>
            <w:r w:rsidR="00360873">
              <w:rPr>
                <w:rFonts w:asciiTheme="majorHAnsi" w:hAnsiTheme="majorHAnsi" w:cstheme="majorHAnsi"/>
                <w:szCs w:val="20"/>
              </w:rPr>
              <w:t>right to be heard notification</w:t>
            </w:r>
            <w:r w:rsidRPr="00D375AE">
              <w:rPr>
                <w:rFonts w:asciiTheme="majorHAnsi" w:hAnsiTheme="majorHAnsi" w:cstheme="majorHAnsi"/>
                <w:szCs w:val="20"/>
              </w:rPr>
              <w:t>’ below)</w:t>
            </w:r>
          </w:p>
        </w:tc>
        <w:tc>
          <w:tcPr>
            <w:tcW w:w="0" w:type="dxa"/>
          </w:tcPr>
          <w:p w14:paraId="2CADC8F1" w14:textId="77777777" w:rsidR="0049526C" w:rsidRPr="00D375AE" w:rsidRDefault="0049526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49526C" w:rsidRPr="00D375AE" w14:paraId="34D43712"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39065C2B" w14:textId="1290D976"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t xml:space="preserve">Perform </w:t>
            </w:r>
            <w:r w:rsidR="0059692A">
              <w:rPr>
                <w:rFonts w:asciiTheme="majorHAnsi" w:hAnsiTheme="majorHAnsi" w:cstheme="majorHAnsi"/>
                <w:szCs w:val="20"/>
              </w:rPr>
              <w:t>technical</w:t>
            </w:r>
            <w:r>
              <w:rPr>
                <w:rFonts w:asciiTheme="majorHAnsi" w:hAnsiTheme="majorHAnsi" w:cstheme="majorHAnsi"/>
                <w:szCs w:val="20"/>
              </w:rPr>
              <w:t xml:space="preserve"> validation of declaration</w:t>
            </w:r>
          </w:p>
        </w:tc>
        <w:tc>
          <w:tcPr>
            <w:tcW w:w="4129" w:type="dxa"/>
          </w:tcPr>
          <w:p w14:paraId="372388BA" w14:textId="5D17D98F" w:rsidR="00107644" w:rsidRPr="00D375AE" w:rsidRDefault="00107644" w:rsidP="00107644">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w:t>
            </w:r>
            <w:r w:rsidR="0010013C">
              <w:rPr>
                <w:rFonts w:asciiTheme="majorHAnsi" w:hAnsiTheme="majorHAnsi" w:cstheme="majorHAnsi"/>
                <w:szCs w:val="20"/>
              </w:rPr>
              <w:t xml:space="preserve"> to be heard </w:t>
            </w:r>
            <w:r w:rsidR="00613218">
              <w:rPr>
                <w:rFonts w:asciiTheme="majorHAnsi" w:hAnsiTheme="majorHAnsi" w:cstheme="majorHAnsi"/>
                <w:szCs w:val="20"/>
              </w:rPr>
              <w:t xml:space="preserve">notification </w:t>
            </w:r>
            <w:r w:rsidRPr="00D375AE">
              <w:rPr>
                <w:rFonts w:asciiTheme="majorHAnsi" w:hAnsiTheme="majorHAnsi" w:cstheme="majorHAnsi"/>
                <w:szCs w:val="20"/>
              </w:rPr>
              <w:t>(IE</w:t>
            </w:r>
            <w:r w:rsidR="00136794">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440AC0D4" w14:textId="13822A5D" w:rsidR="0049526C" w:rsidRPr="00D375AE" w:rsidRDefault="00107644"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814AA0"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CF7105">
              <w:rPr>
                <w:rFonts w:asciiTheme="majorHAnsi" w:hAnsiTheme="majorHAnsi" w:cstheme="majorHAnsi"/>
                <w:szCs w:val="20"/>
              </w:rPr>
              <w:t>right to be heard</w:t>
            </w:r>
            <w:r w:rsidR="004D6447">
              <w:rPr>
                <w:rFonts w:asciiTheme="majorHAnsi" w:hAnsiTheme="majorHAnsi" w:cstheme="majorHAnsi"/>
                <w:szCs w:val="20"/>
              </w:rPr>
              <w:t xml:space="preserve"> notifi</w:t>
            </w:r>
            <w:r w:rsidR="00DF3DB7">
              <w:rPr>
                <w:rFonts w:asciiTheme="majorHAnsi" w:hAnsiTheme="majorHAnsi" w:cstheme="majorHAnsi"/>
                <w:szCs w:val="20"/>
              </w:rPr>
              <w:t>cation</w:t>
            </w:r>
            <w:r w:rsidR="00245F17">
              <w:rPr>
                <w:rFonts w:asciiTheme="majorHAnsi" w:hAnsiTheme="majorHAnsi" w:cstheme="majorHAnsi"/>
                <w:szCs w:val="20"/>
              </w:rPr>
              <w:t xml:space="preserve"> </w:t>
            </w:r>
            <w:r w:rsidRPr="00D375AE">
              <w:rPr>
                <w:rFonts w:asciiTheme="majorHAnsi" w:hAnsiTheme="majorHAnsi" w:cstheme="majorHAnsi"/>
                <w:szCs w:val="20"/>
              </w:rPr>
              <w:t xml:space="preserve">(IE511) is rejected with the ‘XML NACK’ error message (IE917) (see ‘Reject </w:t>
            </w:r>
            <w:r w:rsidR="006E4257">
              <w:rPr>
                <w:rFonts w:asciiTheme="majorHAnsi" w:hAnsiTheme="majorHAnsi" w:cstheme="majorHAnsi"/>
                <w:szCs w:val="20"/>
              </w:rPr>
              <w:t>right to be heard notification</w:t>
            </w:r>
            <w:r w:rsidRPr="00D375AE">
              <w:rPr>
                <w:rFonts w:asciiTheme="majorHAnsi" w:hAnsiTheme="majorHAnsi" w:cstheme="majorHAnsi"/>
                <w:szCs w:val="20"/>
              </w:rPr>
              <w:t xml:space="preserve"> / export presentation notification’ below)</w:t>
            </w:r>
          </w:p>
        </w:tc>
        <w:tc>
          <w:tcPr>
            <w:tcW w:w="3962" w:type="dxa"/>
          </w:tcPr>
          <w:p w14:paraId="6C89FA30" w14:textId="66AA6318" w:rsidR="002C3929" w:rsidRPr="00D375AE" w:rsidRDefault="002C3929" w:rsidP="002C392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sidR="00367F88">
              <w:rPr>
                <w:rFonts w:asciiTheme="majorHAnsi" w:hAnsiTheme="majorHAnsi" w:cstheme="majorHAnsi"/>
                <w:b/>
                <w:szCs w:val="20"/>
                <w:lang w:val="en-US"/>
              </w:rPr>
              <w:t>Right</w:t>
            </w:r>
            <w:r w:rsidR="003C67FE">
              <w:rPr>
                <w:rFonts w:asciiTheme="majorHAnsi" w:hAnsiTheme="majorHAnsi" w:cstheme="majorHAnsi"/>
                <w:b/>
                <w:szCs w:val="20"/>
                <w:lang w:val="en-US"/>
              </w:rPr>
              <w:t xml:space="preserve"> to be heard</w:t>
            </w:r>
            <w:r w:rsidRPr="0090010B">
              <w:rPr>
                <w:rFonts w:asciiTheme="majorHAnsi" w:hAnsiTheme="majorHAnsi" w:cstheme="majorHAnsi"/>
                <w:b/>
                <w:szCs w:val="20"/>
                <w:lang w:val="en-US"/>
              </w:rPr>
              <w:t xml:space="preserve"> Notification [</w:t>
            </w:r>
            <w:r w:rsidR="003C67FE">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044FFD46" w14:textId="039FDB86" w:rsidR="002C3929"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sidR="00336D32">
              <w:rPr>
                <w:rFonts w:asciiTheme="majorHAnsi" w:hAnsiTheme="majorHAnsi" w:cstheme="majorHAnsi"/>
                <w:szCs w:val="20"/>
              </w:rPr>
              <w:t xml:space="preserve">AES of the </w:t>
            </w:r>
            <w:r w:rsidR="00554813">
              <w:rPr>
                <w:rFonts w:asciiTheme="majorHAnsi" w:hAnsiTheme="majorHAnsi" w:cstheme="majorHAnsi"/>
                <w:szCs w:val="20"/>
              </w:rPr>
              <w:t xml:space="preserve">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0BB42765" w14:textId="5728E871" w:rsidR="002C3929" w:rsidRPr="0090010B"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A042E3">
              <w:rPr>
                <w:rFonts w:asciiTheme="majorHAnsi" w:hAnsiTheme="majorHAnsi" w:cstheme="majorHAnsi"/>
                <w:szCs w:val="20"/>
              </w:rPr>
              <w:t>7</w:t>
            </w:r>
            <w:r w:rsidRPr="00D375AE">
              <w:rPr>
                <w:rFonts w:asciiTheme="majorHAnsi" w:hAnsiTheme="majorHAnsi" w:cstheme="majorHAnsi"/>
                <w:szCs w:val="20"/>
              </w:rPr>
              <w:t>C.xsd”.</w:t>
            </w:r>
          </w:p>
          <w:p w14:paraId="6B9456D6" w14:textId="77777777" w:rsidR="0049526C" w:rsidRPr="00D375AE" w:rsidRDefault="0049526C"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60856" w:rsidRPr="00D375AE" w14:paraId="15F4FBBA"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0A155E" w14:textId="31227126" w:rsidR="00A60856" w:rsidRDefault="00A60856" w:rsidP="00857091">
            <w:pPr>
              <w:spacing w:line="240" w:lineRule="auto"/>
              <w:jc w:val="left"/>
              <w:rPr>
                <w:rFonts w:asciiTheme="majorHAnsi" w:hAnsiTheme="majorHAnsi" w:cstheme="majorHAnsi"/>
                <w:szCs w:val="20"/>
              </w:rPr>
            </w:pPr>
            <w:r>
              <w:rPr>
                <w:rFonts w:asciiTheme="majorHAnsi" w:hAnsiTheme="majorHAnsi" w:cstheme="majorHAnsi"/>
                <w:szCs w:val="20"/>
              </w:rPr>
              <w:t>Reject Right to be heard</w:t>
            </w:r>
            <w:r w:rsidR="006E4257">
              <w:rPr>
                <w:rFonts w:asciiTheme="majorHAnsi" w:hAnsiTheme="majorHAnsi" w:cstheme="majorHAnsi"/>
                <w:szCs w:val="20"/>
              </w:rPr>
              <w:t xml:space="preserve"> notification</w:t>
            </w:r>
          </w:p>
        </w:tc>
        <w:tc>
          <w:tcPr>
            <w:tcW w:w="4129" w:type="dxa"/>
          </w:tcPr>
          <w:p w14:paraId="7FECA766" w14:textId="26B55DD3" w:rsidR="00360873" w:rsidRDefault="00360873" w:rsidP="00360873">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Pr>
                <w:rFonts w:asciiTheme="majorHAnsi" w:hAnsiTheme="majorHAnsi" w:cstheme="majorHAnsi"/>
                <w:szCs w:val="20"/>
              </w:rPr>
              <w:t>right to be heard notification</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w:t>
            </w:r>
          </w:p>
          <w:p w14:paraId="60E278DC" w14:textId="6FED4BF3" w:rsidR="00A60856" w:rsidRPr="00D375AE" w:rsidRDefault="00E3639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A54E5A">
              <w:rPr>
                <w:rFonts w:asciiTheme="majorHAnsi" w:hAnsiTheme="majorHAnsi" w:cstheme="majorHAnsi"/>
                <w:szCs w:val="20"/>
              </w:rPr>
              <w:t>right to be heard notification</w:t>
            </w:r>
            <w:r w:rsidRPr="00D375AE">
              <w:rPr>
                <w:rFonts w:asciiTheme="majorHAnsi" w:hAnsiTheme="majorHAnsi" w:cstheme="majorHAnsi"/>
                <w:szCs w:val="20"/>
              </w:rPr>
              <w:t xml:space="preserve"> is to be lodged</w:t>
            </w:r>
            <w:r w:rsidR="00A54E5A">
              <w:rPr>
                <w:rFonts w:asciiTheme="majorHAnsi" w:hAnsiTheme="majorHAnsi" w:cstheme="majorHAnsi"/>
                <w:szCs w:val="20"/>
              </w:rPr>
              <w:t>.</w:t>
            </w:r>
          </w:p>
        </w:tc>
        <w:tc>
          <w:tcPr>
            <w:tcW w:w="3962" w:type="dxa"/>
          </w:tcPr>
          <w:p w14:paraId="1B1B53F5" w14:textId="77777777"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2709993" w14:textId="16DD3FB2"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technical error. The message contains a list of errors.</w:t>
            </w:r>
          </w:p>
          <w:p w14:paraId="34C05F64" w14:textId="77777777"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31841A4" w14:textId="36EA10B8"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FE3545">
              <w:rPr>
                <w:rFonts w:asciiTheme="majorHAnsi" w:hAnsiTheme="majorHAnsi" w:cstheme="majorHAnsi"/>
                <w:b/>
                <w:szCs w:val="20"/>
              </w:rPr>
              <w:t>906</w:t>
            </w:r>
            <w:r w:rsidRPr="00D375AE">
              <w:rPr>
                <w:rFonts w:asciiTheme="majorHAnsi" w:hAnsiTheme="majorHAnsi" w:cstheme="majorHAnsi"/>
                <w:b/>
                <w:szCs w:val="20"/>
              </w:rPr>
              <w:t xml:space="preserve">: </w:t>
            </w:r>
            <w:r w:rsidR="00FE3545">
              <w:rPr>
                <w:rFonts w:asciiTheme="majorHAnsi" w:hAnsiTheme="majorHAnsi" w:cstheme="majorHAnsi"/>
                <w:b/>
                <w:szCs w:val="20"/>
              </w:rPr>
              <w:t>Functional Nack</w:t>
            </w:r>
            <w:r w:rsidRPr="00D375AE">
              <w:rPr>
                <w:rFonts w:asciiTheme="majorHAnsi" w:hAnsiTheme="majorHAnsi" w:cstheme="majorHAnsi"/>
                <w:b/>
                <w:szCs w:val="20"/>
              </w:rPr>
              <w:t xml:space="preserve"> [LUCCS to EO]</w:t>
            </w:r>
          </w:p>
          <w:p w14:paraId="649B17E7" w14:textId="40E1538D"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functional error. The message contains a list of errors.</w:t>
            </w:r>
          </w:p>
          <w:p w14:paraId="6B437539" w14:textId="6F39C4E1" w:rsidR="00A60856" w:rsidRPr="00D375AE" w:rsidRDefault="00360873"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6E0177">
              <w:rPr>
                <w:rFonts w:asciiTheme="majorHAnsi" w:hAnsiTheme="majorHAnsi" w:cstheme="majorHAnsi"/>
                <w:szCs w:val="20"/>
              </w:rPr>
              <w:t>906</w:t>
            </w:r>
            <w:r w:rsidRPr="00D375AE">
              <w:rPr>
                <w:rFonts w:asciiTheme="majorHAnsi" w:hAnsiTheme="majorHAnsi" w:cstheme="majorHAnsi"/>
                <w:szCs w:val="20"/>
              </w:rPr>
              <w:t>C.xsd”.</w:t>
            </w:r>
          </w:p>
        </w:tc>
      </w:tr>
      <w:tr w:rsidR="005B1FE8" w:rsidRPr="00D375AE" w14:paraId="7B8D0AC3"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A4AE78F" w14:textId="341AB343"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Right to be heard acknowledgment</w:t>
            </w:r>
          </w:p>
        </w:tc>
        <w:tc>
          <w:tcPr>
            <w:tcW w:w="4129" w:type="dxa"/>
          </w:tcPr>
          <w:p w14:paraId="7F5BEA34" w14:textId="77777777" w:rsidR="00857091"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 to be heard no</w:t>
            </w:r>
            <w:r w:rsidRPr="00D375AE">
              <w:rPr>
                <w:rFonts w:asciiTheme="majorHAnsi" w:hAnsiTheme="majorHAnsi" w:cstheme="majorHAnsi"/>
                <w:szCs w:val="20"/>
              </w:rPr>
              <w:t>tification (IE</w:t>
            </w:r>
            <w:r>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06A243BA" w14:textId="0434B711" w:rsidR="00857091" w:rsidRPr="00D375AE" w:rsidRDefault="0085709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the reception of the notification, the Customs Office of Export notify the Declarant of the reception of the right to be heard with a ‘Right to be heard Acknowledgment’ message (IEX15).</w:t>
            </w:r>
          </w:p>
        </w:tc>
        <w:tc>
          <w:tcPr>
            <w:tcW w:w="3962" w:type="dxa"/>
          </w:tcPr>
          <w:p w14:paraId="77C382D1" w14:textId="39B9C79E" w:rsidR="00A042E3" w:rsidRPr="00D375AE" w:rsidRDefault="00A042E3" w:rsidP="00A042E3">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5</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Acknowledgment</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[LUCCS to EO</w:t>
            </w:r>
            <w:r w:rsidRPr="0090010B">
              <w:rPr>
                <w:rFonts w:asciiTheme="majorHAnsi" w:hAnsiTheme="majorHAnsi" w:cstheme="majorHAnsi"/>
                <w:b/>
                <w:szCs w:val="20"/>
                <w:lang w:val="en-US"/>
              </w:rPr>
              <w:t>]</w:t>
            </w:r>
          </w:p>
          <w:p w14:paraId="6BA86184" w14:textId="1F4F116E" w:rsidR="00596F8F" w:rsidRDefault="00596F8F" w:rsidP="00A042E3">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w:t>
            </w:r>
            <w:r>
              <w:rPr>
                <w:rFonts w:asciiTheme="majorHAnsi" w:hAnsiTheme="majorHAnsi" w:cstheme="majorHAnsi"/>
                <w:szCs w:val="20"/>
              </w:rPr>
              <w:t xml:space="preserve">the reception of the </w:t>
            </w:r>
            <w:r w:rsidR="009C1998">
              <w:rPr>
                <w:rFonts w:asciiTheme="majorHAnsi" w:hAnsiTheme="majorHAnsi" w:cstheme="majorHAnsi"/>
                <w:szCs w:val="20"/>
              </w:rPr>
              <w:t>right to be heard notification.</w:t>
            </w:r>
          </w:p>
          <w:p w14:paraId="1A0CE3D4" w14:textId="27B52A6F" w:rsidR="00857091" w:rsidRDefault="00A042E3"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9C1998">
              <w:rPr>
                <w:rFonts w:asciiTheme="majorHAnsi" w:hAnsiTheme="majorHAnsi" w:cstheme="majorHAnsi"/>
                <w:szCs w:val="20"/>
              </w:rPr>
              <w:t>5</w:t>
            </w:r>
            <w:r w:rsidRPr="00D375AE">
              <w:rPr>
                <w:rFonts w:asciiTheme="majorHAnsi" w:hAnsiTheme="majorHAnsi" w:cstheme="majorHAnsi"/>
                <w:szCs w:val="20"/>
              </w:rPr>
              <w:t>C.xsd”.</w:t>
            </w:r>
          </w:p>
        </w:tc>
      </w:tr>
      <w:tr w:rsidR="005B1FE8" w:rsidRPr="00D375AE" w14:paraId="092397D6"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64EA0C" w14:textId="755FC97C"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Take decision after right to be heard</w:t>
            </w:r>
          </w:p>
        </w:tc>
        <w:tc>
          <w:tcPr>
            <w:tcW w:w="4129" w:type="dxa"/>
          </w:tcPr>
          <w:p w14:paraId="76C190BB" w14:textId="77777777" w:rsidR="00857091" w:rsidRPr="00D375AE"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Pr>
                <w:rFonts w:asciiTheme="majorHAnsi" w:hAnsiTheme="majorHAnsi" w:cstheme="majorHAnsi"/>
                <w:szCs w:val="20"/>
              </w:rPr>
              <w:t xml:space="preserve">registration of the right to be heard, </w:t>
            </w:r>
            <w:r w:rsidRPr="00D375AE">
              <w:rPr>
                <w:rFonts w:asciiTheme="majorHAnsi" w:hAnsiTheme="majorHAnsi" w:cstheme="majorHAnsi"/>
                <w:szCs w:val="20"/>
              </w:rPr>
              <w:t>customs shall decide about the upcoming steps. There are three possible outcomes:</w:t>
            </w:r>
          </w:p>
          <w:p w14:paraId="7ADA4B58" w14:textId="0FFB47C6" w:rsidR="00857091" w:rsidRPr="00D375AE" w:rsidRDefault="00857091" w:rsidP="00E93047">
            <w:pPr>
              <w:pStyle w:val="ListParagraph"/>
              <w:numPr>
                <w:ilvl w:val="0"/>
                <w:numId w:val="1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Pr>
                <w:rFonts w:asciiTheme="majorHAnsi" w:hAnsiTheme="majorHAnsi" w:cstheme="majorHAnsi"/>
                <w:szCs w:val="20"/>
              </w:rPr>
              <w:t>ask for a new control</w:t>
            </w:r>
            <w:r w:rsidRPr="00D375AE">
              <w:rPr>
                <w:rFonts w:asciiTheme="majorHAnsi" w:hAnsiTheme="majorHAnsi" w:cstheme="majorHAnsi"/>
                <w:szCs w:val="20"/>
              </w:rPr>
              <w:t>.</w:t>
            </w:r>
          </w:p>
          <w:p w14:paraId="0AA6C739" w14:textId="77777777" w:rsidR="00D275C7" w:rsidRDefault="00857091" w:rsidP="00E93047">
            <w:pPr>
              <w:pStyle w:val="ListParagraph"/>
              <w:numPr>
                <w:ilvl w:val="0"/>
                <w:numId w:val="1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Customs decide to release goods.</w:t>
            </w:r>
          </w:p>
          <w:p w14:paraId="32E82B7D" w14:textId="77777777" w:rsidR="00857091" w:rsidRDefault="00857091" w:rsidP="00E93047">
            <w:pPr>
              <w:pStyle w:val="ListParagraph"/>
              <w:numPr>
                <w:ilvl w:val="0"/>
                <w:numId w:val="18"/>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B1EC1">
              <w:rPr>
                <w:rFonts w:asciiTheme="majorHAnsi" w:hAnsiTheme="majorHAnsi" w:cstheme="majorHAnsi"/>
                <w:szCs w:val="20"/>
              </w:rPr>
              <w:t>Customs decide to not release the goods.</w:t>
            </w:r>
          </w:p>
          <w:p w14:paraId="4F737F23" w14:textId="6A4ABBA9" w:rsidR="00D604C2" w:rsidRPr="00D80BF2" w:rsidRDefault="004452C1" w:rsidP="00DD67AF">
            <w:pPr>
              <w:pStyle w:val="ListParagraph"/>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See </w:t>
            </w:r>
            <w:r w:rsidR="005C2DB5">
              <w:rPr>
                <w:rFonts w:asciiTheme="majorHAnsi" w:hAnsiTheme="majorHAnsi" w:cstheme="majorHAnsi"/>
                <w:szCs w:val="20"/>
              </w:rPr>
              <w:fldChar w:fldCharType="begin"/>
            </w:r>
            <w:r w:rsidR="005C2DB5">
              <w:rPr>
                <w:rFonts w:asciiTheme="majorHAnsi" w:hAnsiTheme="majorHAnsi" w:cstheme="majorHAnsi"/>
                <w:szCs w:val="20"/>
              </w:rPr>
              <w:instrText xml:space="preserve"> REF _Ref157435427 \r \h </w:instrText>
            </w:r>
            <w:r w:rsidR="005C2DB5">
              <w:rPr>
                <w:rFonts w:asciiTheme="majorHAnsi" w:hAnsiTheme="majorHAnsi" w:cstheme="majorHAnsi"/>
                <w:szCs w:val="20"/>
              </w:rPr>
            </w:r>
            <w:r w:rsidR="005C2DB5">
              <w:rPr>
                <w:rFonts w:asciiTheme="majorHAnsi" w:hAnsiTheme="majorHAnsi" w:cstheme="majorHAnsi"/>
                <w:szCs w:val="20"/>
              </w:rPr>
              <w:fldChar w:fldCharType="separate"/>
            </w:r>
            <w:r w:rsidR="00B258F0">
              <w:rPr>
                <w:rFonts w:asciiTheme="majorHAnsi" w:hAnsiTheme="majorHAnsi" w:cstheme="majorHAnsi"/>
                <w:szCs w:val="20"/>
              </w:rPr>
              <w:t>5.1.2.1</w:t>
            </w:r>
            <w:r w:rsidR="005C2DB5">
              <w:rPr>
                <w:rFonts w:asciiTheme="majorHAnsi" w:hAnsiTheme="majorHAnsi" w:cstheme="majorHAnsi"/>
                <w:szCs w:val="20"/>
              </w:rPr>
              <w:fldChar w:fldCharType="end"/>
            </w:r>
          </w:p>
        </w:tc>
        <w:tc>
          <w:tcPr>
            <w:tcW w:w="3962" w:type="dxa"/>
          </w:tcPr>
          <w:p w14:paraId="1CE14512" w14:textId="75C5DD57" w:rsidR="00857091" w:rsidRDefault="00857091"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6CE79CC9" w14:textId="6D6156FB" w:rsidR="000A4973" w:rsidRPr="00D375AE" w:rsidRDefault="000A4973" w:rsidP="000A4973">
      <w:pPr>
        <w:pStyle w:val="Caption"/>
      </w:pPr>
      <w:bookmarkStart w:id="66" w:name="_Toc209708793"/>
      <w:r w:rsidRPr="00D375AE">
        <w:t xml:space="preserve">Table </w:t>
      </w:r>
      <w:r>
        <w:fldChar w:fldCharType="begin"/>
      </w:r>
      <w:r w:rsidRPr="00A828DE">
        <w:instrText xml:space="preserve"> SEQ Table \* ARABIC </w:instrText>
      </w:r>
      <w:r>
        <w:fldChar w:fldCharType="separate"/>
      </w:r>
      <w:r w:rsidR="00B258F0">
        <w:rPr>
          <w:noProof/>
        </w:rPr>
        <w:t>8</w:t>
      </w:r>
      <w:r>
        <w:fldChar w:fldCharType="end"/>
      </w:r>
      <w:r w:rsidRPr="00D375AE">
        <w:t xml:space="preserve">: </w:t>
      </w:r>
      <w:r w:rsidR="00952CBE">
        <w:t>Handle</w:t>
      </w:r>
      <w:r w:rsidR="00734712">
        <w:t xml:space="preserve"> right to be hea</w:t>
      </w:r>
      <w:r w:rsidR="00F34386">
        <w:t>rd</w:t>
      </w:r>
      <w:bookmarkEnd w:id="66"/>
      <w:r w:rsidR="00F34386">
        <w:t xml:space="preserve"> </w:t>
      </w:r>
    </w:p>
    <w:p w14:paraId="19E8AF61" w14:textId="2C0EF2FA" w:rsidR="0076610A" w:rsidRDefault="0076610A" w:rsidP="00C4293A">
      <w:pPr>
        <w:pStyle w:val="Heading5"/>
      </w:pPr>
      <w:bookmarkStart w:id="67" w:name="_Ref204606864"/>
      <w:r>
        <w:t>Suggest Amendment</w:t>
      </w:r>
      <w:bookmarkEnd w:id="67"/>
    </w:p>
    <w:p w14:paraId="48A00AFA" w14:textId="207F9AAD" w:rsidR="000C3ED1" w:rsidRPr="000C3ED1" w:rsidRDefault="000C3ED1" w:rsidP="00C4293A">
      <w:pPr>
        <w:jc w:val="center"/>
      </w:pPr>
      <w:r w:rsidRPr="000C3ED1">
        <w:rPr>
          <w:noProof/>
        </w:rPr>
        <w:drawing>
          <wp:inline distT="0" distB="0" distL="0" distR="0" wp14:anchorId="45F7A5CA" wp14:editId="6550775B">
            <wp:extent cx="5171852" cy="8077199"/>
            <wp:effectExtent l="0" t="0" r="0" b="635"/>
            <wp:docPr id="1098674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74393"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171852" cy="8077199"/>
                    </a:xfrm>
                    <a:prstGeom prst="rect">
                      <a:avLst/>
                    </a:prstGeom>
                    <a:noFill/>
                    <a:ln>
                      <a:noFill/>
                    </a:ln>
                  </pic:spPr>
                </pic:pic>
              </a:graphicData>
            </a:graphic>
          </wp:inline>
        </w:drawing>
      </w:r>
    </w:p>
    <w:p w14:paraId="3ED1F56F" w14:textId="2FEEA7DF" w:rsidR="000C3ED1" w:rsidRPr="00C4293A" w:rsidRDefault="000C3ED1" w:rsidP="00C4293A">
      <w:pPr>
        <w:jc w:val="center"/>
      </w:pPr>
      <w:bookmarkStart w:id="68" w:name="_Toc209708844"/>
      <w:r w:rsidRPr="00C4293A">
        <w:t xml:space="preserve">Figure </w:t>
      </w:r>
      <w:r w:rsidRPr="00B46D53">
        <w:fldChar w:fldCharType="begin"/>
      </w:r>
      <w:r w:rsidRPr="00C4293A">
        <w:instrText xml:space="preserve"> SEQ Figure \* ARABIC </w:instrText>
      </w:r>
      <w:r w:rsidRPr="00B46D53">
        <w:fldChar w:fldCharType="separate"/>
      </w:r>
      <w:r w:rsidR="00B258F0">
        <w:rPr>
          <w:noProof/>
        </w:rPr>
        <w:t>8</w:t>
      </w:r>
      <w:r w:rsidRPr="00B46D53">
        <w:fldChar w:fldCharType="end"/>
      </w:r>
      <w:r w:rsidRPr="00C4293A">
        <w:t xml:space="preserve">: </w:t>
      </w:r>
      <w:r w:rsidR="00257FB8" w:rsidRPr="00C4293A">
        <w:t>Suggest Amendment</w:t>
      </w:r>
      <w:bookmarkEnd w:id="68"/>
    </w:p>
    <w:tbl>
      <w:tblPr>
        <w:tblStyle w:val="GridTable5Dark-Accent1"/>
        <w:tblW w:w="0" w:type="auto"/>
        <w:tblLook w:val="04A0" w:firstRow="1" w:lastRow="0" w:firstColumn="1" w:lastColumn="0" w:noHBand="0" w:noVBand="1"/>
      </w:tblPr>
      <w:tblGrid>
        <w:gridCol w:w="2103"/>
        <w:gridCol w:w="4129"/>
        <w:gridCol w:w="3962"/>
      </w:tblGrid>
      <w:tr w:rsidR="000C3ED1" w:rsidRPr="000C3ED1" w14:paraId="593C8A66" w14:textId="77777777" w:rsidTr="000C3ED1">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C16A49" w14:textId="77777777" w:rsidR="000C3ED1" w:rsidRPr="000C3ED1" w:rsidRDefault="000C3ED1" w:rsidP="000C3ED1">
            <w:pPr>
              <w:spacing w:after="120"/>
            </w:pPr>
            <w:r w:rsidRPr="000C3ED1">
              <w:t>Activity</w:t>
            </w:r>
          </w:p>
        </w:tc>
        <w:tc>
          <w:tcPr>
            <w:tcW w:w="4129" w:type="dxa"/>
            <w:tcBorders>
              <w:bottom w:val="single" w:sz="4" w:space="0" w:color="FFFFFF" w:themeColor="background1"/>
            </w:tcBorders>
            <w:hideMark/>
          </w:tcPr>
          <w:p w14:paraId="72172684"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Description</w:t>
            </w:r>
          </w:p>
        </w:tc>
        <w:tc>
          <w:tcPr>
            <w:tcW w:w="3962" w:type="dxa"/>
            <w:tcBorders>
              <w:bottom w:val="single" w:sz="4" w:space="0" w:color="FFFFFF" w:themeColor="background1"/>
            </w:tcBorders>
            <w:hideMark/>
          </w:tcPr>
          <w:p w14:paraId="7D2D9866"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 xml:space="preserve"> Involved message(s)</w:t>
            </w:r>
          </w:p>
        </w:tc>
      </w:tr>
      <w:tr w:rsidR="000C3ED1" w:rsidRPr="000C3ED1" w14:paraId="6A6A5D8C" w14:textId="77777777" w:rsidTr="000C3E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29642F3" w14:textId="7BACB2A6" w:rsidR="000C3ED1" w:rsidRPr="000C3ED1" w:rsidRDefault="000C3ED1" w:rsidP="000C3ED1">
            <w:pPr>
              <w:spacing w:after="120"/>
            </w:pPr>
            <w:r>
              <w:t xml:space="preserve">Customs Officer </w:t>
            </w:r>
            <w:r w:rsidR="00257FB8">
              <w:t>suggest</w:t>
            </w:r>
            <w:r w:rsidR="00257FB8">
              <w:rPr>
                <w:b w:val="0"/>
                <w:bCs w:val="0"/>
              </w:rPr>
              <w:t>s</w:t>
            </w:r>
            <w:r>
              <w:t xml:space="preserve"> an amendment</w:t>
            </w:r>
          </w:p>
          <w:p w14:paraId="59931A39" w14:textId="77777777" w:rsidR="000C3ED1" w:rsidRPr="000C3ED1" w:rsidRDefault="000C3ED1" w:rsidP="000C3ED1">
            <w:pPr>
              <w:spacing w:after="120"/>
            </w:pPr>
          </w:p>
          <w:p w14:paraId="7B61F484" w14:textId="77777777" w:rsidR="000C3ED1" w:rsidRPr="000C3ED1" w:rsidRDefault="000C3ED1" w:rsidP="000C3ED1">
            <w:pPr>
              <w:spacing w:after="120"/>
            </w:pP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EE6DCD" w14:textId="76C6776F"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After a control is performed, the Customs can </w:t>
            </w:r>
            <w:r w:rsidR="007F7A7E">
              <w:t>suggest an amendment</w:t>
            </w:r>
            <w:r w:rsidRPr="000C3ED1">
              <w:t xml:space="preserve">. Prior to the final decision, the declarant is informed about the Customs </w:t>
            </w:r>
            <w:r w:rsidR="007F7A7E">
              <w:t>suggest an amendment</w:t>
            </w:r>
            <w:r w:rsidRPr="000C3ED1">
              <w:t xml:space="preserve"> so he can - if desired</w:t>
            </w:r>
            <w:r w:rsidR="007F7A7E">
              <w:t xml:space="preserve"> </w:t>
            </w:r>
            <w:r w:rsidRPr="000C3ED1">
              <w:t xml:space="preserve">- </w:t>
            </w:r>
            <w:r w:rsidR="007F7A7E">
              <w:t>send an Amendment Request</w:t>
            </w:r>
            <w:r w:rsidRPr="000C3ED1">
              <w: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F74970" w14:textId="5DB73822"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rPr>
            </w:pPr>
            <w:r w:rsidRPr="000C3ED1">
              <w:rPr>
                <w:b/>
                <w:lang w:val="en-US"/>
              </w:rPr>
              <w:t>IEX</w:t>
            </w:r>
            <w:r w:rsidR="00973E3B" w:rsidRPr="000C3ED1">
              <w:rPr>
                <w:b/>
                <w:lang w:val="en-US"/>
              </w:rPr>
              <w:t>1</w:t>
            </w:r>
            <w:r w:rsidR="00973E3B">
              <w:rPr>
                <w:b/>
                <w:lang w:val="en-US"/>
              </w:rPr>
              <w:t>9</w:t>
            </w:r>
            <w:r w:rsidR="00973E3B" w:rsidRPr="000C3ED1">
              <w:rPr>
                <w:b/>
                <w:lang w:val="en-US"/>
              </w:rPr>
              <w:t>:</w:t>
            </w:r>
            <w:r w:rsidRPr="000C3ED1">
              <w:rPr>
                <w:b/>
                <w:lang w:val="en-US"/>
              </w:rPr>
              <w:t xml:space="preserve"> </w:t>
            </w:r>
            <w:r w:rsidR="00E32F2F">
              <w:rPr>
                <w:b/>
                <w:lang w:val="en-US"/>
              </w:rPr>
              <w:t>Request Amendment</w:t>
            </w:r>
            <w:r w:rsidRPr="000C3ED1">
              <w:rPr>
                <w:b/>
                <w:lang w:val="en-US"/>
              </w:rPr>
              <w:t xml:space="preserve"> [LUCCS to EO]</w:t>
            </w:r>
          </w:p>
          <w:p w14:paraId="79C8F9D1" w14:textId="32F29C4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This message is used to notify the Economic Operator about </w:t>
            </w:r>
            <w:r w:rsidR="0011784C">
              <w:t>amendment suggestion</w:t>
            </w:r>
            <w:r w:rsidRPr="000C3ED1">
              <w:t>.</w:t>
            </w:r>
          </w:p>
          <w:p w14:paraId="2E24C69B" w14:textId="7332EC5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The structure of this message is defined in “CCX1</w:t>
            </w:r>
            <w:r w:rsidR="0011784C">
              <w:t>9</w:t>
            </w:r>
            <w:r w:rsidRPr="000C3ED1">
              <w:t>C.xsd”.</w:t>
            </w:r>
          </w:p>
          <w:p w14:paraId="53E3EF91" w14:textId="77777777"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lang w:val="en-US"/>
              </w:rPr>
            </w:pPr>
          </w:p>
        </w:tc>
      </w:tr>
      <w:tr w:rsidR="00AC38BC" w:rsidRPr="000C3ED1" w14:paraId="5188DC70" w14:textId="77777777" w:rsidTr="004C6FC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0FE1AE8" w14:textId="3E041DBA" w:rsidR="000C3ED1" w:rsidRPr="000C3ED1" w:rsidRDefault="00C44B9C" w:rsidP="000C3ED1">
            <w:pPr>
              <w:spacing w:after="120"/>
            </w:pPr>
            <w:r w:rsidRPr="00C44B9C">
              <w:t>Receive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868C6A" w14:textId="4E0D0011" w:rsidR="000C3ED1" w:rsidRPr="000C3ED1" w:rsidRDefault="001936DF" w:rsidP="00C4293A">
            <w:pPr>
              <w:cnfStyle w:val="000000000000" w:firstRow="0" w:lastRow="0" w:firstColumn="0" w:lastColumn="0" w:oddVBand="0" w:evenVBand="0" w:oddHBand="0" w:evenHBand="0" w:firstRowFirstColumn="0" w:firstRowLastColumn="0" w:lastRowFirstColumn="0" w:lastRowLastColumn="0"/>
            </w:pPr>
            <w:r w:rsidRPr="001936DF">
              <w:t xml:space="preserve">An amendment can be sent by the declarant </w:t>
            </w:r>
            <w:r w:rsidR="00BE3C7B">
              <w:t>for</w:t>
            </w:r>
            <w:r w:rsidRPr="001936DF">
              <w:t xml:space="preserve"> amend</w:t>
            </w:r>
            <w:r w:rsidR="00BE3C7B">
              <w:t>ing</w:t>
            </w:r>
            <w:r w:rsidRPr="001936DF">
              <w:t xml:space="preserve"> his initial declaration.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73BE79"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rPr>
                <w:b/>
              </w:rPr>
            </w:pPr>
            <w:r w:rsidRPr="00BE3C7B">
              <w:rPr>
                <w:b/>
              </w:rPr>
              <w:t>IE513: Export Declaration Amendment [EO to LUCCS]</w:t>
            </w:r>
          </w:p>
          <w:p w14:paraId="4E5ED883"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pPr>
            <w:r w:rsidRPr="00BE3C7B">
              <w:t>This message shall be submitted by the Economic Operator to communicate an amendment request of an accepted declaration.</w:t>
            </w:r>
          </w:p>
          <w:p w14:paraId="03C5ACF5" w14:textId="27A4E80B" w:rsidR="000C3ED1" w:rsidRPr="000C3ED1" w:rsidRDefault="00BE3C7B" w:rsidP="00BE3C7B">
            <w:pPr>
              <w:spacing w:after="120"/>
              <w:cnfStyle w:val="000000000000" w:firstRow="0" w:lastRow="0" w:firstColumn="0" w:lastColumn="0" w:oddVBand="0" w:evenVBand="0" w:oddHBand="0" w:evenHBand="0" w:firstRowFirstColumn="0" w:firstRowLastColumn="0" w:lastRowFirstColumn="0" w:lastRowLastColumn="0"/>
            </w:pPr>
            <w:r w:rsidRPr="00BE3C7B">
              <w:t>The structure of this message is defined in “CC513C.xsd”.</w:t>
            </w:r>
          </w:p>
        </w:tc>
      </w:tr>
      <w:tr w:rsidR="004C6FCD" w:rsidRPr="000C3ED1" w14:paraId="16BB07EE"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0FAFF94" w14:textId="77777777" w:rsidR="00EF018A" w:rsidRDefault="00EF018A" w:rsidP="00EF018A">
            <w:r>
              <w:t>Perform technical validation of the amendment request</w:t>
            </w:r>
          </w:p>
          <w:p w14:paraId="4C59977A" w14:textId="77777777" w:rsidR="004C6FCD" w:rsidRPr="00C44B9C" w:rsidRDefault="004C6FCD" w:rsidP="000C3ED1"/>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AFEA38"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Technical validation of the amendment request message (IE513) is performed by the system.</w:t>
            </w:r>
          </w:p>
          <w:p w14:paraId="72B9359D"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Either the technical validation succeeds, and the flow moves on, or the technical validation fails, and the amendment request message (IE513) is rejected with the ‘XML NACK’ error message (IE917) (see ‘Reject amendment Request’ below).</w:t>
            </w:r>
          </w:p>
          <w:p w14:paraId="241500AF" w14:textId="77777777" w:rsidR="004C6FCD" w:rsidRPr="001936DF" w:rsidRDefault="004C6FCD" w:rsidP="00BE3C7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C7F97D" w14:textId="77777777" w:rsidR="004C6FCD" w:rsidRPr="00BE3C7B" w:rsidRDefault="004C6FCD" w:rsidP="00BE3C7B">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1303CF3"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93C0E81" w14:textId="58D4570B" w:rsidR="0022166B" w:rsidRDefault="0022166B" w:rsidP="00EF018A">
            <w:r w:rsidRPr="0022166B">
              <w:t>Perform functional validation of the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59913C"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After a successful technical validation, the amendment request message (IE513) is validated functionally.</w:t>
            </w:r>
          </w:p>
          <w:p w14:paraId="4005484D" w14:textId="59259724" w:rsidR="0022166B" w:rsidRPr="00EF018A" w:rsidRDefault="0022166B" w:rsidP="0022166B">
            <w:pPr>
              <w:cnfStyle w:val="000000000000" w:firstRow="0" w:lastRow="0" w:firstColumn="0" w:lastColumn="0" w:oddVBand="0" w:evenVBand="0" w:oddHBand="0" w:evenHBand="0" w:firstRowFirstColumn="0" w:firstRowLastColumn="0" w:lastRowFirstColumn="0" w:lastRowLastColumn="0"/>
            </w:pPr>
            <w:r w:rsidRPr="0022166B">
              <w:t>Either the functional validation succeeds, and the flow moves on, or the functional validation fails, and the amendment request message (IE513) is rejected via the message IE556 (Rejection from Office of Export (see ‘Reject Amendment Request’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B378DB" w14:textId="77777777" w:rsidR="0022166B" w:rsidRPr="00BE3C7B" w:rsidRDefault="0022166B" w:rsidP="00BE3C7B">
            <w:pPr>
              <w:cnfStyle w:val="000000000000" w:firstRow="0" w:lastRow="0" w:firstColumn="0" w:lastColumn="0" w:oddVBand="0" w:evenVBand="0" w:oddHBand="0" w:evenHBand="0" w:firstRowFirstColumn="0" w:firstRowLastColumn="0" w:lastRowFirstColumn="0" w:lastRowLastColumn="0"/>
              <w:rPr>
                <w:b/>
              </w:rPr>
            </w:pPr>
          </w:p>
        </w:tc>
      </w:tr>
      <w:tr w:rsidR="0022166B" w:rsidRPr="000C3ED1" w14:paraId="331F7773"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6C556D" w14:textId="05F733E7" w:rsidR="0022166B" w:rsidRPr="0022166B" w:rsidRDefault="0022166B" w:rsidP="00EF018A">
            <w:r w:rsidRPr="0022166B">
              <w:t>Reject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1BBF03"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If the amendment request message (IE513) sent by the declarant is not valid a specific message is sent to the declarant to notify about the rejection.</w:t>
            </w:r>
          </w:p>
          <w:p w14:paraId="66160A84" w14:textId="087B7E41"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The message contains details about the rejection reason. A new amendment request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8B54E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7843D33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D09D305"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5CF146F3"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IE556: Rejection from Office of Export (Business/Functional Error) [LUCCS to EO]</w:t>
            </w:r>
          </w:p>
          <w:p w14:paraId="2F3BB3D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Export. The message contains a list of errors.</w:t>
            </w:r>
          </w:p>
          <w:p w14:paraId="769E5493" w14:textId="6FEE24AD" w:rsidR="0022166B" w:rsidRPr="00BE3C7B" w:rsidRDefault="0022166B" w:rsidP="0022166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“CC556C.xsd”.</w:t>
            </w:r>
          </w:p>
        </w:tc>
      </w:tr>
      <w:tr w:rsidR="00AC38BC" w:rsidRPr="000C3ED1" w14:paraId="69A316E7"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96119A7" w14:textId="4DFD0028" w:rsidR="003F4F32" w:rsidRPr="0022166B" w:rsidRDefault="003F4F32" w:rsidP="00EF018A">
            <w:r>
              <w:t>Perform debt acceptance</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21F235" w14:textId="00FD0BB5" w:rsidR="003F4F32" w:rsidRPr="0022166B" w:rsidRDefault="00D94404" w:rsidP="0022166B">
            <w:pPr>
              <w:cnfStyle w:val="000000000000" w:firstRow="0" w:lastRow="0" w:firstColumn="0" w:lastColumn="0" w:oddVBand="0" w:evenVBand="0" w:oddHBand="0" w:evenHBand="0" w:firstRowFirstColumn="0" w:firstRowLastColumn="0" w:lastRowFirstColumn="0" w:lastRowLastColumn="0"/>
            </w:pPr>
            <w:r>
              <w:t>Office of Export verifies if debt is incurred on the received amendment and proceeds to the debt acceptance and validation.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8EC47A" w14:textId="4447C0CF" w:rsidR="00D94404" w:rsidRPr="00D94404" w:rsidRDefault="00D94404" w:rsidP="00D94404">
            <w:pPr>
              <w:cnfStyle w:val="000000000000" w:firstRow="0" w:lastRow="0" w:firstColumn="0" w:lastColumn="0" w:oddVBand="0" w:evenVBand="0" w:oddHBand="0" w:evenHBand="0" w:firstRowFirstColumn="0" w:firstRowLastColumn="0" w:lastRowFirstColumn="0" w:lastRowLastColumn="0"/>
            </w:pPr>
            <w:r w:rsidRPr="00D94404">
              <w:t xml:space="preserve">See </w:t>
            </w:r>
            <w:hyperlink r:id="rId21" w:anchor="_Debt_acceptance" w:history="1">
              <w:r w:rsidRPr="00D94404">
                <w:rPr>
                  <w:rStyle w:val="Hyperlink"/>
                </w:rPr>
                <w:t>Debt acceptance</w:t>
              </w:r>
            </w:hyperlink>
          </w:p>
          <w:p w14:paraId="1A55D397" w14:textId="77777777" w:rsidR="003F4F32" w:rsidRDefault="003F4F32" w:rsidP="0022166B">
            <w:pPr>
              <w:cnfStyle w:val="000000000000" w:firstRow="0" w:lastRow="0" w:firstColumn="0" w:lastColumn="0" w:oddVBand="0" w:evenVBand="0" w:oddHBand="0" w:evenHBand="0" w:firstRowFirstColumn="0" w:firstRowLastColumn="0" w:lastRowFirstColumn="0" w:lastRowLastColumn="0"/>
            </w:pPr>
          </w:p>
        </w:tc>
      </w:tr>
      <w:tr w:rsidR="00AC38BC" w:rsidRPr="000C3ED1" w14:paraId="2432899C" w14:textId="77777777" w:rsidTr="00221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4A3AB1" w14:textId="3AF7938F" w:rsidR="0022166B" w:rsidRPr="0022166B" w:rsidRDefault="0022166B" w:rsidP="00EF018A">
            <w:r w:rsidRPr="0022166B">
              <w:t>Amendment request registration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CAC68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When the received amendment request message (IE513) is valid, the message ‘Amendment Acknowledge’ (IEX14) is issued to the Economic Operator.</w:t>
            </w:r>
          </w:p>
          <w:p w14:paraId="29BA733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D65E39"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IEX14:  Amendment Acknowledgement [LUCCS to EO]</w:t>
            </w:r>
          </w:p>
          <w:p w14:paraId="53E99BC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This message notifies the Economic Operator that the export amendment request is valid and is ‘pending for acceptance’.</w:t>
            </w:r>
          </w:p>
          <w:p w14:paraId="70E1DEF0" w14:textId="480A8E11"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“CCX14C.xsd”.</w:t>
            </w:r>
          </w:p>
        </w:tc>
      </w:tr>
      <w:tr w:rsidR="00AC38BC" w:rsidRPr="000C3ED1" w14:paraId="754C5A96" w14:textId="77777777" w:rsidTr="004373B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D0BAF7F" w14:textId="77777777" w:rsidR="0022166B" w:rsidRDefault="0022166B" w:rsidP="0022166B">
            <w:r>
              <w:t xml:space="preserve">Notify acceptance of the amendment </w:t>
            </w:r>
          </w:p>
          <w:p w14:paraId="1E953BC1" w14:textId="77777777" w:rsidR="0022166B" w:rsidRPr="0022166B" w:rsidRDefault="0022166B" w:rsidP="00EF018A"/>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222CA2" w14:textId="259D257B"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Once the amendment request is accepted, the declaration is amended accordingly, and the declarant is notified about 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8C5A21"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rPr>
                <w:b/>
              </w:rPr>
            </w:pPr>
            <w:r w:rsidRPr="0022166B">
              <w:rPr>
                <w:b/>
              </w:rPr>
              <w:t>IE504: Export Declaration Amendment Acceptance [LUCCS to EO]</w:t>
            </w:r>
          </w:p>
          <w:p w14:paraId="156A76DD"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 xml:space="preserve">In case a positive decision is taken on the Amendment Request, the declaration is amended accordingly and the message IE504: Export Declaration Amendment Acceptance is sent to the declarant. </w:t>
            </w:r>
          </w:p>
          <w:p w14:paraId="601734AA" w14:textId="305EABB7" w:rsid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The structure of this message is defined in “CC504C.xsd”.</w:t>
            </w:r>
          </w:p>
        </w:tc>
      </w:tr>
      <w:tr w:rsidR="007E2ECF" w:rsidRPr="000C3ED1" w14:paraId="7D301FC0"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D80E95" w14:textId="0651CE6D" w:rsidR="007E2ECF" w:rsidRPr="00432823" w:rsidRDefault="007E2ECF" w:rsidP="0022166B">
            <w:r w:rsidRPr="007E2ECF">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B42E9C" w14:textId="4860B9C5" w:rsidR="007E2ECF" w:rsidRPr="0022166B" w:rsidRDefault="00A7430E" w:rsidP="0022166B">
            <w:pPr>
              <w:cnfStyle w:val="000000100000" w:firstRow="0" w:lastRow="0" w:firstColumn="0" w:lastColumn="0" w:oddVBand="0" w:evenVBand="0" w:oddHBand="1" w:evenHBand="0" w:firstRowFirstColumn="0" w:firstRowLastColumn="0" w:lastRowFirstColumn="0" w:lastRowLastColumn="0"/>
            </w:pPr>
            <w:r>
              <w:t>E</w:t>
            </w:r>
            <w:r w:rsidR="00EA721D">
              <w:t xml:space="preserve">ither the Amendment </w:t>
            </w:r>
            <w:r w:rsidR="00583EE0">
              <w:t>is not accepted by the Customs Officer, or the Amendment Request is not recei</w:t>
            </w:r>
            <w:r w:rsidR="001C558D">
              <w:t xml:space="preserve">ved within the fixed timeframe, </w:t>
            </w:r>
            <w:r w:rsidR="00FD565B">
              <w:t>the</w:t>
            </w:r>
            <w:r w:rsidR="00EC477D">
              <w:t xml:space="preserve"> message ‘</w:t>
            </w:r>
            <w:r w:rsidR="00FE468A" w:rsidRPr="00B1231D">
              <w:rPr>
                <w:bCs/>
              </w:rPr>
              <w:t>Rejection from Office of Export</w:t>
            </w:r>
            <w:r w:rsidR="00EC477D" w:rsidRPr="00A14185">
              <w:rPr>
                <w:bCs/>
              </w:rPr>
              <w:t>’</w:t>
            </w:r>
            <w:r w:rsidR="00EC477D">
              <w:t xml:space="preserve"> (IE556)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23290D" w14:textId="77777777" w:rsidR="00EC477D" w:rsidRPr="00EC477D" w:rsidRDefault="00EC477D" w:rsidP="00EC477D">
            <w:pPr>
              <w:cnfStyle w:val="000000100000" w:firstRow="0" w:lastRow="0" w:firstColumn="0" w:lastColumn="0" w:oddVBand="0" w:evenVBand="0" w:oddHBand="1" w:evenHBand="0" w:firstRowFirstColumn="0" w:firstRowLastColumn="0" w:lastRowFirstColumn="0" w:lastRowLastColumn="0"/>
              <w:rPr>
                <w:b/>
              </w:rPr>
            </w:pPr>
            <w:r w:rsidRPr="00EC477D">
              <w:rPr>
                <w:b/>
              </w:rPr>
              <w:t>IE556: Rejection from Office of Export (Business/Functional Error) [LUCCS to EO]</w:t>
            </w:r>
          </w:p>
          <w:p w14:paraId="6AEA8D85" w14:textId="7D922EDB" w:rsidR="00EC477D" w:rsidRPr="00B1231D" w:rsidRDefault="00EC477D" w:rsidP="00EC477D">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Amendment Request has been rejected due to a business/functional error or after the decision of the Customs Office of Export. The message contains a list of errors</w:t>
            </w:r>
            <w:r w:rsidR="0090025E" w:rsidRPr="00010154">
              <w:rPr>
                <w:bCs/>
              </w:rPr>
              <w:t xml:space="preserve"> </w:t>
            </w:r>
            <w:r w:rsidR="00010154" w:rsidRPr="00010154">
              <w:rPr>
                <w:bCs/>
              </w:rPr>
              <w:t>or the Amendment Request is not received within the fixed timeframe</w:t>
            </w:r>
            <w:r w:rsidRPr="00B1231D">
              <w:rPr>
                <w:bCs/>
              </w:rPr>
              <w:t>.</w:t>
            </w:r>
          </w:p>
          <w:p w14:paraId="1D6D17A0" w14:textId="43441131" w:rsidR="007E2ECF" w:rsidRPr="0022166B" w:rsidRDefault="00EC477D" w:rsidP="00EC477D">
            <w:pPr>
              <w:cnfStyle w:val="000000100000" w:firstRow="0" w:lastRow="0" w:firstColumn="0" w:lastColumn="0" w:oddVBand="0" w:evenVBand="0" w:oddHBand="1" w:evenHBand="0" w:firstRowFirstColumn="0" w:firstRowLastColumn="0" w:lastRowFirstColumn="0" w:lastRowLastColumn="0"/>
              <w:rPr>
                <w:b/>
              </w:rPr>
            </w:pPr>
            <w:r w:rsidRPr="00B1231D">
              <w:rPr>
                <w:bCs/>
              </w:rPr>
              <w:t>The structure of this message is defined in “CC556C.xsd”.</w:t>
            </w:r>
          </w:p>
        </w:tc>
      </w:tr>
      <w:tr w:rsidR="00AC38BC" w:rsidRPr="000C3ED1" w14:paraId="686A8FD5" w14:textId="77777777" w:rsidTr="00B1486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DAC283" w14:textId="6AC9F81E" w:rsidR="004373BA" w:rsidRDefault="00432823" w:rsidP="0022166B">
            <w:r w:rsidRPr="00432823">
              <w:t>Receive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64F715" w14:textId="73C550DF" w:rsidR="004373BA" w:rsidRPr="0022166B" w:rsidRDefault="004A0404" w:rsidP="0022166B">
            <w:pPr>
              <w:cnfStyle w:val="000000000000" w:firstRow="0" w:lastRow="0" w:firstColumn="0" w:lastColumn="0" w:oddVBand="0" w:evenVBand="0" w:oddHBand="0" w:evenHBand="0" w:firstRowFirstColumn="0" w:firstRowLastColumn="0" w:lastRowFirstColumn="0" w:lastRowLastColumn="0"/>
            </w:pPr>
            <w:r>
              <w:t xml:space="preserve">A </w:t>
            </w:r>
            <w:r w:rsidRPr="004A0404">
              <w:t>Receive Refusal of Control Results</w:t>
            </w:r>
            <w:r>
              <w:t xml:space="preserve"> can be sent by the declarant for </w:t>
            </w:r>
            <w:r w:rsidR="002E7E0F">
              <w:t>rejecting the amendment suggested by the Customs Officer</w:t>
            </w:r>
            <w: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1C685E7" w14:textId="0D7E1D6A" w:rsidR="006817CB" w:rsidRPr="006817C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6817CB">
              <w:rPr>
                <w:b/>
              </w:rPr>
              <w:t>IE</w:t>
            </w:r>
            <w:r>
              <w:rPr>
                <w:b/>
              </w:rPr>
              <w:t>X88</w:t>
            </w:r>
            <w:r w:rsidRPr="006817CB">
              <w:rPr>
                <w:b/>
              </w:rPr>
              <w:t>: Refusal of Control Results [EO to LUCCS]</w:t>
            </w:r>
          </w:p>
          <w:p w14:paraId="480BC263" w14:textId="38890120" w:rsidR="006817CB" w:rsidRPr="00B1231D" w:rsidRDefault="006817CB" w:rsidP="006817CB">
            <w:pPr>
              <w:cnfStyle w:val="000000000000" w:firstRow="0" w:lastRow="0" w:firstColumn="0" w:lastColumn="0" w:oddVBand="0" w:evenVBand="0" w:oddHBand="0" w:evenHBand="0" w:firstRowFirstColumn="0" w:firstRowLastColumn="0" w:lastRowFirstColumn="0" w:lastRowLastColumn="0"/>
              <w:rPr>
                <w:bCs/>
              </w:rPr>
            </w:pPr>
            <w:r w:rsidRPr="00B1231D">
              <w:rPr>
                <w:bCs/>
              </w:rPr>
              <w:t xml:space="preserve">This message shall be submitted by the Economic Operator to communicate </w:t>
            </w:r>
            <w:r>
              <w:rPr>
                <w:bCs/>
              </w:rPr>
              <w:t>the rejection of the amendment suggested by the Customs Officer.</w:t>
            </w:r>
          </w:p>
          <w:p w14:paraId="5D678BC9" w14:textId="724011CF" w:rsidR="004373BA" w:rsidRPr="0022166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B1231D">
              <w:rPr>
                <w:bCs/>
              </w:rPr>
              <w:t>The structure of this message is defined in “CC</w:t>
            </w:r>
            <w:r>
              <w:rPr>
                <w:bCs/>
              </w:rPr>
              <w:t>X88</w:t>
            </w:r>
            <w:r w:rsidRPr="00B1231D">
              <w:rPr>
                <w:bCs/>
              </w:rPr>
              <w:t>C.xsd”.</w:t>
            </w:r>
          </w:p>
        </w:tc>
      </w:tr>
      <w:tr w:rsidR="00AC38BC" w:rsidRPr="000C3ED1" w14:paraId="3CF4C986"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EA8587A" w14:textId="775A7A72" w:rsidR="00B14861" w:rsidRPr="00432823" w:rsidRDefault="00B14861" w:rsidP="0022166B">
            <w:r w:rsidRPr="00B14861">
              <w:t>Perform technical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26BF7" w14:textId="24815148"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t xml:space="preserve">Technical validation of </w:t>
            </w:r>
            <w:r w:rsidR="00AE73F3" w:rsidRPr="00AE73F3">
              <w:t>the refusal of control Results message (IEX88</w:t>
            </w:r>
            <w:r w:rsidR="00743397" w:rsidRPr="00AE73F3">
              <w:t xml:space="preserve">) </w:t>
            </w:r>
            <w:r w:rsidR="00743397" w:rsidRPr="001160EE">
              <w:t>is</w:t>
            </w:r>
            <w:r w:rsidRPr="001160EE">
              <w:t xml:space="preserve"> performed by the system.</w:t>
            </w:r>
          </w:p>
          <w:p w14:paraId="42149468" w14:textId="039377DE"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t xml:space="preserve">Either the technical validation succeeds, and the flow moves on, or the technical validation fails, and </w:t>
            </w:r>
            <w:r w:rsidR="00AE73F3" w:rsidRPr="00AE73F3">
              <w:t>the refusal of control Results message (IEX88</w:t>
            </w:r>
            <w:r w:rsidR="00743397" w:rsidRPr="00AE73F3">
              <w:t xml:space="preserve">) </w:t>
            </w:r>
            <w:r w:rsidR="00743397" w:rsidRPr="001160EE">
              <w:t>is</w:t>
            </w:r>
            <w:r w:rsidRPr="001160EE">
              <w:t xml:space="preserve"> rejected with the ‘XML NACK’ error message (IE917) (see ‘Reject amendment Request’ below).</w:t>
            </w:r>
          </w:p>
          <w:p w14:paraId="3B57033B" w14:textId="77777777" w:rsidR="00B14861" w:rsidRPr="0022166B" w:rsidRDefault="00B14861"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423D025" w14:textId="77777777" w:rsidR="00B14861" w:rsidRPr="0022166B" w:rsidRDefault="00B14861" w:rsidP="00D94404">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F6C04FC" w14:textId="77777777" w:rsidTr="003A3DB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AF8444C" w14:textId="2041E4B1" w:rsidR="00B14861" w:rsidRPr="00B14861" w:rsidRDefault="00B14861" w:rsidP="0022166B">
            <w:r w:rsidRPr="00B14861">
              <w:t>Perform functional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549810" w14:textId="455D571B" w:rsidR="001160EE" w:rsidRDefault="001160EE" w:rsidP="001160EE">
            <w:pPr>
              <w:cnfStyle w:val="000000000000" w:firstRow="0" w:lastRow="0" w:firstColumn="0" w:lastColumn="0" w:oddVBand="0" w:evenVBand="0" w:oddHBand="0" w:evenHBand="0" w:firstRowFirstColumn="0" w:firstRowLastColumn="0" w:lastRowFirstColumn="0" w:lastRowLastColumn="0"/>
            </w:pPr>
            <w:r>
              <w:t xml:space="preserve">After a successful technical validation, </w:t>
            </w:r>
            <w:r w:rsidR="00AE73F3" w:rsidRPr="00AE73F3">
              <w:t>the refusal of control Results message (IEX88</w:t>
            </w:r>
            <w:r w:rsidR="00743397" w:rsidRPr="00AE73F3">
              <w:t xml:space="preserve">) </w:t>
            </w:r>
            <w:r w:rsidR="00743397">
              <w:t>is</w:t>
            </w:r>
            <w:r>
              <w:t xml:space="preserve"> validated functionally.</w:t>
            </w:r>
          </w:p>
          <w:p w14:paraId="7160C457" w14:textId="3AF92FE8" w:rsidR="00B14861" w:rsidRPr="0022166B" w:rsidRDefault="001160EE" w:rsidP="001160EE">
            <w:pPr>
              <w:cnfStyle w:val="000000000000" w:firstRow="0" w:lastRow="0" w:firstColumn="0" w:lastColumn="0" w:oddVBand="0" w:evenVBand="0" w:oddHBand="0" w:evenHBand="0" w:firstRowFirstColumn="0" w:firstRowLastColumn="0" w:lastRowFirstColumn="0" w:lastRowLastColumn="0"/>
            </w:pPr>
            <w:r>
              <w:t xml:space="preserve">Either the functional validation succeeds, and the flow moves on, or the functional validation fails, and </w:t>
            </w:r>
            <w:r w:rsidR="00AE73F3" w:rsidRPr="00AE73F3">
              <w:t>the refusal of control Results message (IEX88</w:t>
            </w:r>
            <w:r w:rsidR="00743397" w:rsidRPr="00AE73F3">
              <w:t xml:space="preserve">) </w:t>
            </w:r>
            <w:r w:rsidR="00743397">
              <w:t>is</w:t>
            </w:r>
            <w:r>
              <w:t xml:space="preserve"> rejected via the message IE556 (Rejection from Office of Export (see ‘Reject </w:t>
            </w:r>
            <w:r w:rsidR="000F297C">
              <w:t>Refusal of Control Results</w:t>
            </w:r>
            <w:r>
              <w: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59284E" w14:textId="77777777" w:rsidR="00B14861" w:rsidRPr="0022166B" w:rsidRDefault="00B14861" w:rsidP="00D94404">
            <w:pPr>
              <w:cnfStyle w:val="000000000000" w:firstRow="0" w:lastRow="0" w:firstColumn="0" w:lastColumn="0" w:oddVBand="0" w:evenVBand="0" w:oddHBand="0" w:evenHBand="0" w:firstRowFirstColumn="0" w:firstRowLastColumn="0" w:lastRowFirstColumn="0" w:lastRowLastColumn="0"/>
              <w:rPr>
                <w:b/>
              </w:rPr>
            </w:pPr>
          </w:p>
        </w:tc>
      </w:tr>
      <w:tr w:rsidR="003A3DB0" w:rsidRPr="000C3ED1" w14:paraId="0D5D5ABD"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2FBCC2F" w14:textId="54C5BAE6" w:rsidR="003A3DB0" w:rsidRPr="00B14861" w:rsidRDefault="003A3DB0" w:rsidP="0022166B">
            <w:r w:rsidRPr="003A3DB0">
              <w:t>Reject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D51EE3" w14:textId="20C7FAE4" w:rsidR="003A3DB0" w:rsidRPr="0022166B" w:rsidRDefault="000D78CC" w:rsidP="0022166B">
            <w:pPr>
              <w:cnfStyle w:val="000000100000" w:firstRow="0" w:lastRow="0" w:firstColumn="0" w:lastColumn="0" w:oddVBand="0" w:evenVBand="0" w:oddHBand="1" w:evenHBand="0" w:firstRowFirstColumn="0" w:firstRowLastColumn="0" w:lastRowFirstColumn="0" w:lastRowLastColumn="0"/>
            </w:pPr>
            <w:r w:rsidRPr="000D78CC">
              <w:t>the refusal of control Results message (IEX88)</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028DE5"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IE917:XML NACK (Technical error) [LUCCS to EO]</w:t>
            </w:r>
          </w:p>
          <w:p w14:paraId="100A52F3"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technical error. The message contains a list of errors.</w:t>
            </w:r>
          </w:p>
          <w:p w14:paraId="771CF610"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structure of this message is defined in CC917C.xsd</w:t>
            </w:r>
          </w:p>
          <w:p w14:paraId="2D18B016"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IE556: Rejection from Office of Export (Business/Functional Error) [LUCCS to EO]</w:t>
            </w:r>
          </w:p>
          <w:p w14:paraId="2728019A"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business/functional error. The message contains a list of errors.</w:t>
            </w:r>
          </w:p>
          <w:p w14:paraId="4B0EAF06" w14:textId="44D240F8" w:rsidR="003A3DB0"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structure of this message is defined in “CC556C.xsd”.</w:t>
            </w:r>
          </w:p>
        </w:tc>
      </w:tr>
    </w:tbl>
    <w:p w14:paraId="2BD90076" w14:textId="77777777" w:rsidR="000C3ED1" w:rsidRDefault="000C3ED1" w:rsidP="000C3ED1"/>
    <w:p w14:paraId="48797745" w14:textId="77777777" w:rsidR="00C0552E" w:rsidRPr="000C3ED1" w:rsidRDefault="00C0552E" w:rsidP="000C3ED1"/>
    <w:p w14:paraId="1BA10F4B" w14:textId="7552E21B" w:rsidR="00D72770" w:rsidRPr="00D375AE" w:rsidRDefault="0081259B" w:rsidP="00FA4C51">
      <w:pPr>
        <w:pStyle w:val="Heading4"/>
      </w:pPr>
      <w:bookmarkStart w:id="69" w:name="_Ref158384070"/>
      <w:r w:rsidRPr="00D375AE">
        <w:t>Declaration submission prior to presentation</w:t>
      </w:r>
      <w:bookmarkEnd w:id="60"/>
      <w:bookmarkEnd w:id="69"/>
    </w:p>
    <w:p w14:paraId="019F2A15" w14:textId="76F174DA" w:rsidR="000E2106" w:rsidRPr="00D375AE" w:rsidRDefault="005B72D8" w:rsidP="00951A87">
      <w:r w:rsidRPr="00D375AE">
        <w:rPr>
          <w:noProof/>
        </w:rPr>
        <w:drawing>
          <wp:inline distT="0" distB="0" distL="0" distR="0" wp14:anchorId="0A15AFFF" wp14:editId="01F8E267">
            <wp:extent cx="6468110" cy="8077835"/>
            <wp:effectExtent l="0" t="0" r="8890" b="0"/>
            <wp:docPr id="238271533" name="Picture 23827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68110" cy="8077835"/>
                    </a:xfrm>
                    <a:prstGeom prst="rect">
                      <a:avLst/>
                    </a:prstGeom>
                    <a:noFill/>
                    <a:ln>
                      <a:noFill/>
                    </a:ln>
                  </pic:spPr>
                </pic:pic>
              </a:graphicData>
            </a:graphic>
          </wp:inline>
        </w:drawing>
      </w:r>
    </w:p>
    <w:p w14:paraId="3BB6BDB4" w14:textId="77E42D48" w:rsidR="00B401CF" w:rsidRPr="00D375AE" w:rsidRDefault="00B401CF" w:rsidP="00437905">
      <w:pPr>
        <w:pStyle w:val="Caption"/>
      </w:pPr>
      <w:bookmarkStart w:id="70" w:name="_Toc209708845"/>
      <w:r w:rsidRPr="00D375AE">
        <w:t xml:space="preserve">Figure </w:t>
      </w:r>
      <w:r>
        <w:fldChar w:fldCharType="begin"/>
      </w:r>
      <w:r w:rsidRPr="00DD67AF">
        <w:instrText xml:space="preserve"> SEQ Figure \* ARABIC </w:instrText>
      </w:r>
      <w:r>
        <w:fldChar w:fldCharType="separate"/>
      </w:r>
      <w:r w:rsidR="00B258F0">
        <w:rPr>
          <w:noProof/>
        </w:rPr>
        <w:t>9</w:t>
      </w:r>
      <w:r>
        <w:fldChar w:fldCharType="end"/>
      </w:r>
      <w:r w:rsidRPr="00D375AE">
        <w:t>: Declaration submission prior presentation of the goods</w:t>
      </w:r>
      <w:bookmarkEnd w:id="70"/>
    </w:p>
    <w:p w14:paraId="7FDDE13F" w14:textId="77777777" w:rsidR="000E2106" w:rsidRPr="00D375AE" w:rsidRDefault="000E2106" w:rsidP="00951A87"/>
    <w:p w14:paraId="3E856FA5" w14:textId="1FCCA41A" w:rsidR="00951A87" w:rsidRPr="00D375AE" w:rsidRDefault="00951A87" w:rsidP="00951A87"/>
    <w:tbl>
      <w:tblPr>
        <w:tblStyle w:val="GridTable5Dark-Accent1"/>
        <w:tblW w:w="0" w:type="auto"/>
        <w:tblLook w:val="04A0" w:firstRow="1" w:lastRow="0" w:firstColumn="1" w:lastColumn="0" w:noHBand="0" w:noVBand="1"/>
      </w:tblPr>
      <w:tblGrid>
        <w:gridCol w:w="1961"/>
        <w:gridCol w:w="3984"/>
        <w:gridCol w:w="4249"/>
      </w:tblGrid>
      <w:tr w:rsidR="00492630" w:rsidRPr="00CE726C" w14:paraId="022941EA" w14:textId="77777777" w:rsidTr="00A673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FFFFFF" w:themeColor="background1"/>
            </w:tcBorders>
            <w:hideMark/>
          </w:tcPr>
          <w:p w14:paraId="2018CFA1" w14:textId="77777777"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dxa"/>
            <w:tcBorders>
              <w:bottom w:val="single" w:sz="4" w:space="0" w:color="FFFFFF" w:themeColor="background1"/>
            </w:tcBorders>
            <w:hideMark/>
          </w:tcPr>
          <w:p w14:paraId="72E22049"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dxa"/>
            <w:tcBorders>
              <w:bottom w:val="single" w:sz="4" w:space="0" w:color="FFFFFF" w:themeColor="background1"/>
            </w:tcBorders>
            <w:hideMark/>
          </w:tcPr>
          <w:p w14:paraId="67FD97B0"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A87" w:rsidRPr="00CE726C" w14:paraId="3F6F7DF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5A1C579B" w14:textId="5172D2FD"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Wait for the </w:t>
            </w:r>
            <w:r w:rsidR="0003249C" w:rsidRPr="00D375AE">
              <w:rPr>
                <w:rFonts w:asciiTheme="majorHAnsi" w:hAnsiTheme="majorHAnsi" w:cstheme="majorHAnsi"/>
                <w:szCs w:val="20"/>
              </w:rPr>
              <w:t xml:space="preserve">Export </w:t>
            </w:r>
            <w:r w:rsidRPr="00D375AE">
              <w:rPr>
                <w:rFonts w:asciiTheme="majorHAnsi" w:hAnsiTheme="majorHAnsi" w:cstheme="majorHAnsi"/>
                <w:szCs w:val="20"/>
              </w:rPr>
              <w:t xml:space="preserve">Presentation Notification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90F178" w14:textId="09EC298F" w:rsidR="007E7836" w:rsidRPr="00D375AE" w:rsidRDefault="00D01DB3"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sidR="007E7836" w:rsidRPr="00D375AE">
              <w:rPr>
                <w:rFonts w:asciiTheme="majorHAnsi" w:hAnsiTheme="majorHAnsi" w:cstheme="majorHAnsi"/>
                <w:szCs w:val="20"/>
              </w:rPr>
              <w:t xml:space="preserve">when the export declaration was pre-lodged. The </w:t>
            </w:r>
            <w:r w:rsidR="006432B4" w:rsidRPr="00D375AE">
              <w:rPr>
                <w:rFonts w:asciiTheme="majorHAnsi" w:hAnsiTheme="majorHAnsi" w:cstheme="majorHAnsi"/>
                <w:szCs w:val="20"/>
              </w:rPr>
              <w:t>three</w:t>
            </w:r>
            <w:r w:rsidR="007E7836" w:rsidRPr="00D375AE">
              <w:rPr>
                <w:rFonts w:asciiTheme="majorHAnsi" w:hAnsiTheme="majorHAnsi" w:cstheme="majorHAnsi"/>
                <w:szCs w:val="20"/>
              </w:rPr>
              <w:t xml:space="preserve"> following options are possible:</w:t>
            </w:r>
          </w:p>
          <w:p w14:paraId="64295D41" w14:textId="301E9E9A" w:rsidR="007E7836" w:rsidRPr="00D375AE" w:rsidRDefault="0003249C"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34798D" w:rsidRPr="00D375AE">
              <w:rPr>
                <w:rFonts w:asciiTheme="majorHAnsi" w:hAnsiTheme="majorHAnsi" w:cstheme="majorHAnsi"/>
                <w:szCs w:val="20"/>
              </w:rPr>
              <w:t>d</w:t>
            </w:r>
            <w:r w:rsidR="00D01DB3" w:rsidRPr="00D375AE">
              <w:rPr>
                <w:rFonts w:asciiTheme="majorHAnsi" w:hAnsiTheme="majorHAnsi" w:cstheme="majorHAnsi"/>
                <w:szCs w:val="20"/>
              </w:rPr>
              <w:t>eclarant/</w:t>
            </w:r>
            <w:r w:rsidR="0034798D" w:rsidRPr="00D375AE">
              <w:rPr>
                <w:rFonts w:asciiTheme="majorHAnsi" w:hAnsiTheme="majorHAnsi" w:cstheme="majorHAnsi"/>
                <w:szCs w:val="20"/>
              </w:rPr>
              <w:t>r</w:t>
            </w:r>
            <w:r w:rsidR="00D01DB3" w:rsidRPr="00D375AE">
              <w:rPr>
                <w:rFonts w:asciiTheme="majorHAnsi" w:hAnsiTheme="majorHAnsi" w:cstheme="majorHAnsi"/>
                <w:szCs w:val="20"/>
              </w:rPr>
              <w:t>epresentative</w:t>
            </w:r>
            <w:r w:rsidR="00951A87" w:rsidRPr="00D375AE">
              <w:rPr>
                <w:rFonts w:asciiTheme="majorHAnsi" w:hAnsiTheme="majorHAnsi" w:cstheme="majorHAnsi"/>
                <w:szCs w:val="20"/>
              </w:rPr>
              <w:t xml:space="preserve"> must lodge the </w:t>
            </w:r>
            <w:r w:rsidR="0029711A"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within 30 days following the lodging of the Pre-Lodged Declaration.</w:t>
            </w:r>
            <w:r w:rsidR="00E140E1" w:rsidRPr="00D375AE">
              <w:rPr>
                <w:rFonts w:asciiTheme="majorHAnsi" w:hAnsiTheme="majorHAnsi" w:cstheme="majorHAnsi"/>
                <w:szCs w:val="20"/>
              </w:rPr>
              <w:t xml:space="preserve"> </w:t>
            </w:r>
            <w:r w:rsidR="00951A87" w:rsidRPr="00D375AE">
              <w:rPr>
                <w:rFonts w:asciiTheme="majorHAnsi" w:hAnsiTheme="majorHAnsi" w:cstheme="majorHAnsi"/>
                <w:szCs w:val="20"/>
              </w:rPr>
              <w:t xml:space="preserve">The flow moves on when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is received (see ‘Perform technical validation of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below), </w:t>
            </w:r>
          </w:p>
          <w:p w14:paraId="0BDD44C8" w14:textId="56079DFE" w:rsidR="007E7836" w:rsidRPr="00D375AE" w:rsidRDefault="007E7836"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Customs Officer (manually) accepts the presentation upon the physical presentation of the goods </w:t>
            </w:r>
            <w:r w:rsidR="00D30250" w:rsidRPr="00D375AE">
              <w:rPr>
                <w:rFonts w:asciiTheme="majorHAnsi" w:hAnsiTheme="majorHAnsi" w:cstheme="majorHAnsi"/>
                <w:szCs w:val="20"/>
              </w:rPr>
              <w:t xml:space="preserve">at Customs Office of Export </w:t>
            </w:r>
            <w:r w:rsidRPr="00D375AE">
              <w:rPr>
                <w:rFonts w:asciiTheme="majorHAnsi" w:hAnsiTheme="majorHAnsi" w:cstheme="majorHAnsi"/>
                <w:szCs w:val="20"/>
              </w:rPr>
              <w:t>and within 30 days following the lodging of the Pre-Lodged Declaration.</w:t>
            </w:r>
          </w:p>
          <w:p w14:paraId="0C59B479" w14:textId="2173FDA3" w:rsidR="00951A87" w:rsidRPr="00D375AE" w:rsidRDefault="002231B0"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0F4ADB"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 xml:space="preserve">is not received on time (i.e. timer expires), in which case the Pre-lodged Declaration is rejected with the ‘Rejection from Office of </w:t>
            </w:r>
            <w:r w:rsidR="00D01DB3" w:rsidRPr="00D375AE">
              <w:rPr>
                <w:rFonts w:asciiTheme="majorHAnsi" w:hAnsiTheme="majorHAnsi" w:cstheme="majorHAnsi"/>
                <w:szCs w:val="20"/>
              </w:rPr>
              <w:t>Export</w:t>
            </w:r>
            <w:r w:rsidR="00951A87" w:rsidRPr="00D375AE">
              <w:rPr>
                <w:rFonts w:asciiTheme="majorHAnsi" w:hAnsiTheme="majorHAnsi" w:cstheme="majorHAnsi"/>
                <w:szCs w:val="20"/>
              </w:rPr>
              <w:t>’ error message (IE</w:t>
            </w:r>
            <w:r w:rsidR="00D01DB3" w:rsidRPr="00D375AE">
              <w:rPr>
                <w:rFonts w:asciiTheme="majorHAnsi" w:hAnsiTheme="majorHAnsi" w:cstheme="majorHAnsi"/>
                <w:szCs w:val="20"/>
              </w:rPr>
              <w:t>5</w:t>
            </w:r>
            <w:r w:rsidR="00951A87" w:rsidRPr="00D375AE">
              <w:rPr>
                <w:rFonts w:asciiTheme="majorHAnsi" w:hAnsiTheme="majorHAnsi" w:cstheme="majorHAnsi"/>
                <w:szCs w:val="20"/>
              </w:rPr>
              <w:t xml:space="preserve">56) (see ‘Reject declaration /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presentation notification’ below)</w:t>
            </w:r>
            <w:r w:rsidR="007E7836"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D2D4B" w14:textId="3761A00D" w:rsidR="00951A87" w:rsidRPr="00D375AE" w:rsidRDefault="0003249C"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Wait for the Export Presentation Notification</w:t>
            </w:r>
            <w:r w:rsidRPr="00D375AE" w:rsidDel="0003249C">
              <w:rPr>
                <w:rFonts w:asciiTheme="majorHAnsi" w:hAnsiTheme="majorHAnsi" w:cstheme="majorHAnsi"/>
                <w:szCs w:val="20"/>
              </w:rPr>
              <w:t xml:space="preserve"> </w:t>
            </w:r>
          </w:p>
        </w:tc>
      </w:tr>
      <w:tr w:rsidR="00D01DB3" w:rsidRPr="00CE726C" w14:paraId="6CB828ED"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E0860E8" w14:textId="3434637D" w:rsidR="00D01DB3"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AEO about control decision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27AA606" w14:textId="17CF181C" w:rsidR="00D01DB3" w:rsidRPr="00D375AE" w:rsidRDefault="007E7836"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notification about the control decision can be sent to the </w:t>
            </w:r>
            <w:r w:rsidR="0034798D" w:rsidRPr="00D375AE">
              <w:rPr>
                <w:rFonts w:asciiTheme="majorHAnsi" w:hAnsiTheme="majorHAnsi" w:cstheme="majorHAnsi"/>
                <w:szCs w:val="20"/>
              </w:rPr>
              <w:t>d</w:t>
            </w:r>
            <w:r w:rsidRPr="00D375AE">
              <w:rPr>
                <w:rFonts w:asciiTheme="majorHAnsi" w:hAnsiTheme="majorHAnsi" w:cstheme="majorHAnsi"/>
                <w:szCs w:val="20"/>
              </w:rPr>
              <w:t>eclarant/</w:t>
            </w:r>
            <w:r w:rsidR="0034798D" w:rsidRPr="00D375AE">
              <w:rPr>
                <w:rFonts w:asciiTheme="majorHAnsi" w:hAnsiTheme="majorHAnsi" w:cstheme="majorHAnsi"/>
                <w:szCs w:val="20"/>
              </w:rPr>
              <w:t>r</w:t>
            </w:r>
            <w:r w:rsidRPr="00D375AE">
              <w:rPr>
                <w:rFonts w:asciiTheme="majorHAnsi" w:hAnsiTheme="majorHAnsi" w:cstheme="majorHAnsi"/>
                <w:szCs w:val="20"/>
              </w:rPr>
              <w:t xml:space="preserve">epresentative prior the presentation of goods if the declarant has the qualification of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(AEO)</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AB654E" w14:textId="3928B1CE"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IE560: </w:t>
            </w:r>
            <w:r w:rsidR="00754571" w:rsidRPr="00D375AE">
              <w:rPr>
                <w:rFonts w:asciiTheme="majorHAnsi" w:hAnsiTheme="majorHAnsi" w:cstheme="majorHAnsi"/>
                <w:b/>
                <w:szCs w:val="20"/>
              </w:rPr>
              <w:t xml:space="preserve">Export </w:t>
            </w:r>
            <w:r w:rsidRPr="00D375AE">
              <w:rPr>
                <w:rFonts w:asciiTheme="majorHAnsi" w:hAnsiTheme="majorHAnsi" w:cstheme="majorHAnsi"/>
                <w:b/>
                <w:szCs w:val="20"/>
              </w:rPr>
              <w:t xml:space="preserve">Control </w:t>
            </w:r>
            <w:r w:rsidR="00C626A0" w:rsidRPr="00D375AE">
              <w:rPr>
                <w:rFonts w:asciiTheme="majorHAnsi" w:hAnsiTheme="majorHAnsi" w:cstheme="majorHAnsi"/>
                <w:b/>
                <w:szCs w:val="20"/>
              </w:rPr>
              <w:t xml:space="preserve">Decision </w:t>
            </w:r>
            <w:r w:rsidRPr="00D375AE">
              <w:rPr>
                <w:rFonts w:asciiTheme="majorHAnsi" w:hAnsiTheme="majorHAnsi" w:cstheme="majorHAnsi"/>
                <w:b/>
                <w:szCs w:val="20"/>
              </w:rPr>
              <w:t>Notification [LUCCS to AEO]</w:t>
            </w:r>
          </w:p>
          <w:p w14:paraId="635A4B5C" w14:textId="7EDCAAC2"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w:t>
            </w:r>
            <w:r w:rsidR="00913332" w:rsidRPr="00D375AE">
              <w:rPr>
                <w:rFonts w:asciiTheme="majorHAnsi" w:hAnsiTheme="majorHAnsi" w:cstheme="majorHAnsi"/>
                <w:szCs w:val="20"/>
              </w:rPr>
              <w:t>a potential control of the goods covered by the export declaration</w:t>
            </w:r>
            <w:r w:rsidRPr="00D375AE">
              <w:rPr>
                <w:rFonts w:asciiTheme="majorHAnsi" w:hAnsiTheme="majorHAnsi" w:cstheme="majorHAnsi"/>
                <w:szCs w:val="20"/>
              </w:rPr>
              <w:t xml:space="preserve">. </w:t>
            </w:r>
          </w:p>
          <w:p w14:paraId="563FE81B" w14:textId="6EB9DAAA" w:rsidR="00D01DB3"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03249C" w:rsidRPr="00CE726C" w14:paraId="20346256"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hideMark/>
          </w:tcPr>
          <w:p w14:paraId="57B51BB6" w14:textId="5F723293" w:rsidR="00951A87"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5F2917" w14:textId="581EFA38" w:rsidR="007E7836" w:rsidRPr="00D375AE" w:rsidRDefault="007E7836"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7A78C4"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 xml:space="preserve">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59F4F300" w14:textId="24A5B346" w:rsidR="00951A87" w:rsidRPr="00D375AE" w:rsidRDefault="009C0A6E" w:rsidP="005112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A78C4" w:rsidRPr="00D375AE">
              <w:rPr>
                <w:rFonts w:asciiTheme="majorHAnsi" w:hAnsiTheme="majorHAnsi" w:cstheme="majorHAnsi"/>
                <w:szCs w:val="20"/>
              </w:rPr>
              <w:t>e</w:t>
            </w:r>
            <w:r w:rsidRPr="00D375AE">
              <w:rPr>
                <w:rFonts w:asciiTheme="majorHAnsi" w:hAnsiTheme="majorHAnsi" w:cstheme="majorHAnsi"/>
                <w:szCs w:val="20"/>
              </w:rPr>
              <w:t xml:space="preserve">xport </w:t>
            </w:r>
            <w:r w:rsidR="007A78C4"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7A78C4" w:rsidRPr="00D375AE">
              <w:rPr>
                <w:rFonts w:asciiTheme="majorHAnsi" w:hAnsiTheme="majorHAnsi" w:cstheme="majorHAnsi"/>
                <w:szCs w:val="20"/>
              </w:rPr>
              <w:t>n</w:t>
            </w:r>
            <w:r w:rsidRPr="00D375AE">
              <w:rPr>
                <w:rFonts w:asciiTheme="majorHAnsi" w:hAnsiTheme="majorHAnsi" w:cstheme="majorHAnsi"/>
                <w:szCs w:val="20"/>
              </w:rPr>
              <w:t>otification</w:t>
            </w:r>
            <w:r w:rsidR="007A78C4" w:rsidRPr="00D375AE">
              <w:rPr>
                <w:rFonts w:asciiTheme="majorHAnsi" w:hAnsiTheme="majorHAnsi" w:cstheme="majorHAnsi"/>
                <w:szCs w:val="20"/>
              </w:rPr>
              <w:t xml:space="preserve"> (IE511)</w:t>
            </w:r>
            <w:r w:rsidRPr="00D375AE">
              <w:rPr>
                <w:rFonts w:asciiTheme="majorHAnsi" w:hAnsiTheme="majorHAnsi" w:cstheme="majorHAnsi"/>
                <w:szCs w:val="20"/>
              </w:rPr>
              <w:t xml:space="preserve"> is rejected with the ‘XML NACK’ error message (IE917)</w:t>
            </w:r>
            <w:r w:rsidR="00511273" w:rsidRPr="00D375AE">
              <w:rPr>
                <w:rFonts w:asciiTheme="majorHAnsi" w:hAnsiTheme="majorHAnsi" w:cstheme="majorHAnsi"/>
                <w:szCs w:val="20"/>
              </w:rPr>
              <w:t xml:space="preserve"> </w:t>
            </w:r>
            <w:r w:rsidRPr="00D375AE">
              <w:rPr>
                <w:rFonts w:asciiTheme="majorHAnsi" w:hAnsiTheme="majorHAnsi" w:cstheme="majorHAnsi"/>
                <w:szCs w:val="20"/>
              </w:rPr>
              <w:t>(see ‘Reject declaration / export presentation notification’ below)</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46581A5" w14:textId="30526CED"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IE511: Export Presentation </w:t>
            </w:r>
            <w:r w:rsidR="00E87074" w:rsidRPr="00D375AE">
              <w:rPr>
                <w:rFonts w:asciiTheme="majorHAnsi" w:hAnsiTheme="majorHAnsi" w:cstheme="majorHAnsi"/>
                <w:b/>
                <w:szCs w:val="20"/>
              </w:rPr>
              <w:t>Notification [</w:t>
            </w:r>
            <w:r w:rsidRPr="00D375AE">
              <w:rPr>
                <w:rFonts w:asciiTheme="majorHAnsi" w:hAnsiTheme="majorHAnsi" w:cstheme="majorHAnsi"/>
                <w:b/>
                <w:szCs w:val="20"/>
              </w:rPr>
              <w:t>EO to LUCCS]</w:t>
            </w:r>
          </w:p>
          <w:p w14:paraId="552B6A7C" w14:textId="1B943123"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acceptance of the Pre-Lodged Declaration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251B37B2" w14:textId="6031AF18" w:rsidR="00951A87"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“CC511C.xsd”.</w:t>
            </w:r>
            <w:r w:rsidRPr="00D375AE" w:rsidDel="00C35028">
              <w:rPr>
                <w:rFonts w:asciiTheme="majorHAnsi" w:hAnsiTheme="majorHAnsi" w:cstheme="majorHAnsi"/>
                <w:b/>
                <w:szCs w:val="20"/>
              </w:rPr>
              <w:t xml:space="preserve"> </w:t>
            </w:r>
          </w:p>
        </w:tc>
      </w:tr>
      <w:tr w:rsidR="00957E85" w:rsidRPr="00CE726C" w14:paraId="647938C4"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4B32A869" w14:textId="6BA2131F" w:rsidR="00957E85" w:rsidRPr="00D375AE" w:rsidRDefault="00957E85"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sidR="00492630" w:rsidRPr="00D375AE">
              <w:rPr>
                <w:rFonts w:asciiTheme="majorHAnsi" w:hAnsiTheme="majorHAnsi" w:cstheme="majorHAnsi"/>
                <w:szCs w:val="20"/>
              </w:rPr>
              <w:t xml:space="preserve">Export </w:t>
            </w:r>
            <w:r w:rsidRPr="00D375AE">
              <w:rPr>
                <w:rFonts w:asciiTheme="majorHAnsi" w:hAnsiTheme="majorHAnsi" w:cstheme="majorHAnsi"/>
                <w:szCs w:val="20"/>
              </w:rPr>
              <w:t>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3EE5F38" w14:textId="03DB5090"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53E71"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is not valid</w:t>
            </w:r>
            <w:r w:rsidR="00FC03BC" w:rsidRPr="00D375AE">
              <w:rPr>
                <w:rFonts w:asciiTheme="majorHAnsi" w:hAnsiTheme="majorHAnsi" w:cstheme="majorHAnsi"/>
                <w:szCs w:val="20"/>
              </w:rPr>
              <w:t xml:space="preserve"> or declaration data are no longer valid</w:t>
            </w:r>
            <w:r w:rsidRPr="00D375AE">
              <w:rPr>
                <w:rFonts w:asciiTheme="majorHAnsi" w:hAnsiTheme="majorHAnsi" w:cstheme="majorHAnsi"/>
                <w:szCs w:val="20"/>
              </w:rPr>
              <w:t xml:space="preserve">,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664C15" w:rsidRPr="00D375AE">
              <w:rPr>
                <w:rFonts w:asciiTheme="majorHAnsi" w:hAnsiTheme="majorHAnsi" w:cstheme="majorHAnsi"/>
                <w:szCs w:val="20"/>
              </w:rPr>
              <w:t>e</w:t>
            </w:r>
            <w:r w:rsidRPr="00D375AE">
              <w:rPr>
                <w:rFonts w:asciiTheme="majorHAnsi" w:hAnsiTheme="majorHAnsi" w:cstheme="majorHAnsi"/>
                <w:szCs w:val="20"/>
              </w:rPr>
              <w:t xml:space="preserve">xport </w:t>
            </w:r>
            <w:r w:rsidR="00664C15"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664C15" w:rsidRPr="00D375AE">
              <w:rPr>
                <w:rFonts w:asciiTheme="majorHAnsi" w:hAnsiTheme="majorHAnsi" w:cstheme="majorHAnsi"/>
                <w:szCs w:val="20"/>
              </w:rPr>
              <w:t>n</w:t>
            </w:r>
            <w:r w:rsidRPr="00D375AE">
              <w:rPr>
                <w:rFonts w:asciiTheme="majorHAnsi" w:hAnsiTheme="majorHAnsi" w:cstheme="majorHAnsi"/>
                <w:szCs w:val="20"/>
              </w:rPr>
              <w:t>otification</w:t>
            </w:r>
            <w:r w:rsidR="00FC03BC" w:rsidRPr="00D375AE">
              <w:rPr>
                <w:rFonts w:asciiTheme="majorHAnsi" w:hAnsiTheme="majorHAnsi" w:cstheme="majorHAnsi"/>
                <w:szCs w:val="20"/>
              </w:rPr>
              <w:t xml:space="preserve"> or a correction</w:t>
            </w:r>
            <w:r w:rsidRPr="00D375AE">
              <w:rPr>
                <w:rFonts w:asciiTheme="majorHAnsi" w:hAnsiTheme="majorHAnsi" w:cstheme="majorHAnsi"/>
                <w:szCs w:val="20"/>
              </w:rPr>
              <w:t xml:space="preserve"> is to be lodged.</w:t>
            </w:r>
          </w:p>
          <w:p w14:paraId="7173B090" w14:textId="7B6B0C2D" w:rsidR="00957E85" w:rsidRPr="00D375AE" w:rsidRDefault="00957E85" w:rsidP="00A673C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6BFAB8E" w14:textId="77777777"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22517E3" w14:textId="0FAE4668"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4A641B" w:rsidRPr="00D375AE">
              <w:rPr>
                <w:rFonts w:asciiTheme="majorHAnsi" w:hAnsiTheme="majorHAnsi" w:cstheme="majorHAnsi"/>
                <w:szCs w:val="20"/>
              </w:rPr>
              <w:t xml:space="preserve">export presentation notification </w:t>
            </w:r>
            <w:r w:rsidRPr="00D375AE">
              <w:rPr>
                <w:rFonts w:asciiTheme="majorHAnsi" w:hAnsiTheme="majorHAnsi" w:cstheme="majorHAnsi"/>
                <w:szCs w:val="20"/>
              </w:rPr>
              <w:t>has been rejected due to a technical error. The message contains a list of errors.</w:t>
            </w:r>
          </w:p>
          <w:p w14:paraId="172581FA" w14:textId="0D3AC603"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E8360C" w:rsidRPr="00D375AE">
              <w:rPr>
                <w:rFonts w:asciiTheme="majorHAnsi" w:hAnsiTheme="majorHAnsi" w:cstheme="majorHAnsi"/>
                <w:szCs w:val="20"/>
              </w:rPr>
              <w:t>CC917C.xsd.</w:t>
            </w:r>
          </w:p>
          <w:p w14:paraId="14F81A68" w14:textId="45FE982E"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D19BF4E" w14:textId="2BCFD00F"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F6D1B" w:rsidRPr="00D375AE">
              <w:rPr>
                <w:rFonts w:asciiTheme="majorHAnsi" w:hAnsiTheme="majorHAnsi" w:cstheme="majorHAnsi"/>
                <w:szCs w:val="20"/>
              </w:rPr>
              <w:t>e</w:t>
            </w:r>
            <w:r w:rsidRPr="00D375AE">
              <w:rPr>
                <w:rFonts w:asciiTheme="majorHAnsi" w:hAnsiTheme="majorHAnsi" w:cstheme="majorHAnsi"/>
                <w:szCs w:val="20"/>
              </w:rPr>
              <w:t xml:space="preserve">xport </w:t>
            </w:r>
            <w:r w:rsidR="00DF6D1B"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DF6D1B" w:rsidRPr="00D375AE">
              <w:rPr>
                <w:rFonts w:asciiTheme="majorHAnsi" w:hAnsiTheme="majorHAnsi" w:cstheme="majorHAnsi"/>
                <w:szCs w:val="20"/>
              </w:rPr>
              <w:t>n</w:t>
            </w:r>
            <w:r w:rsidRPr="00D375AE">
              <w:rPr>
                <w:rFonts w:asciiTheme="majorHAnsi" w:hAnsiTheme="majorHAnsi" w:cstheme="majorHAnsi"/>
                <w:szCs w:val="20"/>
              </w:rPr>
              <w:t>otification has been rejected due to a business/functional error. The message contains a list of errors.</w:t>
            </w:r>
          </w:p>
          <w:p w14:paraId="7E497E24" w14:textId="29ABBA41"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957E85" w:rsidRPr="00CE726C" w14:paraId="749D925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BAEF237" w14:textId="478964C1" w:rsidR="00957E85" w:rsidRPr="00D375AE" w:rsidRDefault="00957E85" w:rsidP="00957E85">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declaration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94E0A8" w14:textId="5F791301" w:rsidR="009969D7"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Export Presentation Notification is not receive</w:t>
            </w:r>
            <w:r w:rsidR="00FC03BC" w:rsidRPr="00D375AE">
              <w:rPr>
                <w:rFonts w:asciiTheme="majorHAnsi" w:hAnsiTheme="majorHAnsi" w:cstheme="majorHAnsi"/>
                <w:szCs w:val="20"/>
              </w:rPr>
              <w:t>d</w:t>
            </w:r>
            <w:r w:rsidRPr="00D375AE">
              <w:rPr>
                <w:rFonts w:asciiTheme="majorHAnsi" w:hAnsiTheme="majorHAnsi" w:cstheme="majorHAnsi"/>
                <w:szCs w:val="20"/>
              </w:rPr>
              <w:t xml:space="preserve"> in time</w:t>
            </w:r>
            <w:r w:rsidR="008C24B1">
              <w:rPr>
                <w:rFonts w:asciiTheme="majorHAnsi" w:hAnsiTheme="majorHAnsi" w:cstheme="majorHAnsi"/>
                <w:szCs w:val="20"/>
              </w:rPr>
              <w:t>, if</w:t>
            </w:r>
            <w:r w:rsidRPr="00D375AE">
              <w:rPr>
                <w:rFonts w:asciiTheme="majorHAnsi" w:hAnsiTheme="majorHAnsi" w:cstheme="majorHAnsi"/>
                <w:szCs w:val="20"/>
              </w:rPr>
              <w:t xml:space="preserve"> the Customs Officer does not accept the physical presentation of the goods in time</w:t>
            </w:r>
            <w:r w:rsidR="008C24B1">
              <w:rPr>
                <w:rFonts w:asciiTheme="majorHAnsi" w:hAnsiTheme="majorHAnsi" w:cstheme="majorHAnsi"/>
                <w:szCs w:val="20"/>
              </w:rPr>
              <w:t xml:space="preserve"> or if the declaration data </w:t>
            </w:r>
            <w:r w:rsidR="0024019A">
              <w:rPr>
                <w:rFonts w:asciiTheme="majorHAnsi" w:hAnsiTheme="majorHAnsi" w:cstheme="majorHAnsi"/>
                <w:szCs w:val="20"/>
              </w:rPr>
              <w:t>are not valid upon the time of the presentation</w:t>
            </w:r>
            <w:r w:rsidRPr="00D375AE">
              <w:rPr>
                <w:rFonts w:asciiTheme="majorHAnsi" w:hAnsiTheme="majorHAnsi" w:cstheme="majorHAnsi"/>
                <w:szCs w:val="20"/>
              </w:rPr>
              <w:t xml:space="preserve">, </w:t>
            </w:r>
            <w:r w:rsidR="00444820" w:rsidRPr="00D375AE">
              <w:rPr>
                <w:rFonts w:asciiTheme="majorHAnsi" w:hAnsiTheme="majorHAnsi" w:cstheme="majorHAnsi"/>
                <w:szCs w:val="20"/>
              </w:rPr>
              <w:t xml:space="preserve">the </w:t>
            </w:r>
            <w:r w:rsidR="00A00C57" w:rsidRPr="00D375AE">
              <w:rPr>
                <w:rFonts w:asciiTheme="majorHAnsi" w:hAnsiTheme="majorHAnsi" w:cstheme="majorHAnsi"/>
                <w:szCs w:val="20"/>
              </w:rPr>
              <w:t>e</w:t>
            </w:r>
            <w:r w:rsidR="00444820" w:rsidRPr="00D375AE">
              <w:rPr>
                <w:rFonts w:asciiTheme="majorHAnsi" w:hAnsiTheme="majorHAnsi" w:cstheme="majorHAnsi"/>
                <w:szCs w:val="20"/>
              </w:rPr>
              <w:t xml:space="preserve">xport declaration is </w:t>
            </w:r>
            <w:r w:rsidR="002A31F5" w:rsidRPr="00D375AE">
              <w:rPr>
                <w:rFonts w:asciiTheme="majorHAnsi" w:hAnsiTheme="majorHAnsi" w:cstheme="majorHAnsi"/>
                <w:szCs w:val="20"/>
              </w:rPr>
              <w:t>rejected,</w:t>
            </w:r>
            <w:r w:rsidR="00444820" w:rsidRPr="00D375AE">
              <w:rPr>
                <w:rFonts w:asciiTheme="majorHAnsi" w:hAnsiTheme="majorHAnsi" w:cstheme="majorHAnsi"/>
                <w:szCs w:val="20"/>
              </w:rPr>
              <w:t xml:space="preserve"> and </w:t>
            </w:r>
            <w:r w:rsidRPr="00D375AE">
              <w:rPr>
                <w:rFonts w:asciiTheme="majorHAnsi" w:hAnsiTheme="majorHAnsi" w:cstheme="majorHAnsi"/>
                <w:szCs w:val="20"/>
              </w:rPr>
              <w:t xml:space="preserve">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018F2DCE" w14:textId="78A046E3" w:rsidR="00957E85"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w:t>
            </w:r>
            <w:r w:rsidR="0091400D" w:rsidRPr="00D375AE">
              <w:rPr>
                <w:rFonts w:asciiTheme="majorHAnsi" w:hAnsiTheme="majorHAnsi" w:cstheme="majorHAnsi"/>
                <w:szCs w:val="20"/>
              </w:rPr>
              <w:t>d</w:t>
            </w:r>
            <w:r w:rsidRPr="00D375AE">
              <w:rPr>
                <w:rFonts w:asciiTheme="majorHAnsi" w:hAnsiTheme="majorHAnsi" w:cstheme="majorHAnsi"/>
                <w:szCs w:val="20"/>
              </w:rPr>
              <w:t>eclaration is to be lodged.</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0852E4" w14:textId="77777777" w:rsidR="00FE484C" w:rsidRPr="00D375AE" w:rsidRDefault="00B401CF"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57AD9E0" w14:textId="42DAF0B8" w:rsidR="009969D7"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w:t>
            </w:r>
            <w:r w:rsidR="00A00C57" w:rsidRPr="00D375AE">
              <w:rPr>
                <w:rFonts w:asciiTheme="majorHAnsi" w:hAnsiTheme="majorHAnsi" w:cstheme="majorHAnsi"/>
                <w:szCs w:val="20"/>
              </w:rPr>
              <w:t>d</w:t>
            </w:r>
            <w:r w:rsidRPr="00D375AE">
              <w:rPr>
                <w:rFonts w:asciiTheme="majorHAnsi" w:hAnsiTheme="majorHAnsi" w:cstheme="majorHAnsi"/>
                <w:szCs w:val="20"/>
              </w:rPr>
              <w:t xml:space="preserve">eclaration has been rejected </w:t>
            </w:r>
            <w:r w:rsidR="009969D7" w:rsidRPr="00D375AE">
              <w:rPr>
                <w:rFonts w:asciiTheme="majorHAnsi" w:hAnsiTheme="majorHAnsi" w:cstheme="majorHAnsi"/>
                <w:szCs w:val="20"/>
              </w:rPr>
              <w:t>because the presentation of the goods did not occur on time</w:t>
            </w:r>
            <w:r w:rsidRPr="00D375AE">
              <w:rPr>
                <w:rFonts w:asciiTheme="majorHAnsi" w:hAnsiTheme="majorHAnsi" w:cstheme="majorHAnsi"/>
                <w:szCs w:val="20"/>
              </w:rPr>
              <w:t xml:space="preserve">. </w:t>
            </w:r>
          </w:p>
          <w:p w14:paraId="6CDCFB32" w14:textId="4E9D5962" w:rsidR="00957E85"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“CC956C.xsd”.</w:t>
            </w:r>
          </w:p>
        </w:tc>
      </w:tr>
      <w:tr w:rsidR="00492630" w:rsidRPr="00CE726C" w14:paraId="29FE3C99" w14:textId="77777777" w:rsidTr="00951A87">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right w:val="single" w:sz="4" w:space="0" w:color="FFFFFF" w:themeColor="background1"/>
            </w:tcBorders>
          </w:tcPr>
          <w:p w14:paraId="078BFF09" w14:textId="52FB6D79" w:rsidR="00492630" w:rsidRPr="00D375AE" w:rsidRDefault="0049263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Accept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C3A0D6" w14:textId="48B956A8" w:rsidR="00492630" w:rsidRPr="00D375AE" w:rsidRDefault="00492630"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Presentation Notification is accepted, the export procedure continues with the acceptance of the </w:t>
            </w:r>
            <w:r w:rsidR="0091400D" w:rsidRPr="00D375AE">
              <w:rPr>
                <w:rFonts w:asciiTheme="majorHAnsi" w:hAnsiTheme="majorHAnsi" w:cstheme="majorHAnsi"/>
                <w:szCs w:val="20"/>
              </w:rPr>
              <w:t>e</w:t>
            </w:r>
            <w:r w:rsidRPr="00D375AE">
              <w:rPr>
                <w:rFonts w:asciiTheme="majorHAnsi" w:hAnsiTheme="majorHAnsi" w:cstheme="majorHAnsi"/>
                <w:szCs w:val="20"/>
              </w:rPr>
              <w:t xml:space="preserve">xport declaration (see </w:t>
            </w:r>
            <w:r w:rsidR="005A244D" w:rsidRPr="00D375AE">
              <w:rPr>
                <w:rFonts w:asciiTheme="majorHAnsi" w:hAnsiTheme="majorHAnsi" w:cstheme="majorHAnsi"/>
                <w:szCs w:val="20"/>
              </w:rPr>
              <w:t>‘</w:t>
            </w:r>
            <w:r w:rsidRPr="00D375AE">
              <w:rPr>
                <w:rFonts w:asciiTheme="majorHAnsi" w:hAnsiTheme="majorHAnsi" w:cstheme="majorHAnsi"/>
                <w:szCs w:val="20"/>
              </w:rPr>
              <w:fldChar w:fldCharType="begin"/>
            </w:r>
            <w:r w:rsidRPr="00DD67AF">
              <w:rPr>
                <w:rFonts w:asciiTheme="majorHAnsi" w:hAnsiTheme="majorHAnsi" w:cstheme="majorHAnsi"/>
                <w:szCs w:val="20"/>
              </w:rPr>
              <w:instrText xml:space="preserve"> REF EXPORT_DECLARATION_ACCEPTANCE \h </w:instrText>
            </w:r>
            <w:r w:rsidRPr="00D375AE">
              <w:rPr>
                <w:rFonts w:asciiTheme="majorHAnsi" w:hAnsiTheme="majorHAnsi" w:cstheme="majorHAnsi"/>
                <w:szCs w:val="20"/>
              </w:rPr>
            </w:r>
            <w:r w:rsidRPr="00D375AE">
              <w:rPr>
                <w:rFonts w:asciiTheme="majorHAnsi" w:hAnsiTheme="majorHAnsi" w:cstheme="majorHAnsi"/>
                <w:szCs w:val="20"/>
              </w:rPr>
              <w:fldChar w:fldCharType="separate"/>
            </w:r>
            <w:r w:rsidR="00B258F0" w:rsidRPr="00D375AE">
              <w:rPr>
                <w:rFonts w:asciiTheme="majorHAnsi" w:hAnsiTheme="majorHAnsi" w:cstheme="majorHAnsi"/>
                <w:szCs w:val="20"/>
              </w:rPr>
              <w:t>Accept export declaration</w:t>
            </w:r>
            <w:r w:rsidRPr="00D375AE">
              <w:rPr>
                <w:rFonts w:asciiTheme="majorHAnsi" w:hAnsiTheme="majorHAnsi" w:cstheme="majorHAnsi"/>
                <w:szCs w:val="20"/>
              </w:rPr>
              <w:fldChar w:fldCharType="end"/>
            </w:r>
            <w:r w:rsidR="005A244D" w:rsidRPr="00D375AE">
              <w:rPr>
                <w:rFonts w:asciiTheme="majorHAnsi" w:hAnsiTheme="majorHAnsi" w:cstheme="majorHAnsi"/>
                <w:szCs w:val="20"/>
              </w:rPr>
              <w:t>’</w:t>
            </w:r>
            <w:r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FDFDCC" w14:textId="77777777" w:rsidR="00492630" w:rsidRPr="00D375AE" w:rsidRDefault="00492630" w:rsidP="00FC03BC">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bl>
    <w:p w14:paraId="503CF5B8" w14:textId="26A2284F" w:rsidR="007063A2" w:rsidRPr="00D375AE" w:rsidRDefault="007063A2" w:rsidP="007063A2">
      <w:pPr>
        <w:pStyle w:val="Caption"/>
      </w:pPr>
      <w:bookmarkStart w:id="71" w:name="_Toc209708794"/>
      <w:r w:rsidRPr="00D375AE">
        <w:t xml:space="preserve">Table </w:t>
      </w:r>
      <w:r>
        <w:fldChar w:fldCharType="begin"/>
      </w:r>
      <w:r w:rsidRPr="00881C03">
        <w:instrText xml:space="preserve"> SEQ Table \* ARABIC </w:instrText>
      </w:r>
      <w:r>
        <w:fldChar w:fldCharType="separate"/>
      </w:r>
      <w:r w:rsidR="00B258F0">
        <w:rPr>
          <w:noProof/>
        </w:rPr>
        <w:t>9</w:t>
      </w:r>
      <w:r>
        <w:fldChar w:fldCharType="end"/>
      </w:r>
      <w:r w:rsidRPr="00D375AE">
        <w:t>: Declaration submission prior the presentation of the goods</w:t>
      </w:r>
      <w:bookmarkEnd w:id="71"/>
    </w:p>
    <w:p w14:paraId="43992205" w14:textId="10DD3BFE" w:rsidR="007063A2" w:rsidRPr="00D375AE" w:rsidRDefault="007063A2" w:rsidP="00492630">
      <w:pPr>
        <w:pStyle w:val="Heading4"/>
      </w:pPr>
      <w:r w:rsidRPr="00D375AE">
        <w:t>Correction of the pre-lodged declaration prior to presentation of goods</w:t>
      </w:r>
    </w:p>
    <w:p w14:paraId="1253457C" w14:textId="5E3A93D4" w:rsidR="00A62DD6" w:rsidRPr="00D375AE" w:rsidRDefault="00F01C70" w:rsidP="00A62DD6">
      <w:r w:rsidRPr="00D375AE">
        <w:rPr>
          <w:noProof/>
        </w:rPr>
        <w:drawing>
          <wp:inline distT="0" distB="0" distL="0" distR="0" wp14:anchorId="73158A1A" wp14:editId="11395EBE">
            <wp:extent cx="6479540" cy="3942715"/>
            <wp:effectExtent l="0" t="0" r="0" b="635"/>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9540" cy="3942715"/>
                    </a:xfrm>
                    <a:prstGeom prst="rect">
                      <a:avLst/>
                    </a:prstGeom>
                    <a:noFill/>
                    <a:ln>
                      <a:noFill/>
                    </a:ln>
                  </pic:spPr>
                </pic:pic>
              </a:graphicData>
            </a:graphic>
          </wp:inline>
        </w:drawing>
      </w:r>
    </w:p>
    <w:p w14:paraId="535E6879" w14:textId="32B27C29" w:rsidR="00A62DD6" w:rsidRPr="00D375AE" w:rsidRDefault="00A62DD6" w:rsidP="00A62DD6">
      <w:pPr>
        <w:pStyle w:val="Caption"/>
      </w:pPr>
      <w:bookmarkStart w:id="72" w:name="_Toc209708846"/>
      <w:r w:rsidRPr="00D375AE">
        <w:t xml:space="preserve">Figure </w:t>
      </w:r>
      <w:r>
        <w:fldChar w:fldCharType="begin"/>
      </w:r>
      <w:r w:rsidRPr="00DD67AF">
        <w:instrText xml:space="preserve"> SEQ Figure \* ARABIC </w:instrText>
      </w:r>
      <w:r>
        <w:fldChar w:fldCharType="separate"/>
      </w:r>
      <w:r w:rsidR="00B258F0">
        <w:rPr>
          <w:noProof/>
        </w:rPr>
        <w:t>10</w:t>
      </w:r>
      <w:r>
        <w:fldChar w:fldCharType="end"/>
      </w:r>
      <w:r w:rsidRPr="00D375AE">
        <w:t>: Correction of pre-lodged declaration</w:t>
      </w:r>
      <w:bookmarkEnd w:id="72"/>
    </w:p>
    <w:p w14:paraId="5587CEA3" w14:textId="77777777" w:rsidR="00A62DD6" w:rsidRPr="00D375AE" w:rsidRDefault="00A62DD6" w:rsidP="009540F7"/>
    <w:tbl>
      <w:tblPr>
        <w:tblStyle w:val="GridTable5Dark-Accent1"/>
        <w:tblW w:w="0" w:type="auto"/>
        <w:tblLook w:val="04A0" w:firstRow="1" w:lastRow="0" w:firstColumn="1" w:lastColumn="0" w:noHBand="0" w:noVBand="1"/>
      </w:tblPr>
      <w:tblGrid>
        <w:gridCol w:w="1740"/>
        <w:gridCol w:w="4668"/>
        <w:gridCol w:w="3786"/>
      </w:tblGrid>
      <w:tr w:rsidR="007063A2" w:rsidRPr="00CE726C" w14:paraId="1CB034A1"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C0E19EB" w14:textId="77777777" w:rsidR="007063A2" w:rsidRPr="00D375AE" w:rsidRDefault="007063A2"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040518F4"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9AEE2E"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063A2" w:rsidRPr="00CE726C" w14:paraId="3B2BACE5"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DFB6C4" w14:textId="77777777" w:rsidR="007063A2" w:rsidRPr="00D375AE" w:rsidRDefault="007063A2"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7735278" w14:textId="6E0C111B"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F67E04" w:rsidRPr="00D375AE">
              <w:rPr>
                <w:rFonts w:asciiTheme="majorHAnsi" w:hAnsiTheme="majorHAnsi" w:cstheme="majorHAnsi"/>
                <w:szCs w:val="20"/>
              </w:rPr>
              <w:t xml:space="preserve"> correction request message</w:t>
            </w:r>
            <w:r w:rsidRPr="00D375AE">
              <w:rPr>
                <w:rFonts w:asciiTheme="majorHAnsi" w:hAnsiTheme="majorHAnsi" w:cstheme="majorHAnsi"/>
                <w:szCs w:val="20"/>
              </w:rPr>
              <w:t xml:space="preserve"> </w:t>
            </w:r>
            <w:r w:rsidR="00F67E04" w:rsidRPr="00D375AE">
              <w:rPr>
                <w:rFonts w:asciiTheme="majorHAnsi" w:hAnsiTheme="majorHAnsi" w:cstheme="majorHAnsi"/>
                <w:szCs w:val="20"/>
              </w:rPr>
              <w:t>(</w:t>
            </w:r>
            <w:r w:rsidRPr="00D375AE">
              <w:rPr>
                <w:rFonts w:asciiTheme="majorHAnsi" w:hAnsiTheme="majorHAnsi" w:cstheme="majorHAnsi"/>
                <w:szCs w:val="20"/>
              </w:rPr>
              <w:t>IE513</w:t>
            </w:r>
            <w:r w:rsidR="00F67E04"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E2FBA8E" w14:textId="5C5B67EB" w:rsidR="007063A2" w:rsidRPr="00D375AE" w:rsidRDefault="009A261C"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‘XML NACK’ error message (IE917) (see ‘Reject correction’ below).</w:t>
            </w:r>
          </w:p>
        </w:tc>
        <w:tc>
          <w:tcPr>
            <w:tcW w:w="0" w:type="auto"/>
          </w:tcPr>
          <w:p w14:paraId="0814C82F" w14:textId="1E97E269"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20506A73" w14:textId="77777777"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48107A2B" w14:textId="2CB22CAC" w:rsidR="007063A2" w:rsidRPr="00D375AE" w:rsidRDefault="007063A2"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7063A2" w:rsidRPr="00CE726C" w14:paraId="6ADD39F9"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1594AEE7" w14:textId="77777777" w:rsidR="007063A2" w:rsidRPr="00D375AE" w:rsidRDefault="007063A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04068201" w14:textId="175438A7" w:rsidR="007063A2" w:rsidRPr="00D375AE" w:rsidRDefault="00063B3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063A2" w:rsidRPr="00D375AE">
              <w:rPr>
                <w:rFonts w:asciiTheme="majorHAnsi" w:hAnsiTheme="majorHAnsi" w:cstheme="majorHAnsi"/>
                <w:szCs w:val="20"/>
              </w:rPr>
              <w:t xml:space="preserve">a successful technical validation, the </w:t>
            </w:r>
            <w:r w:rsidR="000C54B7" w:rsidRPr="00D375AE">
              <w:rPr>
                <w:rFonts w:asciiTheme="majorHAnsi" w:hAnsiTheme="majorHAnsi" w:cstheme="majorHAnsi"/>
                <w:szCs w:val="20"/>
              </w:rPr>
              <w:t xml:space="preserve">correction request message (IE513) </w:t>
            </w:r>
            <w:r w:rsidR="007063A2" w:rsidRPr="00D375AE">
              <w:rPr>
                <w:rFonts w:asciiTheme="majorHAnsi" w:hAnsiTheme="majorHAnsi" w:cstheme="majorHAnsi"/>
                <w:szCs w:val="20"/>
              </w:rPr>
              <w:t>is validated functionally.</w:t>
            </w:r>
          </w:p>
          <w:p w14:paraId="08B608AE" w14:textId="7F9E67C7" w:rsidR="007063A2" w:rsidRPr="00D375AE" w:rsidRDefault="006F3AA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‘Rejection from Office of Export’ (IE556) error message (see ‘Reject correction’ below)</w:t>
            </w:r>
          </w:p>
        </w:tc>
        <w:tc>
          <w:tcPr>
            <w:tcW w:w="0" w:type="auto"/>
          </w:tcPr>
          <w:p w14:paraId="4A77A40C" w14:textId="77777777" w:rsidR="007063A2" w:rsidRPr="00D375AE" w:rsidRDefault="007063A2"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063A2" w:rsidRPr="00CE726C" w14:paraId="0EC2ECCE"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B8A852" w14:textId="34B75EFB" w:rsidR="007063A2" w:rsidRPr="00D375AE" w:rsidRDefault="007063A2"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Notify correction acceptance</w:t>
            </w:r>
          </w:p>
        </w:tc>
        <w:tc>
          <w:tcPr>
            <w:tcW w:w="0" w:type="auto"/>
          </w:tcPr>
          <w:p w14:paraId="141E25DD" w14:textId="5C6CFDB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1E404C"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 xml:space="preserve">is technically and functionally correct, </w:t>
            </w:r>
            <w:r w:rsidR="0069146E" w:rsidRPr="00D375AE">
              <w:rPr>
                <w:rFonts w:asciiTheme="majorHAnsi" w:hAnsiTheme="majorHAnsi" w:cstheme="majorHAnsi"/>
                <w:szCs w:val="20"/>
              </w:rPr>
              <w:t xml:space="preserve">the correction request is automatically </w:t>
            </w:r>
            <w:r w:rsidR="002A31F5" w:rsidRPr="00D375AE">
              <w:rPr>
                <w:rFonts w:asciiTheme="majorHAnsi" w:hAnsiTheme="majorHAnsi" w:cstheme="majorHAnsi"/>
                <w:szCs w:val="20"/>
              </w:rPr>
              <w:t>accepted,</w:t>
            </w:r>
            <w:r w:rsidR="0069146E" w:rsidRPr="00D375AE">
              <w:rPr>
                <w:rFonts w:asciiTheme="majorHAnsi" w:hAnsiTheme="majorHAnsi" w:cstheme="majorHAnsi"/>
                <w:szCs w:val="20"/>
              </w:rPr>
              <w:t xml:space="preserve"> and </w:t>
            </w:r>
            <w:r w:rsidRPr="00D375AE">
              <w:rPr>
                <w:rFonts w:asciiTheme="majorHAnsi" w:hAnsiTheme="majorHAnsi" w:cstheme="majorHAnsi"/>
                <w:szCs w:val="20"/>
              </w:rPr>
              <w:t>the message ‘Amendment Acceptance</w:t>
            </w:r>
            <w:r w:rsidRPr="00D375AE">
              <w:t xml:space="preserve">’ (IE504)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39F3B1E" w14:textId="7FF20A9C"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04: Amendment Acceptance [LUCCS to EO]</w:t>
            </w:r>
          </w:p>
          <w:p w14:paraId="6EABD1B3" w14:textId="610A0EA5"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accepted.</w:t>
            </w:r>
          </w:p>
          <w:p w14:paraId="5098BE22" w14:textId="225049F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04C.xsd”.</w:t>
            </w:r>
          </w:p>
        </w:tc>
      </w:tr>
      <w:tr w:rsidR="007063A2" w:rsidRPr="00CE726C" w14:paraId="1408345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67035521" w14:textId="77777777" w:rsidR="007063A2" w:rsidRPr="00D375AE" w:rsidRDefault="007063A2" w:rsidP="00111DD7">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05E5B8F8" w14:textId="59E0ADC0"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F53967" w:rsidRPr="00D375AE">
              <w:rPr>
                <w:rFonts w:asciiTheme="majorHAnsi" w:hAnsiTheme="majorHAnsi" w:cstheme="majorHAnsi"/>
                <w:szCs w:val="20"/>
              </w:rPr>
              <w:t>c</w:t>
            </w:r>
            <w:r w:rsidRPr="00D375AE">
              <w:rPr>
                <w:rFonts w:asciiTheme="majorHAnsi" w:hAnsiTheme="majorHAnsi" w:cstheme="majorHAnsi"/>
                <w:szCs w:val="20"/>
              </w:rPr>
              <w:t>orrection</w:t>
            </w:r>
            <w:r w:rsidR="00F53967" w:rsidRPr="00D375AE">
              <w:rPr>
                <w:rFonts w:asciiTheme="majorHAnsi" w:hAnsiTheme="majorHAnsi" w:cstheme="majorHAnsi"/>
                <w:szCs w:val="20"/>
              </w:rPr>
              <w:t xml:space="preserve"> request message</w:t>
            </w:r>
            <w:r w:rsidR="00525C73" w:rsidRPr="00D375AE">
              <w:rPr>
                <w:rFonts w:asciiTheme="majorHAnsi" w:hAnsiTheme="majorHAnsi" w:cstheme="majorHAnsi"/>
                <w:szCs w:val="20"/>
              </w:rPr>
              <w:t xml:space="preserve"> (IE513)</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296B45" w:rsidRPr="00D375AE">
              <w:rPr>
                <w:rFonts w:asciiTheme="majorHAnsi" w:hAnsiTheme="majorHAnsi" w:cstheme="majorHAnsi"/>
                <w:szCs w:val="20"/>
              </w:rPr>
              <w:t>c</w:t>
            </w:r>
            <w:r w:rsidRPr="00D375AE">
              <w:rPr>
                <w:rFonts w:asciiTheme="majorHAnsi" w:hAnsiTheme="majorHAnsi" w:cstheme="majorHAnsi"/>
                <w:szCs w:val="20"/>
              </w:rPr>
              <w:t>orrection</w:t>
            </w:r>
            <w:r w:rsidR="00296B45" w:rsidRPr="00D375AE">
              <w:rPr>
                <w:rFonts w:asciiTheme="majorHAnsi" w:hAnsiTheme="majorHAnsi" w:cstheme="majorHAnsi"/>
                <w:szCs w:val="20"/>
              </w:rPr>
              <w:t xml:space="preserve"> request</w:t>
            </w:r>
            <w:r w:rsidRPr="00D375AE">
              <w:rPr>
                <w:rFonts w:asciiTheme="majorHAnsi" w:hAnsiTheme="majorHAnsi" w:cstheme="majorHAnsi"/>
                <w:szCs w:val="20"/>
              </w:rPr>
              <w:t xml:space="preserve"> of the declaration lodged prior to the presentation of the goods is to be lodged.</w:t>
            </w:r>
          </w:p>
        </w:tc>
        <w:tc>
          <w:tcPr>
            <w:tcW w:w="0" w:type="auto"/>
          </w:tcPr>
          <w:p w14:paraId="58F5BDBC" w14:textId="77777777"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7CC59D" w14:textId="1B76887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61CF9" w:rsidRPr="00D375AE">
              <w:rPr>
                <w:rFonts w:asciiTheme="majorHAnsi" w:hAnsiTheme="majorHAnsi" w:cstheme="majorHAnsi"/>
                <w:szCs w:val="20"/>
              </w:rPr>
              <w:t>c</w:t>
            </w:r>
            <w:r w:rsidRPr="00D375AE">
              <w:rPr>
                <w:rFonts w:asciiTheme="majorHAnsi" w:hAnsiTheme="majorHAnsi" w:cstheme="majorHAnsi"/>
                <w:szCs w:val="20"/>
              </w:rPr>
              <w:t>orrection</w:t>
            </w:r>
            <w:r w:rsidR="00761CF9" w:rsidRPr="00D375AE">
              <w:rPr>
                <w:rFonts w:asciiTheme="majorHAnsi" w:hAnsiTheme="majorHAnsi" w:cstheme="majorHAnsi"/>
                <w:szCs w:val="20"/>
              </w:rPr>
              <w:t xml:space="preserve"> request</w:t>
            </w:r>
            <w:r w:rsidRPr="00D375AE">
              <w:rPr>
                <w:rFonts w:asciiTheme="majorHAnsi" w:hAnsiTheme="majorHAnsi" w:cstheme="majorHAnsi"/>
                <w:szCs w:val="20"/>
              </w:rPr>
              <w:t xml:space="preserve"> has been rejected due to a technical error. The message contains a list of errors.</w:t>
            </w:r>
          </w:p>
          <w:p w14:paraId="5BB5FC96" w14:textId="317D49A6"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6FA7FD8D" w14:textId="164FBC7A"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56: Rejection from Office of Export (Business/Functional Error) [LUCCS to EO]</w:t>
            </w:r>
          </w:p>
          <w:p w14:paraId="1AB6FC1E" w14:textId="2D5E6F1D"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rejected due to a business/functional error. The message contains a list of errors.</w:t>
            </w:r>
          </w:p>
          <w:p w14:paraId="78F2C1F8" w14:textId="053C5B8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56C.xsd”.</w:t>
            </w:r>
          </w:p>
        </w:tc>
      </w:tr>
    </w:tbl>
    <w:p w14:paraId="19CCC127" w14:textId="4FB05471" w:rsidR="007063A2" w:rsidRPr="00D375AE" w:rsidRDefault="007063A2" w:rsidP="007063A2">
      <w:pPr>
        <w:pStyle w:val="Caption"/>
      </w:pPr>
      <w:bookmarkStart w:id="73" w:name="_Toc209708795"/>
      <w:r w:rsidRPr="00D375AE">
        <w:t xml:space="preserve">Table </w:t>
      </w:r>
      <w:r>
        <w:fldChar w:fldCharType="begin"/>
      </w:r>
      <w:r w:rsidRPr="00881C03">
        <w:instrText xml:space="preserve"> SEQ Table \* ARABIC </w:instrText>
      </w:r>
      <w:r>
        <w:fldChar w:fldCharType="separate"/>
      </w:r>
      <w:r w:rsidR="00B258F0">
        <w:rPr>
          <w:noProof/>
        </w:rPr>
        <w:t>10</w:t>
      </w:r>
      <w:r>
        <w:fldChar w:fldCharType="end"/>
      </w:r>
      <w:r w:rsidRPr="00D375AE">
        <w:t>: Correction of t</w:t>
      </w:r>
      <w:r w:rsidR="009540F7" w:rsidRPr="00D375AE">
        <w:t xml:space="preserve">he pre-lodged </w:t>
      </w:r>
      <w:r w:rsidRPr="00D375AE">
        <w:t>declaration</w:t>
      </w:r>
      <w:bookmarkEnd w:id="73"/>
    </w:p>
    <w:p w14:paraId="69DCDAC0" w14:textId="07D7F40C" w:rsidR="00C506DD" w:rsidRPr="00D375AE" w:rsidRDefault="00C506DD" w:rsidP="00A62DD6">
      <w:pPr>
        <w:pStyle w:val="Heading4"/>
      </w:pPr>
      <w:r w:rsidRPr="00D375AE">
        <w:t>Cancellation of the pre-lodged declaration prior to presentation of goods</w:t>
      </w:r>
    </w:p>
    <w:p w14:paraId="02BA2005" w14:textId="5326AA2E" w:rsidR="009540F7" w:rsidRPr="00D375AE" w:rsidRDefault="003E45D9" w:rsidP="009540F7">
      <w:r w:rsidRPr="00D375AE">
        <w:t xml:space="preserve"> </w:t>
      </w:r>
      <w:r w:rsidRPr="00D375AE">
        <w:rPr>
          <w:noProof/>
        </w:rPr>
        <w:drawing>
          <wp:inline distT="0" distB="0" distL="0" distR="0" wp14:anchorId="17644C1F" wp14:editId="5352580B">
            <wp:extent cx="6479540" cy="4191635"/>
            <wp:effectExtent l="0" t="0" r="0" b="0"/>
            <wp:docPr id="1720210537" name="Picture 1720210537"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210537" name="Picture 4" descr="A diagram of a flowchart&#10;&#10;Description automatically generated with low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9540" cy="4191635"/>
                    </a:xfrm>
                    <a:prstGeom prst="rect">
                      <a:avLst/>
                    </a:prstGeom>
                    <a:noFill/>
                    <a:ln>
                      <a:noFill/>
                    </a:ln>
                  </pic:spPr>
                </pic:pic>
              </a:graphicData>
            </a:graphic>
          </wp:inline>
        </w:drawing>
      </w:r>
    </w:p>
    <w:p w14:paraId="0C9EA1C7" w14:textId="099C6DE6" w:rsidR="009540F7" w:rsidRPr="00D375AE" w:rsidRDefault="009540F7" w:rsidP="009540F7">
      <w:pPr>
        <w:pStyle w:val="Caption"/>
      </w:pPr>
      <w:bookmarkStart w:id="74" w:name="_Toc209708847"/>
      <w:r w:rsidRPr="00D375AE">
        <w:t xml:space="preserve">Figure </w:t>
      </w:r>
      <w:r>
        <w:fldChar w:fldCharType="begin"/>
      </w:r>
      <w:r w:rsidRPr="00DD67AF">
        <w:instrText xml:space="preserve"> SEQ Figure \* ARABIC </w:instrText>
      </w:r>
      <w:r>
        <w:fldChar w:fldCharType="separate"/>
      </w:r>
      <w:r w:rsidR="00B258F0">
        <w:rPr>
          <w:noProof/>
        </w:rPr>
        <w:t>11</w:t>
      </w:r>
      <w:r>
        <w:fldChar w:fldCharType="end"/>
      </w:r>
      <w:r w:rsidRPr="00D375AE">
        <w:t>: Cancellation of the pre-lodged declaration</w:t>
      </w:r>
      <w:bookmarkEnd w:id="74"/>
    </w:p>
    <w:p w14:paraId="1885EE85" w14:textId="77777777" w:rsidR="009540F7" w:rsidRPr="00D375AE" w:rsidRDefault="009540F7" w:rsidP="009540F7"/>
    <w:tbl>
      <w:tblPr>
        <w:tblStyle w:val="GridTable5Dark-Accent1"/>
        <w:tblW w:w="0" w:type="auto"/>
        <w:tblLook w:val="04A0" w:firstRow="1" w:lastRow="0" w:firstColumn="1" w:lastColumn="0" w:noHBand="0" w:noVBand="1"/>
      </w:tblPr>
      <w:tblGrid>
        <w:gridCol w:w="1942"/>
        <w:gridCol w:w="4296"/>
        <w:gridCol w:w="3956"/>
      </w:tblGrid>
      <w:tr w:rsidR="00C506DD" w:rsidRPr="00CE726C" w14:paraId="1DA06B68"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3CAC416"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44D179C0"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3389B09"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506DD" w:rsidRPr="00CE726C" w14:paraId="02B6B1E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454508" w14:textId="77777777" w:rsidR="00C506DD" w:rsidRPr="00D375AE" w:rsidRDefault="00C506DD"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cancellation request</w:t>
            </w:r>
          </w:p>
        </w:tc>
        <w:tc>
          <w:tcPr>
            <w:tcW w:w="0" w:type="auto"/>
          </w:tcPr>
          <w:p w14:paraId="32760BFD" w14:textId="25DAF15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FE606E" w:rsidRPr="00D375AE">
              <w:rPr>
                <w:rFonts w:asciiTheme="majorHAnsi" w:hAnsiTheme="majorHAnsi" w:cstheme="majorHAnsi"/>
                <w:szCs w:val="20"/>
              </w:rPr>
              <w:t>cancellation request message (</w:t>
            </w:r>
            <w:r w:rsidRPr="00D375AE">
              <w:rPr>
                <w:rFonts w:asciiTheme="majorHAnsi" w:hAnsiTheme="majorHAnsi" w:cstheme="majorHAnsi"/>
                <w:szCs w:val="20"/>
              </w:rPr>
              <w:t>IE514</w:t>
            </w:r>
            <w:r w:rsidR="00FE606E"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5B6B8B5" w14:textId="4467CA99" w:rsidR="00C506DD" w:rsidRPr="00D375AE" w:rsidRDefault="008B4DB2"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5E39E6" w:rsidRPr="00D375AE">
              <w:rPr>
                <w:rFonts w:asciiTheme="majorHAnsi" w:hAnsiTheme="majorHAnsi" w:cstheme="majorHAnsi"/>
                <w:szCs w:val="20"/>
              </w:rPr>
              <w:t>cancellation request message (IE514)</w:t>
            </w:r>
            <w:r w:rsidR="00D43668" w:rsidRPr="00D375AE">
              <w:rPr>
                <w:rFonts w:asciiTheme="majorHAnsi" w:hAnsiTheme="majorHAnsi" w:cstheme="majorHAnsi"/>
                <w:szCs w:val="20"/>
              </w:rPr>
              <w:t xml:space="preserve"> </w:t>
            </w:r>
            <w:r w:rsidRPr="00D375AE">
              <w:rPr>
                <w:rFonts w:asciiTheme="majorHAnsi" w:hAnsiTheme="majorHAnsi" w:cstheme="majorHAnsi"/>
                <w:szCs w:val="20"/>
              </w:rPr>
              <w:t xml:space="preserve">is rejected with the ‘XML NACK’ error message (IE917) </w:t>
            </w:r>
            <w:r w:rsidR="00C506DD" w:rsidRPr="00D375AE">
              <w:rPr>
                <w:rFonts w:asciiTheme="majorHAnsi" w:hAnsiTheme="majorHAnsi" w:cstheme="majorHAnsi"/>
                <w:szCs w:val="20"/>
              </w:rPr>
              <w:t>(see ‘Reject cancellation request’ below).</w:t>
            </w:r>
          </w:p>
        </w:tc>
        <w:tc>
          <w:tcPr>
            <w:tcW w:w="0" w:type="auto"/>
          </w:tcPr>
          <w:p w14:paraId="7DD8E2C0" w14:textId="47D461A3"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047FC847" w14:textId="7777777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35330E41" w14:textId="21453160" w:rsidR="00C506DD" w:rsidRPr="00D375AE" w:rsidRDefault="00C506D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02C01" w:rsidRPr="00D375AE">
              <w:rPr>
                <w:rFonts w:asciiTheme="majorHAnsi" w:hAnsiTheme="majorHAnsi" w:cstheme="majorHAnsi"/>
                <w:szCs w:val="20"/>
              </w:rPr>
              <w:t>5</w:t>
            </w:r>
            <w:r w:rsidRPr="00D375AE">
              <w:rPr>
                <w:rFonts w:asciiTheme="majorHAnsi" w:hAnsiTheme="majorHAnsi" w:cstheme="majorHAnsi"/>
                <w:szCs w:val="20"/>
              </w:rPr>
              <w:t>14C.xsd”.</w:t>
            </w:r>
          </w:p>
        </w:tc>
      </w:tr>
      <w:tr w:rsidR="00C506DD" w:rsidRPr="00CE726C" w14:paraId="18B583B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35D2A52F" w14:textId="77777777" w:rsidR="00C506DD" w:rsidRPr="00D375AE" w:rsidRDefault="00C506DD"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cancellation request</w:t>
            </w:r>
          </w:p>
        </w:tc>
        <w:tc>
          <w:tcPr>
            <w:tcW w:w="0" w:type="auto"/>
          </w:tcPr>
          <w:p w14:paraId="6D17C880" w14:textId="5F3C42A6" w:rsidR="00C506DD" w:rsidRPr="00D375AE" w:rsidRDefault="008E0652"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C506DD" w:rsidRPr="00D375AE">
              <w:rPr>
                <w:rFonts w:asciiTheme="majorHAnsi" w:hAnsiTheme="majorHAnsi" w:cstheme="majorHAnsi"/>
                <w:szCs w:val="20"/>
              </w:rPr>
              <w:t xml:space="preserve">a successful technical validation, the </w:t>
            </w:r>
            <w:r w:rsidR="00605346" w:rsidRPr="00D375AE">
              <w:rPr>
                <w:rFonts w:asciiTheme="majorHAnsi" w:hAnsiTheme="majorHAnsi" w:cstheme="majorHAnsi"/>
                <w:szCs w:val="20"/>
              </w:rPr>
              <w:t xml:space="preserve">cancellation request message (IE514) </w:t>
            </w:r>
            <w:r w:rsidR="00C506DD" w:rsidRPr="00D375AE">
              <w:rPr>
                <w:rFonts w:asciiTheme="majorHAnsi" w:hAnsiTheme="majorHAnsi" w:cstheme="majorHAnsi"/>
                <w:szCs w:val="20"/>
              </w:rPr>
              <w:t>is validated functionally.</w:t>
            </w:r>
          </w:p>
          <w:p w14:paraId="4473D1D5" w14:textId="1A300FAE" w:rsidR="00C506DD" w:rsidRPr="00D375AE" w:rsidRDefault="006E2F0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1C4E2E"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rejected with the ‘Rejection from Office of Export’ (IE556) error message </w:t>
            </w:r>
            <w:r w:rsidR="00C506DD" w:rsidRPr="00D375AE">
              <w:rPr>
                <w:rFonts w:asciiTheme="majorHAnsi" w:hAnsiTheme="majorHAnsi" w:cstheme="majorHAnsi"/>
                <w:szCs w:val="20"/>
              </w:rPr>
              <w:t xml:space="preserve">(see ‘Reject cancellation request’ below). </w:t>
            </w:r>
          </w:p>
          <w:p w14:paraId="2A45B19F" w14:textId="5735CED7" w:rsidR="00C506DD" w:rsidRPr="00D375AE" w:rsidRDefault="00FD355C"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technical &amp; the functional validation succeeds, then the only outcome is "Notify cancellation acceptance</w:t>
            </w:r>
            <w:r w:rsidR="00B232EA" w:rsidRPr="00D375AE">
              <w:rPr>
                <w:rFonts w:asciiTheme="majorHAnsi" w:hAnsiTheme="majorHAnsi" w:cstheme="majorHAnsi"/>
                <w:szCs w:val="20"/>
              </w:rPr>
              <w:t>”</w:t>
            </w:r>
          </w:p>
        </w:tc>
        <w:tc>
          <w:tcPr>
            <w:tcW w:w="0" w:type="auto"/>
          </w:tcPr>
          <w:p w14:paraId="4EBBE10D"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506DD" w:rsidRPr="00CE726C" w14:paraId="5F81363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E89B78" w14:textId="464CF296" w:rsidR="00C506DD" w:rsidRPr="00D375AE" w:rsidRDefault="00C76AEF"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cancellation acceptance</w:t>
            </w:r>
          </w:p>
        </w:tc>
        <w:tc>
          <w:tcPr>
            <w:tcW w:w="0" w:type="auto"/>
          </w:tcPr>
          <w:p w14:paraId="45A0FB99" w14:textId="40D650D7" w:rsidR="00C506DD" w:rsidRPr="00D375AE" w:rsidRDefault="008A1B03" w:rsidP="008A1B0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297D77"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is technically and functionally correct, the message ‘Invalidation decision’ (IE50</w:t>
            </w:r>
            <w:r w:rsidR="00695ECF" w:rsidRPr="00D375AE">
              <w:rPr>
                <w:rFonts w:asciiTheme="majorHAnsi" w:hAnsiTheme="majorHAnsi" w:cstheme="majorHAnsi"/>
                <w:szCs w:val="20"/>
              </w:rPr>
              <w:t>9</w:t>
            </w:r>
            <w:r w:rsidRPr="00D375AE">
              <w:rPr>
                <w:rFonts w:asciiTheme="majorHAnsi" w:hAnsiTheme="majorHAnsi" w:cstheme="majorHAnsi"/>
                <w:szCs w:val="20"/>
              </w:rPr>
              <w:t xml:space="preserve">) 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4BE0EE7A" w14:textId="025FB142"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693541" w:rsidRPr="00D375AE">
              <w:rPr>
                <w:rFonts w:asciiTheme="majorHAnsi" w:hAnsiTheme="majorHAnsi" w:cstheme="majorHAnsi"/>
                <w:b/>
                <w:szCs w:val="20"/>
              </w:rPr>
              <w:t>5</w:t>
            </w:r>
            <w:r w:rsidRPr="00D375AE">
              <w:rPr>
                <w:rFonts w:asciiTheme="majorHAnsi" w:hAnsiTheme="majorHAnsi" w:cstheme="majorHAnsi"/>
                <w:b/>
                <w:szCs w:val="20"/>
              </w:rPr>
              <w:t xml:space="preserve">09: </w:t>
            </w:r>
            <w:r w:rsidR="00693541" w:rsidRPr="00D375AE">
              <w:rPr>
                <w:rFonts w:asciiTheme="majorHAnsi" w:hAnsiTheme="majorHAnsi" w:cstheme="majorHAnsi"/>
                <w:b/>
                <w:szCs w:val="20"/>
              </w:rPr>
              <w:t xml:space="preserve">Export </w:t>
            </w:r>
            <w:r w:rsidRPr="00D375AE">
              <w:rPr>
                <w:rFonts w:asciiTheme="majorHAnsi" w:hAnsiTheme="majorHAnsi" w:cstheme="majorHAnsi"/>
                <w:b/>
                <w:szCs w:val="20"/>
              </w:rPr>
              <w:t>Invalidation Decision [LUCCS to EO]</w:t>
            </w:r>
          </w:p>
          <w:p w14:paraId="0F29AC9E" w14:textId="78E81EA5"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D198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3D1981" w:rsidRPr="00D375AE">
              <w:rPr>
                <w:rFonts w:asciiTheme="majorHAnsi" w:hAnsiTheme="majorHAnsi" w:cstheme="majorHAnsi"/>
                <w:szCs w:val="20"/>
              </w:rPr>
              <w:t>r</w:t>
            </w:r>
            <w:r w:rsidRPr="00D375AE">
              <w:rPr>
                <w:rFonts w:asciiTheme="majorHAnsi" w:hAnsiTheme="majorHAnsi" w:cstheme="majorHAnsi"/>
                <w:szCs w:val="20"/>
              </w:rPr>
              <w:t>equest.</w:t>
            </w:r>
          </w:p>
          <w:p w14:paraId="4CCFEB43" w14:textId="4AF537B7" w:rsidR="00C506DD" w:rsidRPr="00D375AE" w:rsidRDefault="00C506DD"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93541" w:rsidRPr="00D375AE">
              <w:rPr>
                <w:rFonts w:asciiTheme="majorHAnsi" w:hAnsiTheme="majorHAnsi" w:cstheme="majorHAnsi"/>
                <w:szCs w:val="20"/>
              </w:rPr>
              <w:t>5</w:t>
            </w:r>
            <w:r w:rsidRPr="00D375AE">
              <w:rPr>
                <w:rFonts w:asciiTheme="majorHAnsi" w:hAnsiTheme="majorHAnsi" w:cstheme="majorHAnsi"/>
                <w:szCs w:val="20"/>
              </w:rPr>
              <w:t>09C.xsd”.</w:t>
            </w:r>
          </w:p>
        </w:tc>
      </w:tr>
      <w:tr w:rsidR="00C506DD" w:rsidRPr="00CE726C" w14:paraId="170E097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7A1A939F"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cancellation request</w:t>
            </w:r>
          </w:p>
        </w:tc>
        <w:tc>
          <w:tcPr>
            <w:tcW w:w="0" w:type="auto"/>
          </w:tcPr>
          <w:p w14:paraId="689E42D4" w14:textId="7BEC9846" w:rsidR="00C506DD" w:rsidRPr="00D375AE" w:rsidRDefault="00C506DD"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6F49C6"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A31E7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A31E71" w:rsidRPr="00D375AE">
              <w:rPr>
                <w:rFonts w:asciiTheme="majorHAnsi" w:hAnsiTheme="majorHAnsi" w:cstheme="majorHAnsi"/>
                <w:szCs w:val="20"/>
              </w:rPr>
              <w:t>r</w:t>
            </w:r>
            <w:r w:rsidRPr="00D375AE">
              <w:rPr>
                <w:rFonts w:asciiTheme="majorHAnsi" w:hAnsiTheme="majorHAnsi" w:cstheme="majorHAnsi"/>
                <w:szCs w:val="20"/>
              </w:rPr>
              <w:t xml:space="preserve">equest is to be lodged. </w:t>
            </w:r>
          </w:p>
        </w:tc>
        <w:tc>
          <w:tcPr>
            <w:tcW w:w="0" w:type="auto"/>
          </w:tcPr>
          <w:p w14:paraId="1A76B9D3"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C3A253" w14:textId="3E9AAAD8"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Cancellation Request has been rejected due to a technical error. The message contains a list of errors.</w:t>
            </w:r>
          </w:p>
          <w:p w14:paraId="07373FB8" w14:textId="0B32E937"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3BF29676" w14:textId="77777777" w:rsidR="00693541" w:rsidRPr="00D375AE" w:rsidRDefault="00693541"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7F960D9" w14:textId="5D5E112D"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E82FBC"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E82FBC" w:rsidRPr="00D375AE">
              <w:rPr>
                <w:rFonts w:asciiTheme="majorHAnsi" w:hAnsiTheme="majorHAnsi" w:cstheme="majorHAnsi"/>
                <w:szCs w:val="20"/>
              </w:rPr>
              <w:t>r</w:t>
            </w:r>
            <w:r w:rsidRPr="00D375AE">
              <w:rPr>
                <w:rFonts w:asciiTheme="majorHAnsi" w:hAnsiTheme="majorHAnsi" w:cstheme="majorHAnsi"/>
                <w:szCs w:val="20"/>
              </w:rPr>
              <w:t>equest has been rejected due to a business/functional error. The message contains a list of errors.</w:t>
            </w:r>
          </w:p>
          <w:p w14:paraId="65054AA8" w14:textId="5A3E3812"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0B7738" w:rsidRPr="00D375AE">
              <w:rPr>
                <w:rFonts w:asciiTheme="majorHAnsi" w:hAnsiTheme="majorHAnsi" w:cstheme="majorHAnsi"/>
                <w:szCs w:val="20"/>
              </w:rPr>
              <w:t>55</w:t>
            </w:r>
            <w:r w:rsidRPr="00D375AE">
              <w:rPr>
                <w:rFonts w:asciiTheme="majorHAnsi" w:hAnsiTheme="majorHAnsi" w:cstheme="majorHAnsi"/>
                <w:szCs w:val="20"/>
              </w:rPr>
              <w:t>6C.xsd”.</w:t>
            </w:r>
          </w:p>
        </w:tc>
      </w:tr>
    </w:tbl>
    <w:p w14:paraId="108DEC6E" w14:textId="20884958" w:rsidR="00C506DD" w:rsidRPr="00D375AE" w:rsidRDefault="00C506DD" w:rsidP="00C506DD">
      <w:pPr>
        <w:pStyle w:val="Caption"/>
        <w:rPr>
          <w:rFonts w:eastAsiaTheme="majorEastAsia" w:cstheme="majorBidi"/>
          <w:b/>
          <w:caps/>
          <w:sz w:val="22"/>
          <w:szCs w:val="24"/>
        </w:rPr>
      </w:pPr>
      <w:bookmarkStart w:id="75" w:name="_Toc209708796"/>
      <w:r w:rsidRPr="00D375AE">
        <w:t xml:space="preserve">Table </w:t>
      </w:r>
      <w:r>
        <w:fldChar w:fldCharType="begin"/>
      </w:r>
      <w:r w:rsidRPr="00881C03">
        <w:instrText xml:space="preserve"> SEQ Table \* ARABIC </w:instrText>
      </w:r>
      <w:r>
        <w:fldChar w:fldCharType="separate"/>
      </w:r>
      <w:r w:rsidR="00B258F0">
        <w:rPr>
          <w:noProof/>
        </w:rPr>
        <w:t>11</w:t>
      </w:r>
      <w:r>
        <w:fldChar w:fldCharType="end"/>
      </w:r>
      <w:r w:rsidRPr="00D375AE">
        <w:t>: Cancellation of the declaration prior to the presentation of the goods</w:t>
      </w:r>
      <w:bookmarkEnd w:id="75"/>
    </w:p>
    <w:p w14:paraId="4F76B2EA" w14:textId="77777777" w:rsidR="00FB1D35" w:rsidRDefault="00AB1F14">
      <w:pPr>
        <w:pStyle w:val="Heading4"/>
      </w:pPr>
      <w:bookmarkStart w:id="76" w:name="_Ref129349983"/>
      <w:r w:rsidRPr="00D375AE">
        <w:t>A</w:t>
      </w:r>
      <w:r w:rsidR="002D728B" w:rsidRPr="00D375AE">
        <w:t>mendment of an export declaration</w:t>
      </w:r>
      <w:bookmarkEnd w:id="76"/>
      <w:r w:rsidR="00FB1D35">
        <w:t xml:space="preserve"> </w:t>
      </w:r>
    </w:p>
    <w:p w14:paraId="2568A4B5" w14:textId="0B7CD7FD" w:rsidR="002D728B" w:rsidRPr="00D375AE" w:rsidRDefault="00FB1D35" w:rsidP="00FB1D35">
      <w:pPr>
        <w:pStyle w:val="Heading5"/>
      </w:pPr>
      <w:bookmarkStart w:id="77" w:name="_Before_release"/>
      <w:bookmarkStart w:id="78" w:name="_Ref175731306"/>
      <w:bookmarkEnd w:id="77"/>
      <w:r>
        <w:t>Before release</w:t>
      </w:r>
      <w:bookmarkEnd w:id="78"/>
    </w:p>
    <w:p w14:paraId="5DC8D141" w14:textId="313E352A" w:rsidR="00A25320" w:rsidRPr="00D375AE" w:rsidRDefault="002D728B" w:rsidP="002D728B">
      <w:r w:rsidRPr="00D375AE">
        <w:t xml:space="preserve">The following table details all the activities and the messages involved in the “Handle Amendment” subprocess which occurs when an amendment request is received either after customs invite the </w:t>
      </w:r>
      <w:r w:rsidR="00F57198">
        <w:t>Economic Operator</w:t>
      </w:r>
      <w:r w:rsidR="00E45F6B" w:rsidRPr="00D375AE">
        <w:t xml:space="preserve"> </w:t>
      </w:r>
      <w:r w:rsidRPr="00D375AE">
        <w:t xml:space="preserve">to amend his declaration following a control or when an </w:t>
      </w:r>
      <w:r w:rsidR="00F57198">
        <w:t>Economic Operator</w:t>
      </w:r>
      <w:r w:rsidR="00E45F6B" w:rsidRPr="00D375AE">
        <w:t xml:space="preserve"> </w:t>
      </w:r>
      <w:r w:rsidRPr="00D375AE">
        <w:t xml:space="preserve">spontaneously decides to amend an accepted declaration. </w:t>
      </w:r>
    </w:p>
    <w:p w14:paraId="67B18D77" w14:textId="469A178D" w:rsidR="0081762D" w:rsidRPr="00D375AE" w:rsidRDefault="00DB5193" w:rsidP="002D728B">
      <w:r w:rsidRPr="00D375AE">
        <w:t xml:space="preserve">An amendment request cannot be made if an amendment request or an invalidation request is pending </w:t>
      </w:r>
      <w:r w:rsidR="00DB169A" w:rsidRPr="00D375AE">
        <w:t>for</w:t>
      </w:r>
      <w:r w:rsidRPr="00D375AE">
        <w:t xml:space="preserve"> </w:t>
      </w:r>
      <w:r w:rsidR="00A1078A" w:rsidRPr="00D375AE">
        <w:t>acceptance</w:t>
      </w:r>
      <w:r w:rsidRPr="00D375AE">
        <w:t>.</w:t>
      </w:r>
    </w:p>
    <w:p w14:paraId="0E165488" w14:textId="246FAF2B" w:rsidR="002D728B" w:rsidRPr="00D375AE" w:rsidRDefault="00966568" w:rsidP="002D728B">
      <w:r w:rsidRPr="00D375AE">
        <w:t xml:space="preserve"> </w:t>
      </w:r>
      <w:r w:rsidR="00D55CD9">
        <w:rPr>
          <w:noProof/>
        </w:rPr>
        <w:drawing>
          <wp:inline distT="0" distB="0" distL="0" distR="0" wp14:anchorId="49857FB1" wp14:editId="3739188D">
            <wp:extent cx="6477000" cy="6667500"/>
            <wp:effectExtent l="0" t="0" r="0" b="0"/>
            <wp:docPr id="11349140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77000" cy="6667500"/>
                    </a:xfrm>
                    <a:prstGeom prst="rect">
                      <a:avLst/>
                    </a:prstGeom>
                    <a:noFill/>
                    <a:ln>
                      <a:noFill/>
                    </a:ln>
                  </pic:spPr>
                </pic:pic>
              </a:graphicData>
            </a:graphic>
          </wp:inline>
        </w:drawing>
      </w:r>
      <w:r w:rsidR="00C8478D" w:rsidRPr="00D375AE" w:rsidDel="00762CD0">
        <w:t xml:space="preserve"> </w:t>
      </w:r>
    </w:p>
    <w:p w14:paraId="5C7FCD21" w14:textId="20D2904D" w:rsidR="00684877" w:rsidRPr="00D375AE" w:rsidRDefault="00684877" w:rsidP="00684877">
      <w:pPr>
        <w:pStyle w:val="Caption"/>
      </w:pPr>
      <w:bookmarkStart w:id="79" w:name="_Toc209708848"/>
      <w:r w:rsidRPr="00D375AE">
        <w:t xml:space="preserve">Figure </w:t>
      </w:r>
      <w:r>
        <w:fldChar w:fldCharType="begin"/>
      </w:r>
      <w:r w:rsidRPr="00DD67AF">
        <w:instrText xml:space="preserve"> SEQ Figure \* ARABIC </w:instrText>
      </w:r>
      <w:r>
        <w:fldChar w:fldCharType="separate"/>
      </w:r>
      <w:r w:rsidR="00B258F0">
        <w:rPr>
          <w:noProof/>
        </w:rPr>
        <w:t>12</w:t>
      </w:r>
      <w:r>
        <w:fldChar w:fldCharType="end"/>
      </w:r>
      <w:r w:rsidRPr="00D375AE">
        <w:t>: Amendment of an export declaration</w:t>
      </w:r>
      <w:r w:rsidR="0091033D">
        <w:t xml:space="preserve"> before release</w:t>
      </w:r>
      <w:bookmarkEnd w:id="79"/>
    </w:p>
    <w:p w14:paraId="70E2082C" w14:textId="77777777" w:rsidR="00684877" w:rsidRPr="00D375AE" w:rsidRDefault="00684877" w:rsidP="002D728B"/>
    <w:tbl>
      <w:tblPr>
        <w:tblStyle w:val="GridTable5Dark-Accent1"/>
        <w:tblW w:w="0" w:type="auto"/>
        <w:tblLook w:val="04A0" w:firstRow="1" w:lastRow="0" w:firstColumn="1" w:lastColumn="0" w:noHBand="0" w:noVBand="1"/>
      </w:tblPr>
      <w:tblGrid>
        <w:gridCol w:w="1778"/>
        <w:gridCol w:w="4485"/>
        <w:gridCol w:w="3931"/>
      </w:tblGrid>
      <w:tr w:rsidR="007F6062" w:rsidRPr="00CE726C" w14:paraId="285C5455" w14:textId="77777777" w:rsidTr="00530E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9B59118" w14:textId="77777777" w:rsidR="002D728B" w:rsidRPr="00D375AE" w:rsidRDefault="002D728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58BF53A"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354B6BB1"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F6062" w:rsidRPr="00CE726C" w14:paraId="07C087BF"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4FC7E9" w14:textId="49F4521C" w:rsidR="002D728B" w:rsidRPr="00D375AE" w:rsidRDefault="00544064"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Receive </w:t>
            </w:r>
            <w:r w:rsidR="002D728B" w:rsidRPr="00D375AE">
              <w:rPr>
                <w:rFonts w:asciiTheme="majorHAnsi" w:hAnsiTheme="majorHAnsi" w:cstheme="majorHAnsi"/>
                <w:szCs w:val="20"/>
              </w:rPr>
              <w:t>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B4EB24" w14:textId="77777777"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16ADB872" w14:textId="1CB2725B"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w:t>
            </w:r>
            <w:r w:rsidR="00C37813" w:rsidRPr="00D375AE">
              <w:rPr>
                <w:rFonts w:asciiTheme="majorHAnsi" w:hAnsiTheme="majorHAnsi" w:cstheme="majorHAnsi"/>
                <w:szCs w:val="20"/>
              </w:rPr>
              <w:t xml:space="preserve"> message (IE513)</w:t>
            </w:r>
            <w:r w:rsidRPr="00D375AE">
              <w:rPr>
                <w:rFonts w:asciiTheme="majorHAnsi" w:hAnsiTheme="majorHAnsi" w:cstheme="majorHAnsi"/>
                <w:szCs w:val="20"/>
              </w:rPr>
              <w:t xml:space="preserve"> from the customs authority and accepted to amend his initial declaration. </w:t>
            </w:r>
          </w:p>
          <w:p w14:paraId="2189A457" w14:textId="77777777"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wants to spontaneously amend his initial declaration.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72568D" w14:textId="2B94EAA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w:t>
            </w:r>
            <w:r w:rsidR="00AB1F14" w:rsidRPr="00D375AE">
              <w:rPr>
                <w:rFonts w:asciiTheme="majorHAnsi" w:hAnsiTheme="majorHAnsi" w:cstheme="majorHAnsi"/>
                <w:b/>
                <w:szCs w:val="20"/>
              </w:rPr>
              <w:t>xport Declaration Amendment</w:t>
            </w:r>
            <w:r w:rsidRPr="00D375AE">
              <w:rPr>
                <w:rFonts w:asciiTheme="majorHAnsi" w:hAnsiTheme="majorHAnsi" w:cstheme="majorHAnsi"/>
                <w:b/>
                <w:szCs w:val="20"/>
              </w:rPr>
              <w:t xml:space="preserve"> [EO to LUCCS]</w:t>
            </w:r>
          </w:p>
          <w:p w14:paraId="156F3ADD" w14:textId="402580EA"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to communicate an amendment </w:t>
            </w:r>
            <w:r w:rsidR="00544064" w:rsidRPr="00D375AE">
              <w:rPr>
                <w:rFonts w:asciiTheme="majorHAnsi" w:hAnsiTheme="majorHAnsi" w:cstheme="majorHAnsi"/>
                <w:szCs w:val="20"/>
              </w:rPr>
              <w:t xml:space="preserve">request </w:t>
            </w:r>
            <w:r w:rsidRPr="00D375AE">
              <w:rPr>
                <w:rFonts w:asciiTheme="majorHAnsi" w:hAnsiTheme="majorHAnsi" w:cstheme="majorHAnsi"/>
                <w:szCs w:val="20"/>
              </w:rPr>
              <w:t>of an accepted declaration.</w:t>
            </w:r>
          </w:p>
          <w:p w14:paraId="6731E961" w14:textId="3A382BF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AB1F14" w:rsidRPr="00D375AE">
              <w:rPr>
                <w:rFonts w:asciiTheme="majorHAnsi" w:hAnsiTheme="majorHAnsi" w:cstheme="majorHAnsi"/>
                <w:szCs w:val="20"/>
              </w:rPr>
              <w:t>5</w:t>
            </w:r>
            <w:r w:rsidRPr="00D375AE">
              <w:rPr>
                <w:rFonts w:asciiTheme="majorHAnsi" w:hAnsiTheme="majorHAnsi" w:cstheme="majorHAnsi"/>
                <w:szCs w:val="20"/>
              </w:rPr>
              <w:t>13</w:t>
            </w:r>
            <w:r w:rsidR="00AB1F14" w:rsidRPr="00D375AE">
              <w:rPr>
                <w:rFonts w:asciiTheme="majorHAnsi" w:hAnsiTheme="majorHAnsi" w:cstheme="majorHAnsi"/>
                <w:szCs w:val="20"/>
              </w:rPr>
              <w:t>C</w:t>
            </w:r>
            <w:r w:rsidRPr="00D375AE">
              <w:rPr>
                <w:rFonts w:asciiTheme="majorHAnsi" w:hAnsiTheme="majorHAnsi" w:cstheme="majorHAnsi"/>
                <w:szCs w:val="20"/>
              </w:rPr>
              <w:t>.xsd”.</w:t>
            </w:r>
          </w:p>
        </w:tc>
      </w:tr>
      <w:tr w:rsidR="007F6062" w:rsidRPr="00CE726C" w14:paraId="0849196E"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BAE4E8A" w14:textId="2226394E" w:rsidR="00AB1F14" w:rsidRPr="00D375AE" w:rsidRDefault="002165F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39518F" w14:textId="013A25EC"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5709F1"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w:t>
            </w:r>
            <w:r w:rsidR="004F52BE" w:rsidRPr="00D375AE">
              <w:rPr>
                <w:rFonts w:asciiTheme="majorHAnsi" w:hAnsiTheme="majorHAnsi" w:cstheme="majorHAnsi"/>
                <w:szCs w:val="20"/>
              </w:rPr>
              <w:t>valid</w:t>
            </w:r>
            <w:r w:rsidRPr="00D375AE">
              <w:rPr>
                <w:rFonts w:asciiTheme="majorHAnsi" w:hAnsiTheme="majorHAnsi" w:cstheme="majorHAnsi"/>
                <w:szCs w:val="20"/>
              </w:rPr>
              <w:t xml:space="preserve">,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907C0FA" w14:textId="77777777"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59FFA9" w14:textId="754D85FB"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IEX14: </w:t>
            </w:r>
            <w:r w:rsidR="0020039D" w:rsidRPr="00D375AE">
              <w:rPr>
                <w:rFonts w:asciiTheme="majorHAnsi" w:hAnsiTheme="majorHAnsi" w:cstheme="majorHAnsi"/>
                <w:b/>
                <w:szCs w:val="20"/>
              </w:rPr>
              <w:t xml:space="preserve"> </w:t>
            </w:r>
            <w:r w:rsidRPr="00D375AE">
              <w:rPr>
                <w:rFonts w:asciiTheme="majorHAnsi" w:hAnsiTheme="majorHAnsi" w:cstheme="majorHAnsi"/>
                <w:b/>
                <w:szCs w:val="20"/>
              </w:rPr>
              <w:t>Amendment Acknowledge</w:t>
            </w:r>
            <w:r w:rsidR="009D44F9"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4DB1BD80" w14:textId="2ECD7ADE"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31878" w:rsidRPr="00D375AE">
              <w:rPr>
                <w:rFonts w:asciiTheme="majorHAnsi" w:hAnsiTheme="majorHAnsi" w:cstheme="majorHAnsi"/>
                <w:szCs w:val="20"/>
              </w:rPr>
              <w:t>e</w:t>
            </w:r>
            <w:r w:rsidRPr="00D375AE">
              <w:rPr>
                <w:rFonts w:asciiTheme="majorHAnsi" w:hAnsiTheme="majorHAnsi" w:cstheme="majorHAnsi"/>
                <w:szCs w:val="20"/>
              </w:rPr>
              <w:t xml:space="preserve">xport </w:t>
            </w:r>
            <w:r w:rsidR="00D31878"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A0567" w:rsidRPr="00D375AE">
              <w:rPr>
                <w:rFonts w:asciiTheme="majorHAnsi" w:hAnsiTheme="majorHAnsi" w:cstheme="majorHAnsi"/>
                <w:szCs w:val="20"/>
              </w:rPr>
              <w:t xml:space="preserve">request </w:t>
            </w:r>
            <w:r w:rsidRPr="00D375AE">
              <w:rPr>
                <w:rFonts w:asciiTheme="majorHAnsi" w:hAnsiTheme="majorHAnsi" w:cstheme="majorHAnsi"/>
                <w:szCs w:val="20"/>
              </w:rPr>
              <w:t xml:space="preserve">is </w:t>
            </w:r>
            <w:r w:rsidR="000B40FE" w:rsidRPr="00D375AE">
              <w:rPr>
                <w:rFonts w:asciiTheme="majorHAnsi" w:hAnsiTheme="majorHAnsi" w:cstheme="majorHAnsi"/>
                <w:szCs w:val="20"/>
              </w:rPr>
              <w:t xml:space="preserve">valid </w:t>
            </w:r>
            <w:r w:rsidRPr="00D375AE">
              <w:rPr>
                <w:rFonts w:asciiTheme="majorHAnsi" w:hAnsiTheme="majorHAnsi" w:cstheme="majorHAnsi"/>
                <w:szCs w:val="20"/>
              </w:rPr>
              <w:t>and is ‘pending for acceptance’.</w:t>
            </w:r>
          </w:p>
          <w:p w14:paraId="7982FD2D" w14:textId="541D3D10"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7F6062" w:rsidRPr="00CE726C" w14:paraId="41858EA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B79CAAA" w14:textId="19B2939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242C74" w14:textId="587AECB1"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Technical validation of the </w:t>
            </w:r>
            <w:r w:rsidR="00BA183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performed by the system.</w:t>
            </w:r>
          </w:p>
          <w:p w14:paraId="09C146C7" w14:textId="66EF7EEE" w:rsidR="00544064" w:rsidRPr="00D375AE" w:rsidRDefault="004913C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110D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rejected with the ‘XML NACK’ error message (IE917) </w:t>
            </w:r>
            <w:r w:rsidR="00544064" w:rsidRPr="00D375AE">
              <w:rPr>
                <w:rFonts w:asciiTheme="majorHAnsi" w:hAnsiTheme="majorHAnsi" w:cstheme="majorHAnsi"/>
                <w:szCs w:val="20"/>
              </w:rPr>
              <w:t>(see ‘Reject amendment Request’ below).</w:t>
            </w:r>
          </w:p>
          <w:p w14:paraId="0A60E2B5" w14:textId="6A127E0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E5F27A" w14:textId="7777777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F6062" w:rsidRPr="00CE726C" w14:paraId="25EE8AF7"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4C2472" w14:textId="05A69B59"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FFB5692" w14:textId="355E46DE" w:rsidR="00544064" w:rsidRPr="00D375AE" w:rsidRDefault="00067D08"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44064" w:rsidRPr="00D375AE">
              <w:rPr>
                <w:rFonts w:asciiTheme="majorHAnsi" w:hAnsiTheme="majorHAnsi" w:cstheme="majorHAnsi"/>
                <w:szCs w:val="20"/>
              </w:rPr>
              <w:t xml:space="preserve">a successful technical validation, the </w:t>
            </w:r>
            <w:r w:rsidR="003C3EC5" w:rsidRPr="00D375AE">
              <w:rPr>
                <w:rFonts w:asciiTheme="majorHAnsi" w:hAnsiTheme="majorHAnsi" w:cstheme="majorHAnsi"/>
                <w:szCs w:val="20"/>
              </w:rPr>
              <w:t xml:space="preserve">amendment request message (IE513) </w:t>
            </w:r>
            <w:r w:rsidR="00544064" w:rsidRPr="00D375AE">
              <w:rPr>
                <w:rFonts w:asciiTheme="majorHAnsi" w:hAnsiTheme="majorHAnsi" w:cstheme="majorHAnsi"/>
                <w:szCs w:val="20"/>
              </w:rPr>
              <w:t>is validated functionally.</w:t>
            </w:r>
          </w:p>
          <w:p w14:paraId="671F0FEA" w14:textId="0A1AFE95" w:rsidR="00544064" w:rsidRPr="00D375AE" w:rsidRDefault="007F606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C1346"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rejected via the message IE556 (Rejection from Office of Export</w:t>
            </w:r>
            <w:r w:rsidRPr="00D375AE" w:rsidDel="007F6062">
              <w:rPr>
                <w:rFonts w:asciiTheme="majorHAnsi" w:hAnsiTheme="majorHAnsi" w:cstheme="majorHAnsi"/>
                <w:szCs w:val="20"/>
              </w:rPr>
              <w:t xml:space="preserve"> </w:t>
            </w:r>
            <w:r w:rsidR="00544064"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B2706E" w14:textId="77777777" w:rsidR="00544064" w:rsidRPr="00D375AE" w:rsidRDefault="0054406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F6062" w:rsidRPr="00CE726C" w14:paraId="46CF20E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455DC8" w14:textId="15D39BE5" w:rsidR="002D728B" w:rsidRPr="00D375AE" w:rsidRDefault="002D728B"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Reject Amendment</w:t>
            </w:r>
            <w:r w:rsidR="00544064" w:rsidRPr="00D375AE">
              <w:rPr>
                <w:rFonts w:asciiTheme="majorHAnsi" w:hAnsiTheme="majorHAnsi" w:cstheme="majorHAnsi"/>
                <w:szCs w:val="20"/>
              </w:rPr>
              <w:t xml:space="preserve">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C1D9494" w14:textId="0AF3CC85"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4B5F27"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sent by the declarant is not valid</w:t>
            </w:r>
            <w:r w:rsidR="000B7738" w:rsidRPr="00D375AE">
              <w:rPr>
                <w:rFonts w:asciiTheme="majorHAnsi" w:hAnsiTheme="majorHAnsi" w:cstheme="majorHAnsi"/>
                <w:szCs w:val="20"/>
              </w:rPr>
              <w:t xml:space="preserve"> </w:t>
            </w:r>
            <w:r w:rsidRPr="00D375AE">
              <w:rPr>
                <w:rFonts w:asciiTheme="majorHAnsi" w:hAnsiTheme="majorHAnsi" w:cstheme="majorHAnsi"/>
                <w:szCs w:val="20"/>
              </w:rPr>
              <w:t>a specific message is sent to the declarant to notify about the rejection.</w:t>
            </w:r>
          </w:p>
          <w:p w14:paraId="292B859E" w14:textId="150C17C4" w:rsidR="00544064" w:rsidRPr="00D375AE" w:rsidRDefault="0054406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contains details about the rejection reason. A new amendment </w:t>
            </w:r>
            <w:r w:rsidR="00A15443" w:rsidRPr="00D375AE">
              <w:rPr>
                <w:rFonts w:asciiTheme="majorHAnsi" w:hAnsiTheme="majorHAnsi" w:cstheme="majorHAnsi"/>
                <w:szCs w:val="20"/>
              </w:rPr>
              <w:t>request is</w:t>
            </w:r>
            <w:r w:rsidRPr="00D375AE">
              <w:rPr>
                <w:rFonts w:asciiTheme="majorHAnsi" w:hAnsiTheme="majorHAnsi" w:cstheme="majorHAnsi"/>
                <w:szCs w:val="20"/>
              </w:rPr>
              <w:t xml:space="preserve">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5F0DE" w14:textId="77777777" w:rsidR="00AB1F14" w:rsidRPr="00D375AE" w:rsidRDefault="00AB1F1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1CB15F" w14:textId="141E6A10"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D684C"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D684C" w:rsidRPr="00D375AE">
              <w:rPr>
                <w:rFonts w:asciiTheme="majorHAnsi" w:hAnsiTheme="majorHAnsi" w:cstheme="majorHAnsi"/>
                <w:szCs w:val="20"/>
              </w:rPr>
              <w:t>r</w:t>
            </w:r>
            <w:r w:rsidRPr="00D375AE">
              <w:rPr>
                <w:rFonts w:asciiTheme="majorHAnsi" w:hAnsiTheme="majorHAnsi" w:cstheme="majorHAnsi"/>
                <w:szCs w:val="20"/>
              </w:rPr>
              <w:t>equest has been rejected due to a technical error. The message contains a list of errors.</w:t>
            </w:r>
          </w:p>
          <w:p w14:paraId="02CD7184"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A7C97D2"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8D9177A" w14:textId="2F8FE322"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Amendment Request has been rejected due to a business/functional error or after the decision of the </w:t>
            </w:r>
            <w:r w:rsidR="00804E76" w:rsidRPr="00D375AE">
              <w:rPr>
                <w:rFonts w:asciiTheme="majorHAnsi" w:hAnsiTheme="majorHAnsi" w:cstheme="majorHAnsi"/>
                <w:szCs w:val="20"/>
              </w:rPr>
              <w:t xml:space="preserve">Customs </w:t>
            </w:r>
            <w:r w:rsidRPr="00D375AE">
              <w:rPr>
                <w:rFonts w:asciiTheme="majorHAnsi" w:hAnsiTheme="majorHAnsi" w:cstheme="majorHAnsi"/>
                <w:szCs w:val="20"/>
              </w:rPr>
              <w:t>Office of Exp</w:t>
            </w:r>
            <w:r w:rsidR="00804E76" w:rsidRPr="00D375AE">
              <w:rPr>
                <w:rFonts w:asciiTheme="majorHAnsi" w:hAnsiTheme="majorHAnsi" w:cstheme="majorHAnsi"/>
                <w:szCs w:val="20"/>
              </w:rPr>
              <w:t>o</w:t>
            </w:r>
            <w:r w:rsidRPr="00D375AE">
              <w:rPr>
                <w:rFonts w:asciiTheme="majorHAnsi" w:hAnsiTheme="majorHAnsi" w:cstheme="majorHAnsi"/>
                <w:szCs w:val="20"/>
              </w:rPr>
              <w:t>rt. The message contains a list of errors.</w:t>
            </w:r>
          </w:p>
          <w:p w14:paraId="2039F3A4" w14:textId="7181FF24" w:rsidR="002D728B"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7F6062" w:rsidRPr="00CE726C" w14:paraId="07B3F2D3" w14:textId="77777777" w:rsidTr="0054406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0CF472D" w14:textId="07A7A3B1" w:rsidR="002D728B"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A15443" w:rsidRPr="00D375AE">
              <w:rPr>
                <w:rFonts w:asciiTheme="majorHAnsi" w:hAnsiTheme="majorHAnsi" w:cstheme="majorHAnsi"/>
                <w:szCs w:val="20"/>
              </w:rPr>
              <w:t>a</w:t>
            </w:r>
            <w:r w:rsidRPr="00D375AE">
              <w:rPr>
                <w:rFonts w:asciiTheme="majorHAnsi" w:hAnsiTheme="majorHAnsi" w:cstheme="majorHAnsi"/>
                <w:szCs w:val="20"/>
              </w:rPr>
              <w:t xml:space="preserve">cceptance of the </w:t>
            </w:r>
            <w:r w:rsidR="00A15443" w:rsidRPr="00D375AE">
              <w:rPr>
                <w:rFonts w:asciiTheme="majorHAnsi" w:hAnsiTheme="majorHAnsi" w:cstheme="majorHAnsi"/>
                <w:szCs w:val="20"/>
              </w:rPr>
              <w:t>a</w:t>
            </w:r>
            <w:r w:rsidR="004F52BE" w:rsidRPr="00D375AE">
              <w:rPr>
                <w:rFonts w:asciiTheme="majorHAnsi" w:hAnsiTheme="majorHAnsi" w:cstheme="majorHAnsi"/>
                <w:szCs w:val="20"/>
              </w:rPr>
              <w:t>mendment</w:t>
            </w:r>
            <w:r w:rsidR="002D728B"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EA7924" w14:textId="77777777" w:rsidR="002D728B" w:rsidRPr="00D375AE" w:rsidRDefault="002D728B"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960252" w14:textId="77777777" w:rsidR="004F52BE"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07D6423C" w14:textId="66BE0B30" w:rsidR="004A29E2" w:rsidRPr="00D375AE" w:rsidRDefault="004A29E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0126771A" w14:textId="373859B5" w:rsidR="002D728B"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7F6062" w:rsidRPr="00CE726C" w14:paraId="1FE1F035" w14:textId="77777777" w:rsidTr="00A15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2E47A" w14:textId="78E2546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4CB7DE" w14:textId="46D305D9"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70369AFC" w14:textId="23C02135"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declarant must submit a new </w:t>
            </w:r>
            <w:r w:rsidR="00C51620"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within the required timeframe.</w:t>
            </w:r>
          </w:p>
          <w:p w14:paraId="41D417E1" w14:textId="7F1FF8DD"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w:t>
            </w:r>
            <w:r w:rsidR="0073589A" w:rsidRPr="00D375AE">
              <w:rPr>
                <w:rFonts w:asciiTheme="majorHAnsi" w:hAnsiTheme="majorHAnsi" w:cstheme="majorHAnsi"/>
                <w:szCs w:val="20"/>
              </w:rPr>
              <w:t xml:space="preserve">request </w:t>
            </w:r>
            <w:r w:rsidRPr="00D375AE">
              <w:rPr>
                <w:rFonts w:asciiTheme="majorHAnsi" w:hAnsiTheme="majorHAnsi" w:cstheme="majorHAnsi"/>
                <w:szCs w:val="20"/>
              </w:rPr>
              <w:t>is not provided the movement is automatically not released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6BD60" w14:textId="6C091CBB"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IEX19: </w:t>
            </w:r>
            <w:r w:rsidR="00375AE1" w:rsidRPr="00D375AE">
              <w:rPr>
                <w:rFonts w:asciiTheme="majorHAnsi" w:hAnsiTheme="majorHAnsi" w:cstheme="majorHAnsi"/>
                <w:b/>
                <w:szCs w:val="20"/>
              </w:rPr>
              <w:t xml:space="preserve">Export </w:t>
            </w:r>
            <w:r w:rsidRPr="00D375AE">
              <w:rPr>
                <w:rFonts w:asciiTheme="majorHAnsi" w:hAnsiTheme="majorHAnsi" w:cstheme="majorHAnsi"/>
                <w:b/>
                <w:szCs w:val="20"/>
              </w:rPr>
              <w:t>Request Amendment [LUCCS to EO]</w:t>
            </w:r>
          </w:p>
          <w:p w14:paraId="718BBBC0" w14:textId="04F32010"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he must send a new amendment.</w:t>
            </w:r>
          </w:p>
          <w:p w14:paraId="00A4DA73" w14:textId="18AEB794"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7F6062" w:rsidRPr="00CE726C" w14:paraId="204CC638" w14:textId="77777777" w:rsidTr="00D55CD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8C40F7B" w14:textId="3F7D889D" w:rsidR="00A15443" w:rsidRPr="00D375AE" w:rsidRDefault="00A15443"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92D0B9" w14:textId="7E21ACFF" w:rsidR="00A15443" w:rsidRPr="00D375AE" w:rsidRDefault="006433A4"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requested </w:t>
            </w:r>
            <w:r w:rsidR="00A919FE" w:rsidRPr="00D375AE">
              <w:rPr>
                <w:rFonts w:asciiTheme="majorHAnsi" w:hAnsiTheme="majorHAnsi" w:cstheme="majorHAnsi"/>
                <w:szCs w:val="20"/>
              </w:rPr>
              <w:t>amendment request message (IE513)</w:t>
            </w:r>
            <w:r w:rsidRPr="00D375AE" w:rsidDel="006433A4">
              <w:rPr>
                <w:rFonts w:asciiTheme="majorHAnsi" w:hAnsiTheme="majorHAnsi" w:cstheme="majorHAnsi"/>
                <w:szCs w:val="20"/>
              </w:rPr>
              <w:t xml:space="preserve"> </w:t>
            </w:r>
            <w:r w:rsidR="00A15443" w:rsidRPr="00D375AE">
              <w:rPr>
                <w:rFonts w:asciiTheme="majorHAnsi" w:hAnsiTheme="majorHAnsi" w:cstheme="majorHAnsi"/>
                <w:szCs w:val="20"/>
              </w:rPr>
              <w:t xml:space="preserve">is not received within the required timeframe, the LUCCS system will automatically register the ‘no release’ decision for the </w:t>
            </w:r>
            <w:r w:rsidR="0097432C" w:rsidRPr="00D375AE">
              <w:rPr>
                <w:rFonts w:asciiTheme="majorHAnsi" w:hAnsiTheme="majorHAnsi" w:cstheme="majorHAnsi"/>
                <w:szCs w:val="20"/>
              </w:rPr>
              <w:t>export</w:t>
            </w:r>
            <w:r w:rsidR="00A15443" w:rsidRPr="00D375AE">
              <w:rPr>
                <w:rFonts w:asciiTheme="majorHAnsi" w:hAnsiTheme="majorHAnsi" w:cstheme="majorHAnsi"/>
                <w:szCs w:val="20"/>
              </w:rPr>
              <w:t xml:space="preserve"> movement and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00A15443" w:rsidRPr="00D375AE">
              <w:rPr>
                <w:rFonts w:asciiTheme="majorHAnsi" w:hAnsiTheme="majorHAnsi" w:cstheme="majorHAnsi"/>
                <w:szCs w:val="20"/>
              </w:rPr>
              <w:t>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F606EE" w14:textId="4FF59909" w:rsidR="00A15443" w:rsidRPr="00D375AE" w:rsidRDefault="00A1544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3F5E50C1" w14:textId="1331E45D" w:rsidR="00A15443" w:rsidRPr="00D375AE" w:rsidRDefault="00A15443"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r w:rsidR="00D34468" w:rsidRPr="00CE726C" w14:paraId="20603F2E"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1E80F84" w14:textId="70CFC831"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EA82D85" w14:textId="06A2B524" w:rsidR="00D34468" w:rsidRPr="00D375AE" w:rsidRDefault="00D34468" w:rsidP="00D34468">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w:t>
            </w:r>
            <w:r w:rsidR="00073A86">
              <w:rPr>
                <w:rFonts w:asciiTheme="majorHAnsi" w:hAnsiTheme="majorHAnsi" w:cstheme="majorHAnsi"/>
                <w:szCs w:val="20"/>
              </w:rPr>
              <w:t xml:space="preserve"> </w:t>
            </w:r>
            <w:r>
              <w:rPr>
                <w:rFonts w:asciiTheme="majorHAnsi" w:hAnsiTheme="majorHAnsi" w:cstheme="majorHAnsi"/>
                <w:szCs w:val="20"/>
              </w:rPr>
              <w:t>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E716BE" w14:textId="37CAED5C" w:rsidR="00D34468" w:rsidRPr="00D375AE" w:rsidRDefault="00D34468" w:rsidP="00D34468">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043595DB" w14:textId="2E2BD010" w:rsidR="002D728B" w:rsidRDefault="003F608E" w:rsidP="003F608E">
      <w:pPr>
        <w:pStyle w:val="Caption"/>
      </w:pPr>
      <w:bookmarkStart w:id="80" w:name="_Toc209708797"/>
      <w:r w:rsidRPr="00D375AE">
        <w:t xml:space="preserve">Table </w:t>
      </w:r>
      <w:r>
        <w:fldChar w:fldCharType="begin"/>
      </w:r>
      <w:r w:rsidRPr="00881C03">
        <w:instrText xml:space="preserve"> SEQ Table \* ARABIC </w:instrText>
      </w:r>
      <w:r>
        <w:fldChar w:fldCharType="separate"/>
      </w:r>
      <w:r w:rsidR="00B258F0">
        <w:rPr>
          <w:noProof/>
        </w:rPr>
        <w:t>12</w:t>
      </w:r>
      <w:r>
        <w:fldChar w:fldCharType="end"/>
      </w:r>
      <w:r w:rsidRPr="00D375AE">
        <w:t>: Amendment of an export declaration</w:t>
      </w:r>
      <w:bookmarkEnd w:id="80"/>
    </w:p>
    <w:p w14:paraId="3517C208" w14:textId="5130F059" w:rsidR="00FB1D35" w:rsidRDefault="006B5E37" w:rsidP="00FB1D35">
      <w:pPr>
        <w:pStyle w:val="Heading5"/>
      </w:pPr>
      <w:bookmarkStart w:id="81" w:name="_Ref175319780"/>
      <w:r>
        <w:t>After</w:t>
      </w:r>
      <w:r w:rsidR="00FB1D35">
        <w:t xml:space="preserve"> </w:t>
      </w:r>
      <w:r w:rsidR="00F07448">
        <w:t>e</w:t>
      </w:r>
      <w:r w:rsidR="002764A2">
        <w:t>xported</w:t>
      </w:r>
      <w:bookmarkEnd w:id="81"/>
    </w:p>
    <w:p w14:paraId="46FC2C00" w14:textId="6B7D5CA2" w:rsidR="002764A2" w:rsidRDefault="002764A2" w:rsidP="002764A2">
      <w:r>
        <w:t xml:space="preserve">After movement </w:t>
      </w:r>
      <w:r w:rsidR="0091033D">
        <w:t>has been</w:t>
      </w:r>
      <w:r>
        <w:t xml:space="preserve"> </w:t>
      </w:r>
      <w:r w:rsidR="00AC4D3C">
        <w:t>exported,</w:t>
      </w:r>
      <w:r w:rsidR="0083128F">
        <w:t xml:space="preserve"> EO can send Amendment</w:t>
      </w:r>
      <w:r w:rsidR="008A1291">
        <w:t xml:space="preserve"> via message IE513-</w:t>
      </w:r>
      <w:r w:rsidR="008A1291" w:rsidRPr="008A1291">
        <w:t>EXPORT DECLARATION AMENDMENT</w:t>
      </w:r>
      <w:r w:rsidR="0083128F">
        <w:t xml:space="preserve"> request to AES system.</w:t>
      </w:r>
    </w:p>
    <w:p w14:paraId="57FEDF2F" w14:textId="174D7FE9" w:rsidR="00572DDE" w:rsidRDefault="00702AFD" w:rsidP="00572DDE">
      <w:pPr>
        <w:keepNext/>
        <w:jc w:val="center"/>
      </w:pPr>
      <w:r>
        <w:rPr>
          <w:noProof/>
          <w:lang w:val="fr-FR"/>
        </w:rPr>
        <w:drawing>
          <wp:inline distT="0" distB="0" distL="0" distR="0" wp14:anchorId="6990E805" wp14:editId="2188C72B">
            <wp:extent cx="6477000" cy="6391275"/>
            <wp:effectExtent l="0" t="0" r="0" b="9525"/>
            <wp:docPr id="1628380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7000" cy="6391275"/>
                    </a:xfrm>
                    <a:prstGeom prst="rect">
                      <a:avLst/>
                    </a:prstGeom>
                    <a:noFill/>
                    <a:ln>
                      <a:noFill/>
                    </a:ln>
                  </pic:spPr>
                </pic:pic>
              </a:graphicData>
            </a:graphic>
          </wp:inline>
        </w:drawing>
      </w:r>
    </w:p>
    <w:p w14:paraId="29A7B05C" w14:textId="350C27F2" w:rsidR="00FB1D35" w:rsidRDefault="00572DDE" w:rsidP="00297346">
      <w:pPr>
        <w:pStyle w:val="Caption"/>
      </w:pPr>
      <w:bookmarkStart w:id="82" w:name="_Toc209708849"/>
      <w:r>
        <w:t xml:space="preserve">Figure </w:t>
      </w:r>
      <w:r>
        <w:fldChar w:fldCharType="begin"/>
      </w:r>
      <w:r>
        <w:instrText xml:space="preserve"> SEQ Figure \* ARABIC </w:instrText>
      </w:r>
      <w:r>
        <w:fldChar w:fldCharType="separate"/>
      </w:r>
      <w:r w:rsidR="00B258F0">
        <w:rPr>
          <w:noProof/>
        </w:rPr>
        <w:t>13</w:t>
      </w:r>
      <w:r>
        <w:fldChar w:fldCharType="end"/>
      </w:r>
      <w:r>
        <w:t xml:space="preserve"> : </w:t>
      </w:r>
      <w:r w:rsidRPr="00BF08A5">
        <w:t xml:space="preserve">Amendment of an export declaration </w:t>
      </w:r>
      <w:r>
        <w:t>after exported</w:t>
      </w:r>
      <w:bookmarkEnd w:id="82"/>
    </w:p>
    <w:tbl>
      <w:tblPr>
        <w:tblStyle w:val="GridTable5Dark-Accent1"/>
        <w:tblW w:w="0" w:type="auto"/>
        <w:tblLook w:val="04A0" w:firstRow="1" w:lastRow="0" w:firstColumn="1" w:lastColumn="0" w:noHBand="0" w:noVBand="1"/>
      </w:tblPr>
      <w:tblGrid>
        <w:gridCol w:w="1868"/>
        <w:gridCol w:w="4015"/>
        <w:gridCol w:w="4311"/>
      </w:tblGrid>
      <w:tr w:rsidR="00C747CD" w:rsidRPr="00CE726C" w14:paraId="6147E7A9"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6CAC8BE"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C83E0A4"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A4DAF3A"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3BF" w:rsidRPr="00CE726C" w14:paraId="2BE9465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E8F22F3"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FC61C4" w14:textId="013346DC" w:rsidR="00297346" w:rsidRPr="00836A07" w:rsidRDefault="00297346" w:rsidP="00836A0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836A07">
              <w:rPr>
                <w:rFonts w:asciiTheme="majorHAnsi" w:hAnsiTheme="majorHAnsi" w:cstheme="majorHAnsi"/>
                <w:szCs w:val="20"/>
              </w:rPr>
              <w:t xml:space="preserve">The declarant wants to spontaneously amend his </w:t>
            </w:r>
            <w:r w:rsidR="00FC30D3">
              <w:rPr>
                <w:rFonts w:asciiTheme="majorHAnsi" w:hAnsiTheme="majorHAnsi" w:cstheme="majorHAnsi"/>
                <w:szCs w:val="20"/>
              </w:rPr>
              <w:t xml:space="preserve">exported </w:t>
            </w:r>
            <w:r w:rsidR="00106D47" w:rsidRPr="00836A07">
              <w:rPr>
                <w:rFonts w:asciiTheme="majorHAnsi" w:hAnsiTheme="majorHAnsi" w:cstheme="majorHAnsi"/>
                <w:szCs w:val="20"/>
              </w:rPr>
              <w:t>declaration</w:t>
            </w:r>
            <w:r w:rsidR="00106D47">
              <w:rPr>
                <w:rFonts w:asciiTheme="majorHAnsi" w:hAnsiTheme="majorHAnsi" w:cstheme="majorHAnsi"/>
                <w:szCs w:val="20"/>
              </w:rPr>
              <w:t>,</w:t>
            </w:r>
            <w:r w:rsidR="00836A07">
              <w:rPr>
                <w:rFonts w:asciiTheme="majorHAnsi" w:hAnsiTheme="majorHAnsi" w:cstheme="majorHAnsi"/>
                <w:szCs w:val="20"/>
              </w:rPr>
              <w:t xml:space="preserve"> sends to AES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3F897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6388D42C" w14:textId="36B8B656"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w:t>
            </w:r>
            <w:r w:rsidR="00106D47">
              <w:rPr>
                <w:rFonts w:asciiTheme="majorHAnsi" w:hAnsiTheme="majorHAnsi" w:cstheme="majorHAnsi"/>
                <w:szCs w:val="20"/>
              </w:rPr>
              <w:t>exported</w:t>
            </w:r>
            <w:r w:rsidRPr="00D375AE">
              <w:rPr>
                <w:rFonts w:asciiTheme="majorHAnsi" w:hAnsiTheme="majorHAnsi" w:cstheme="majorHAnsi"/>
                <w:szCs w:val="20"/>
              </w:rPr>
              <w:t xml:space="preserve"> declaration.</w:t>
            </w:r>
          </w:p>
          <w:p w14:paraId="13407C32"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9513BF" w:rsidRPr="00CE726C" w14:paraId="073232F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F3BFF40"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BC01F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66A3E75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8EE346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255CC6FB"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734A5F2D"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9513BF" w:rsidRPr="00CE726C" w14:paraId="5E70A0E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D9091D"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3F74E7"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5D7493D0"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amendment request message (IE513) is rejected with the ‘XML NACK’ error message (IE917) (see ‘Reject amendment Request’ below).</w:t>
            </w:r>
          </w:p>
          <w:p w14:paraId="5C5780DB"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F739C9"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513BF" w:rsidRPr="00CE726C" w14:paraId="25C742DD"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1D958F8"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36EB86"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17F64DD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143878"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9513BF" w:rsidRPr="00CE726C" w14:paraId="09BABA2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5CE802"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3D78C1"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044E70C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048AAD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ECF480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410A544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44F5885"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303B96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30ECDBD8"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9513BF" w:rsidRPr="00CE726C" w14:paraId="42C793C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B830A22"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D28902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2EB47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22CDBE41"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A087D9C"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9513BF" w:rsidRPr="00CE726C" w14:paraId="64BE5B78" w14:textId="77777777" w:rsidTr="00D344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D7D056B"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45C8B1" w14:textId="474976C0" w:rsidR="00297346" w:rsidRPr="00D375AE" w:rsidRDefault="00297346" w:rsidP="00F8325A">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w:t>
            </w:r>
            <w:r w:rsidR="004F7AEC">
              <w:rPr>
                <w:rFonts w:asciiTheme="majorHAnsi" w:hAnsiTheme="majorHAnsi" w:cstheme="majorHAnsi"/>
                <w:szCs w:val="20"/>
              </w:rPr>
              <w:t>556</w:t>
            </w:r>
            <w:r w:rsidRPr="00D375AE">
              <w:rPr>
                <w:rFonts w:asciiTheme="majorHAnsi" w:hAnsiTheme="majorHAnsi" w:cstheme="majorHAnsi"/>
                <w:szCs w:val="20"/>
              </w:rPr>
              <w:t xml:space="preserve"> message is sent to the declarant.</w:t>
            </w:r>
          </w:p>
          <w:p w14:paraId="6D384CB3" w14:textId="77777777" w:rsidR="000F1A0F" w:rsidRDefault="00297346"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w:t>
            </w:r>
            <w:r w:rsidR="004208AA">
              <w:rPr>
                <w:rFonts w:asciiTheme="majorHAnsi" w:hAnsiTheme="majorHAnsi" w:cstheme="majorHAnsi"/>
                <w:szCs w:val="20"/>
              </w:rPr>
              <w:t xml:space="preserve">amendment request has been </w:t>
            </w:r>
            <w:r w:rsidR="009513BF">
              <w:rPr>
                <w:rFonts w:asciiTheme="majorHAnsi" w:hAnsiTheme="majorHAnsi" w:cstheme="majorHAnsi"/>
                <w:szCs w:val="20"/>
              </w:rPr>
              <w:t>rejected.</w:t>
            </w:r>
          </w:p>
          <w:p w14:paraId="020CB608" w14:textId="659F32E6" w:rsidR="00297346" w:rsidRPr="00D375AE" w:rsidRDefault="00774247"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EO </w:t>
            </w:r>
            <w:r w:rsidR="000F1A0F">
              <w:rPr>
                <w:rFonts w:asciiTheme="majorHAnsi" w:hAnsiTheme="majorHAnsi" w:cstheme="majorHAnsi"/>
                <w:szCs w:val="20"/>
              </w:rPr>
              <w:t xml:space="preserve">can </w:t>
            </w:r>
            <w:r w:rsidR="00297346" w:rsidRPr="00D375AE">
              <w:rPr>
                <w:rFonts w:asciiTheme="majorHAnsi" w:hAnsiTheme="majorHAnsi" w:cstheme="majorHAnsi"/>
                <w:szCs w:val="20"/>
              </w:rPr>
              <w:t>submit a new amendment request message (IE513).</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AF019D" w14:textId="77777777" w:rsidR="0089286B" w:rsidRPr="00D375AE" w:rsidRDefault="0089286B" w:rsidP="0089286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9821FCF" w14:textId="42B7E30B"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Pr>
                <w:rFonts w:asciiTheme="majorHAnsi" w:hAnsiTheme="majorHAnsi" w:cstheme="majorHAnsi"/>
                <w:szCs w:val="20"/>
              </w:rPr>
              <w:t>Economic Operator</w:t>
            </w:r>
            <w:r w:rsidRPr="00D375AE">
              <w:rPr>
                <w:rFonts w:asciiTheme="majorHAnsi" w:hAnsiTheme="majorHAnsi" w:cstheme="majorHAnsi"/>
                <w:szCs w:val="20"/>
              </w:rPr>
              <w:t xml:space="preserve"> </w:t>
            </w:r>
            <w:r w:rsidR="00C747CD">
              <w:rPr>
                <w:rFonts w:asciiTheme="majorHAnsi" w:hAnsiTheme="majorHAnsi" w:cstheme="majorHAnsi"/>
                <w:szCs w:val="20"/>
              </w:rPr>
              <w:t>his amendment request has been rejected</w:t>
            </w:r>
            <w:r w:rsidRPr="00D375AE">
              <w:rPr>
                <w:rFonts w:asciiTheme="majorHAnsi" w:hAnsiTheme="majorHAnsi" w:cstheme="majorHAnsi"/>
                <w:szCs w:val="20"/>
              </w:rPr>
              <w:t>.</w:t>
            </w:r>
          </w:p>
          <w:p w14:paraId="200B18AD" w14:textId="6B808629" w:rsidR="00297346" w:rsidRPr="00D375AE" w:rsidRDefault="00297346" w:rsidP="0055075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180DEB">
              <w:rPr>
                <w:rFonts w:asciiTheme="majorHAnsi" w:hAnsiTheme="majorHAnsi" w:cstheme="majorHAnsi"/>
                <w:szCs w:val="20"/>
              </w:rPr>
              <w:t>556</w:t>
            </w:r>
            <w:r w:rsidRPr="00D375AE">
              <w:rPr>
                <w:rFonts w:asciiTheme="majorHAnsi" w:hAnsiTheme="majorHAnsi" w:cstheme="majorHAnsi"/>
                <w:szCs w:val="20"/>
              </w:rPr>
              <w:t>C.xsd”.</w:t>
            </w:r>
          </w:p>
        </w:tc>
      </w:tr>
      <w:tr w:rsidR="00D34468" w:rsidRPr="00CE726C" w14:paraId="4CC1C690"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F584E2B" w14:textId="52DB8BB2"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BBB5FE" w14:textId="60737C9B" w:rsidR="00D34468" w:rsidRPr="00D375AE" w:rsidRDefault="00D34468" w:rsidP="00D34468">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419A1C" w14:textId="7F0C6120" w:rsidR="00D34468" w:rsidRPr="00D375AE" w:rsidRDefault="00D34468" w:rsidP="00D34468">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3AC539E1" w14:textId="4363DE34" w:rsidR="00297346" w:rsidRPr="00297346" w:rsidRDefault="00550751" w:rsidP="00550751">
      <w:pPr>
        <w:pStyle w:val="Caption"/>
      </w:pPr>
      <w:bookmarkStart w:id="83" w:name="_Toc209708798"/>
      <w:r>
        <w:t xml:space="preserve">Table </w:t>
      </w:r>
      <w:r>
        <w:fldChar w:fldCharType="begin"/>
      </w:r>
      <w:r>
        <w:instrText xml:space="preserve"> SEQ Table \* ARABIC </w:instrText>
      </w:r>
      <w:r>
        <w:fldChar w:fldCharType="separate"/>
      </w:r>
      <w:r w:rsidR="00B258F0">
        <w:rPr>
          <w:noProof/>
        </w:rPr>
        <w:t>13</w:t>
      </w:r>
      <w:r>
        <w:fldChar w:fldCharType="end"/>
      </w:r>
      <w:r>
        <w:t xml:space="preserve"> :</w:t>
      </w:r>
      <w:r w:rsidRPr="00CA20AE">
        <w:t>Amendment of an export declaration after exported</w:t>
      </w:r>
      <w:bookmarkEnd w:id="83"/>
    </w:p>
    <w:p w14:paraId="5B4FBB9A" w14:textId="65F2F233" w:rsidR="00965219" w:rsidRDefault="00965219" w:rsidP="00965219">
      <w:pPr>
        <w:pStyle w:val="Heading4"/>
      </w:pPr>
      <w:bookmarkStart w:id="84" w:name="_Ref157605048"/>
      <w:r>
        <w:t>Regularization declaration</w:t>
      </w:r>
      <w:bookmarkEnd w:id="84"/>
    </w:p>
    <w:p w14:paraId="7EA62155" w14:textId="0A8E63BB" w:rsidR="00965219" w:rsidRPr="00965219" w:rsidRDefault="004363E7" w:rsidP="0044122B">
      <w:r>
        <w:t xml:space="preserve">When an export declaration </w:t>
      </w:r>
      <w:r w:rsidR="00984295">
        <w:t xml:space="preserve">should be submitted after </w:t>
      </w:r>
      <w:r w:rsidR="00F711A9">
        <w:t xml:space="preserve">the </w:t>
      </w:r>
      <w:r w:rsidR="007D1ACB">
        <w:t>goods have already been release</w:t>
      </w:r>
      <w:r w:rsidR="00CD7247">
        <w:t>d</w:t>
      </w:r>
      <w:r w:rsidR="007D1ACB">
        <w:t xml:space="preserve"> </w:t>
      </w:r>
      <w:r w:rsidR="00B641A3">
        <w:t>for Export</w:t>
      </w:r>
      <w:r w:rsidR="00244A2F">
        <w:t xml:space="preserve"> the additional declaration type </w:t>
      </w:r>
      <w:r w:rsidR="00F81D6E">
        <w:t xml:space="preserve">R should be used </w:t>
      </w:r>
      <w:r w:rsidR="00C74163">
        <w:t>and a</w:t>
      </w:r>
      <w:r w:rsidR="00430094">
        <w:t xml:space="preserve"> declaration acceptance date</w:t>
      </w:r>
      <w:r w:rsidR="00424567">
        <w:t>,</w:t>
      </w:r>
      <w:r w:rsidR="00922BD4">
        <w:t xml:space="preserve"> strictly in the past</w:t>
      </w:r>
      <w:r w:rsidR="001B09D8">
        <w:t>,</w:t>
      </w:r>
      <w:r w:rsidR="00430094">
        <w:t xml:space="preserve"> </w:t>
      </w:r>
      <w:r w:rsidR="00424567">
        <w:t>should be provided in the declaration (CC515C)</w:t>
      </w:r>
      <w:r w:rsidR="001B09D8">
        <w:t>.</w:t>
      </w:r>
    </w:p>
    <w:tbl>
      <w:tblPr>
        <w:tblStyle w:val="TableGrid"/>
        <w:tblW w:w="0" w:type="auto"/>
        <w:shd w:val="clear" w:color="auto" w:fill="BFBFBF" w:themeFill="background2" w:themeFillShade="BF"/>
        <w:tblLook w:val="04A0" w:firstRow="1" w:lastRow="0" w:firstColumn="1" w:lastColumn="0" w:noHBand="0" w:noVBand="1"/>
      </w:tblPr>
      <w:tblGrid>
        <w:gridCol w:w="10194"/>
      </w:tblGrid>
      <w:tr w:rsidR="00BF5E43" w:rsidRPr="00CE726C" w14:paraId="12B8A174" w14:textId="77777777">
        <w:tc>
          <w:tcPr>
            <w:tcW w:w="10194" w:type="dxa"/>
            <w:shd w:val="clear" w:color="auto" w:fill="BFBFBF" w:themeFill="background2" w:themeFillShade="BF"/>
          </w:tcPr>
          <w:p w14:paraId="0D6C6703" w14:textId="5B01DDBF" w:rsidR="00BF5E43" w:rsidRPr="00DD67AF" w:rsidRDefault="00BF5E43" w:rsidP="008239F2">
            <w:pPr>
              <w:rPr>
                <w:i/>
              </w:rPr>
            </w:pPr>
            <w:r w:rsidRPr="00D375AE">
              <w:rPr>
                <w:b/>
                <w:i/>
              </w:rPr>
              <w:t>Disclaimer:</w:t>
            </w:r>
            <w:r w:rsidR="008239F2">
              <w:rPr>
                <w:b/>
                <w:i/>
              </w:rPr>
              <w:t xml:space="preserve"> </w:t>
            </w:r>
            <w:r>
              <w:rPr>
                <w:i/>
              </w:rPr>
              <w:t xml:space="preserve">Management of </w:t>
            </w:r>
            <w:r w:rsidR="00AB5522">
              <w:rPr>
                <w:i/>
              </w:rPr>
              <w:t xml:space="preserve">regularization declarations in the context of the Business Continuity Process (BCP) </w:t>
            </w:r>
            <w:r w:rsidR="00AB5522" w:rsidRPr="00D375AE">
              <w:rPr>
                <w:i/>
              </w:rPr>
              <w:t>will be provided in a subsequent version of the current document.</w:t>
            </w:r>
          </w:p>
        </w:tc>
      </w:tr>
    </w:tbl>
    <w:p w14:paraId="0C7118A7" w14:textId="4CB07071" w:rsidR="00BF535C" w:rsidRDefault="00C10B97" w:rsidP="00BF535C">
      <w:pPr>
        <w:pStyle w:val="Heading5"/>
      </w:pPr>
      <w:bookmarkStart w:id="85" w:name="_Ref157604951"/>
      <w:r>
        <w:t>Regu</w:t>
      </w:r>
      <w:r w:rsidR="00543C0E">
        <w:t xml:space="preserve">larization </w:t>
      </w:r>
      <w:r w:rsidR="00F93388">
        <w:t>d</w:t>
      </w:r>
      <w:r w:rsidR="00543C0E">
        <w:t xml:space="preserve">eclaration </w:t>
      </w:r>
      <w:r w:rsidR="009C1683">
        <w:t>a</w:t>
      </w:r>
      <w:r w:rsidR="00ED0B0E">
        <w:t>cceptance</w:t>
      </w:r>
      <w:bookmarkEnd w:id="85"/>
    </w:p>
    <w:p w14:paraId="580B4AC0" w14:textId="4807DCD7" w:rsidR="0013309A" w:rsidRPr="0013309A" w:rsidRDefault="0013309A" w:rsidP="00D44F5F">
      <w:r>
        <w:t>Acceptance of regularization declaration is sim</w:t>
      </w:r>
      <w:r w:rsidR="006F4E0B">
        <w:t>ilar to other type of export declaration</w:t>
      </w:r>
      <w:r w:rsidR="00D942DA">
        <w:t xml:space="preserve"> (see </w:t>
      </w:r>
      <w:r w:rsidR="00706746">
        <w:fldChar w:fldCharType="begin"/>
      </w:r>
      <w:r w:rsidR="00706746">
        <w:instrText xml:space="preserve"> REF _Ref129352492 \r \h </w:instrText>
      </w:r>
      <w:r w:rsidR="00706746">
        <w:fldChar w:fldCharType="separate"/>
      </w:r>
      <w:r w:rsidR="00B258F0">
        <w:t>5.1.1.1.1</w:t>
      </w:r>
      <w:r w:rsidR="00706746">
        <w:fldChar w:fldCharType="end"/>
      </w:r>
      <w:r w:rsidR="00706746">
        <w:t>)</w:t>
      </w:r>
      <w:r w:rsidR="006F4E0B">
        <w:t xml:space="preserve">, except that </w:t>
      </w:r>
      <w:r w:rsidR="0031062C">
        <w:t xml:space="preserve">functional </w:t>
      </w:r>
      <w:r w:rsidR="009E5BB2">
        <w:t>validation</w:t>
      </w:r>
      <w:r w:rsidR="00804480">
        <w:t xml:space="preserve"> of the declaration is performed </w:t>
      </w:r>
      <w:r w:rsidR="00AF1F32">
        <w:t>against the ones appli</w:t>
      </w:r>
      <w:r w:rsidR="00FE3278">
        <w:t xml:space="preserve">cable on the </w:t>
      </w:r>
      <w:r w:rsidR="00726A4F">
        <w:t>d</w:t>
      </w:r>
      <w:r w:rsidR="00FE3278">
        <w:t>eclaration acceptance date provided in the d</w:t>
      </w:r>
      <w:r w:rsidR="001539B2">
        <w:t>eclaration ins</w:t>
      </w:r>
      <w:r w:rsidR="00BF53E1">
        <w:t xml:space="preserve">tead of the date of </w:t>
      </w:r>
      <w:r w:rsidR="00033BE3">
        <w:t>submission</w:t>
      </w:r>
      <w:r w:rsidR="00BF53E1">
        <w:t xml:space="preserve"> on the declaration.</w:t>
      </w:r>
    </w:p>
    <w:p w14:paraId="0A413FC2" w14:textId="7343BE0E" w:rsidR="0094104B" w:rsidRDefault="0094104B" w:rsidP="00D44F5F">
      <w:r>
        <w:t xml:space="preserve">Please note that use of regularization declaration is not compatible with </w:t>
      </w:r>
      <w:r w:rsidR="00216B26">
        <w:t>the centralised clearance</w:t>
      </w:r>
      <w:r w:rsidR="009E2631">
        <w:t xml:space="preserve"> (CCE)</w:t>
      </w:r>
      <w:r w:rsidR="00216B26">
        <w:t xml:space="preserve"> process.</w:t>
      </w:r>
    </w:p>
    <w:p w14:paraId="1540FE9E" w14:textId="4BA92BCB" w:rsidR="00B5148C" w:rsidRDefault="0002031B" w:rsidP="00B5148C">
      <w:pPr>
        <w:pStyle w:val="Heading5"/>
      </w:pPr>
      <w:bookmarkStart w:id="86" w:name="_Ref194476079"/>
      <w:r>
        <w:t>Management of r</w:t>
      </w:r>
      <w:r w:rsidR="00B5148C">
        <w:t xml:space="preserve">egularization declaration </w:t>
      </w:r>
      <w:r w:rsidR="006636AA">
        <w:t xml:space="preserve">after </w:t>
      </w:r>
      <w:r w:rsidR="00B5148C">
        <w:t>acceptance</w:t>
      </w:r>
      <w:bookmarkEnd w:id="86"/>
    </w:p>
    <w:p w14:paraId="377D36B9" w14:textId="12105776" w:rsidR="00C31CA9" w:rsidRPr="00C31CA9" w:rsidRDefault="00916AA2" w:rsidP="00DD67AF">
      <w:r>
        <w:rPr>
          <w:noProof/>
        </w:rPr>
        <w:drawing>
          <wp:inline distT="0" distB="0" distL="0" distR="0" wp14:anchorId="03386E45" wp14:editId="72E2865A">
            <wp:extent cx="6482715" cy="4865370"/>
            <wp:effectExtent l="0" t="0" r="0" b="0"/>
            <wp:docPr id="95765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82715" cy="4865370"/>
                    </a:xfrm>
                    <a:prstGeom prst="rect">
                      <a:avLst/>
                    </a:prstGeom>
                    <a:noFill/>
                    <a:ln>
                      <a:noFill/>
                    </a:ln>
                  </pic:spPr>
                </pic:pic>
              </a:graphicData>
            </a:graphic>
          </wp:inline>
        </w:drawing>
      </w:r>
    </w:p>
    <w:p w14:paraId="429102C5" w14:textId="07B2CF57" w:rsidR="0037384E" w:rsidRPr="00D375AE" w:rsidRDefault="0037384E" w:rsidP="0037384E">
      <w:pPr>
        <w:pStyle w:val="Caption"/>
      </w:pPr>
      <w:bookmarkStart w:id="87" w:name="_Toc209708850"/>
      <w:r w:rsidRPr="00D375AE">
        <w:t xml:space="preserve">Figure </w:t>
      </w:r>
      <w:r>
        <w:fldChar w:fldCharType="begin"/>
      </w:r>
      <w:r w:rsidRPr="00A828DE">
        <w:instrText xml:space="preserve"> SEQ Figure \* ARABIC </w:instrText>
      </w:r>
      <w:r>
        <w:fldChar w:fldCharType="separate"/>
      </w:r>
      <w:r w:rsidR="00B258F0">
        <w:rPr>
          <w:noProof/>
        </w:rPr>
        <w:t>14</w:t>
      </w:r>
      <w:r>
        <w:fldChar w:fldCharType="end"/>
      </w:r>
      <w:r w:rsidRPr="00D375AE">
        <w:t xml:space="preserve">: </w:t>
      </w:r>
      <w:r>
        <w:t>Management of regula</w:t>
      </w:r>
      <w:r w:rsidR="00F300E1">
        <w:t>rization declaration after acceptance</w:t>
      </w:r>
      <w:bookmarkEnd w:id="87"/>
    </w:p>
    <w:p w14:paraId="040C518E" w14:textId="77777777" w:rsidR="0002031B" w:rsidRPr="00D375AE" w:rsidRDefault="0002031B" w:rsidP="0002031B">
      <w:pPr>
        <w:pStyle w:val="Caption"/>
      </w:pPr>
    </w:p>
    <w:tbl>
      <w:tblPr>
        <w:tblStyle w:val="GridTable5Dark-Accent1"/>
        <w:tblW w:w="0" w:type="auto"/>
        <w:tblLook w:val="04A0" w:firstRow="1" w:lastRow="0" w:firstColumn="1" w:lastColumn="0" w:noHBand="0" w:noVBand="1"/>
      </w:tblPr>
      <w:tblGrid>
        <w:gridCol w:w="1445"/>
        <w:gridCol w:w="4344"/>
        <w:gridCol w:w="4405"/>
      </w:tblGrid>
      <w:tr w:rsidR="0037384E" w:rsidRPr="00CE726C" w14:paraId="31A1A78C"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7A1637D"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3572A760" w14:textId="77777777" w:rsidR="0002031B" w:rsidRPr="00D375AE" w:rsidRDefault="0002031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A8BD61C" w14:textId="77777777" w:rsidR="0002031B" w:rsidRPr="00D375AE" w:rsidRDefault="0002031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37384E" w:rsidRPr="00CE726C" w14:paraId="5E8E72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A56241" w14:textId="77777777" w:rsidR="0002031B" w:rsidRPr="00D375AE" w:rsidRDefault="0002031B">
            <w:pPr>
              <w:spacing w:after="120" w:line="240" w:lineRule="auto"/>
              <w:jc w:val="left"/>
              <w:rPr>
                <w:rFonts w:asciiTheme="majorHAnsi" w:hAnsiTheme="majorHAnsi" w:cstheme="majorHAnsi"/>
                <w:b w:val="0"/>
                <w:szCs w:val="20"/>
              </w:rPr>
            </w:pPr>
          </w:p>
        </w:tc>
        <w:tc>
          <w:tcPr>
            <w:tcW w:w="0" w:type="auto"/>
          </w:tcPr>
          <w:p w14:paraId="64D854C2" w14:textId="77777777" w:rsidR="0002031B" w:rsidRDefault="0002031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A3FE0">
              <w:rPr>
                <w:rFonts w:asciiTheme="majorHAnsi" w:hAnsiTheme="majorHAnsi" w:cstheme="majorHAnsi"/>
                <w:szCs w:val="20"/>
              </w:rPr>
              <w:t>regularization</w:t>
            </w:r>
            <w:r w:rsidRPr="00D375AE">
              <w:rPr>
                <w:rFonts w:asciiTheme="majorHAnsi" w:hAnsiTheme="majorHAnsi" w:cstheme="majorHAnsi"/>
                <w:szCs w:val="20"/>
              </w:rPr>
              <w:t xml:space="preserve"> declaration is accepted</w:t>
            </w:r>
            <w:r w:rsidR="004D519A">
              <w:rPr>
                <w:rFonts w:asciiTheme="majorHAnsi" w:hAnsiTheme="majorHAnsi" w:cstheme="majorHAnsi"/>
                <w:szCs w:val="20"/>
              </w:rPr>
              <w:t>.</w:t>
            </w:r>
          </w:p>
          <w:p w14:paraId="60B71A86" w14:textId="0EBC536F" w:rsidR="00B11DF2" w:rsidRPr="00D375AE" w:rsidRDefault="00B11DF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All the regularization declaration</w:t>
            </w:r>
            <w:r w:rsidR="00F17314">
              <w:rPr>
                <w:rFonts w:asciiTheme="majorHAnsi" w:hAnsiTheme="majorHAnsi" w:cstheme="majorHAnsi"/>
                <w:szCs w:val="20"/>
              </w:rPr>
              <w:t>s</w:t>
            </w:r>
            <w:r>
              <w:rPr>
                <w:rFonts w:asciiTheme="majorHAnsi" w:hAnsiTheme="majorHAnsi" w:cstheme="majorHAnsi"/>
                <w:szCs w:val="20"/>
              </w:rPr>
              <w:t xml:space="preserve"> are systematically placed under control</w:t>
            </w:r>
            <w:r w:rsidR="00BB7385">
              <w:rPr>
                <w:rFonts w:asciiTheme="majorHAnsi" w:hAnsiTheme="majorHAnsi" w:cstheme="majorHAnsi"/>
                <w:szCs w:val="20"/>
              </w:rPr>
              <w:t>.</w:t>
            </w:r>
          </w:p>
        </w:tc>
        <w:tc>
          <w:tcPr>
            <w:tcW w:w="0" w:type="auto"/>
          </w:tcPr>
          <w:p w14:paraId="6B816862" w14:textId="77777777" w:rsidR="0002031B" w:rsidRPr="00D375AE" w:rsidRDefault="0002031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37384E" w:rsidRPr="00CE726C" w14:paraId="564790F1" w14:textId="77777777">
        <w:tc>
          <w:tcPr>
            <w:cnfStyle w:val="001000000000" w:firstRow="0" w:lastRow="0" w:firstColumn="1" w:lastColumn="0" w:oddVBand="0" w:evenVBand="0" w:oddHBand="0" w:evenHBand="0" w:firstRowFirstColumn="0" w:firstRowLastColumn="0" w:lastRowFirstColumn="0" w:lastRowLastColumn="0"/>
            <w:tcW w:w="0" w:type="auto"/>
          </w:tcPr>
          <w:p w14:paraId="19C7F4E6"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p>
          <w:p w14:paraId="270ACB5C" w14:textId="77777777" w:rsidR="0002031B" w:rsidRPr="00D375AE" w:rsidRDefault="0002031B">
            <w:pPr>
              <w:spacing w:after="120" w:line="240" w:lineRule="auto"/>
              <w:jc w:val="left"/>
              <w:rPr>
                <w:rFonts w:asciiTheme="majorHAnsi" w:hAnsiTheme="majorHAnsi" w:cstheme="majorHAnsi"/>
                <w:szCs w:val="20"/>
              </w:rPr>
            </w:pPr>
          </w:p>
        </w:tc>
        <w:tc>
          <w:tcPr>
            <w:tcW w:w="0" w:type="auto"/>
          </w:tcPr>
          <w:p w14:paraId="64285DEA" w14:textId="38AB25A5"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723C20">
              <w:rPr>
                <w:rFonts w:asciiTheme="majorHAnsi" w:hAnsiTheme="majorHAnsi" w:cstheme="majorHAnsi"/>
                <w:szCs w:val="20"/>
              </w:rPr>
              <w:t>acceptance of the regularization declaration</w:t>
            </w:r>
            <w:r w:rsidRPr="00D375AE">
              <w:rPr>
                <w:rFonts w:asciiTheme="majorHAnsi" w:hAnsiTheme="majorHAnsi" w:cstheme="majorHAnsi"/>
                <w:szCs w:val="20"/>
              </w:rPr>
              <w:t>.</w:t>
            </w:r>
          </w:p>
        </w:tc>
        <w:tc>
          <w:tcPr>
            <w:tcW w:w="0" w:type="auto"/>
          </w:tcPr>
          <w:p w14:paraId="7BA7BD82" w14:textId="77777777"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6D1E2CD2" w14:textId="561A40DE"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39AA5339" w14:textId="77777777"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D86FCC" w:rsidRPr="00CE726C" w14:paraId="14B268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19AA75" w14:textId="3B12F681" w:rsidR="00716AA7" w:rsidRPr="00D375AE" w:rsidRDefault="00EE7186">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4FAD0F36" w14:textId="165D6AF6" w:rsidR="00716AA7" w:rsidRPr="00D375AE" w:rsidRDefault="00EE7186" w:rsidP="00F518F2">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controls are not satisfactory, </w:t>
            </w:r>
            <w:r w:rsidR="00D03C79">
              <w:rPr>
                <w:rFonts w:asciiTheme="majorHAnsi" w:hAnsiTheme="majorHAnsi" w:cstheme="majorHAnsi"/>
                <w:szCs w:val="20"/>
              </w:rPr>
              <w:t xml:space="preserve">the </w:t>
            </w:r>
            <w:r w:rsidR="00F57198">
              <w:rPr>
                <w:rFonts w:asciiTheme="majorHAnsi" w:hAnsiTheme="majorHAnsi" w:cstheme="majorHAnsi"/>
                <w:szCs w:val="20"/>
              </w:rPr>
              <w:t>Economic Operator</w:t>
            </w:r>
            <w:r w:rsidR="000B5709">
              <w:rPr>
                <w:rFonts w:asciiTheme="majorHAnsi" w:hAnsiTheme="majorHAnsi" w:cstheme="majorHAnsi"/>
                <w:szCs w:val="20"/>
              </w:rPr>
              <w:t xml:space="preserve"> </w:t>
            </w:r>
            <w:r w:rsidR="00A65B48">
              <w:rPr>
                <w:rFonts w:asciiTheme="majorHAnsi" w:hAnsiTheme="majorHAnsi" w:cstheme="majorHAnsi"/>
                <w:szCs w:val="20"/>
              </w:rPr>
              <w:t xml:space="preserve">will be </w:t>
            </w:r>
            <w:r w:rsidR="00C0717F">
              <w:rPr>
                <w:rFonts w:asciiTheme="majorHAnsi" w:hAnsiTheme="majorHAnsi" w:cstheme="majorHAnsi"/>
                <w:szCs w:val="20"/>
              </w:rPr>
              <w:t xml:space="preserve">notified </w:t>
            </w:r>
            <w:r w:rsidR="00303C28">
              <w:rPr>
                <w:rFonts w:asciiTheme="majorHAnsi" w:hAnsiTheme="majorHAnsi" w:cstheme="majorHAnsi"/>
                <w:szCs w:val="20"/>
              </w:rPr>
              <w:t xml:space="preserve">about the </w:t>
            </w:r>
            <w:r w:rsidR="0037384E">
              <w:rPr>
                <w:rFonts w:asciiTheme="majorHAnsi" w:hAnsiTheme="majorHAnsi" w:cstheme="majorHAnsi"/>
                <w:szCs w:val="20"/>
              </w:rPr>
              <w:t>results with the message IE551</w:t>
            </w:r>
            <w:r w:rsidRPr="00D375AE">
              <w:rPr>
                <w:rFonts w:asciiTheme="majorHAnsi" w:hAnsiTheme="majorHAnsi" w:cstheme="majorHAnsi"/>
                <w:szCs w:val="20"/>
              </w:rPr>
              <w:t>.</w:t>
            </w:r>
          </w:p>
        </w:tc>
        <w:tc>
          <w:tcPr>
            <w:tcW w:w="0" w:type="auto"/>
          </w:tcPr>
          <w:p w14:paraId="14D560EE" w14:textId="77777777"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58F44607" w14:textId="18D4FC95"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3D2D7A1C" w14:textId="2E2F63E5" w:rsidR="00716AA7" w:rsidRPr="00D375AE" w:rsidRDefault="00EE7186" w:rsidP="00EE7186">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E69CB2" w14:textId="1AF56E92" w:rsidR="0002031B" w:rsidRDefault="0002031B" w:rsidP="0002031B">
      <w:pPr>
        <w:pStyle w:val="Caption"/>
      </w:pPr>
      <w:bookmarkStart w:id="88" w:name="_Toc209708799"/>
      <w:r w:rsidRPr="00D375AE">
        <w:t xml:space="preserve">Table </w:t>
      </w:r>
      <w:r>
        <w:fldChar w:fldCharType="begin"/>
      </w:r>
      <w:r w:rsidRPr="00A828DE">
        <w:instrText xml:space="preserve"> SEQ Table \* ARABIC </w:instrText>
      </w:r>
      <w:r>
        <w:fldChar w:fldCharType="separate"/>
      </w:r>
      <w:r w:rsidR="00B258F0">
        <w:rPr>
          <w:noProof/>
        </w:rPr>
        <w:t>14</w:t>
      </w:r>
      <w:r>
        <w:fldChar w:fldCharType="end"/>
      </w:r>
      <w:r w:rsidRPr="00D375AE">
        <w:t xml:space="preserve">: </w:t>
      </w:r>
      <w:r w:rsidR="00761426">
        <w:t>Management of regularization declaration after acceptance</w:t>
      </w:r>
      <w:bookmarkEnd w:id="88"/>
    </w:p>
    <w:p w14:paraId="146E3131" w14:textId="41553399" w:rsidR="00DD5757" w:rsidRDefault="008E6DD7" w:rsidP="00C158F2">
      <w:pPr>
        <w:pStyle w:val="Heading5"/>
      </w:pPr>
      <w:bookmarkStart w:id="89" w:name="_Ref194476089"/>
      <w:r>
        <w:t>Manage of Regularization declaration after release</w:t>
      </w:r>
      <w:bookmarkEnd w:id="89"/>
    </w:p>
    <w:p w14:paraId="7F6D5BF6" w14:textId="6178DB3B" w:rsidR="008E6DD7" w:rsidRDefault="00723DC6" w:rsidP="00DD5757">
      <w:r>
        <w:rPr>
          <w:noProof/>
        </w:rPr>
        <w:drawing>
          <wp:inline distT="0" distB="0" distL="0" distR="0" wp14:anchorId="6FDB8482" wp14:editId="3779D7D3">
            <wp:extent cx="6265337" cy="7889729"/>
            <wp:effectExtent l="0" t="0" r="2540" b="0"/>
            <wp:docPr id="16314545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7386" cy="7892309"/>
                    </a:xfrm>
                    <a:prstGeom prst="rect">
                      <a:avLst/>
                    </a:prstGeom>
                    <a:noFill/>
                    <a:ln>
                      <a:noFill/>
                    </a:ln>
                  </pic:spPr>
                </pic:pic>
              </a:graphicData>
            </a:graphic>
          </wp:inline>
        </w:drawing>
      </w:r>
    </w:p>
    <w:p w14:paraId="31A4AFBB" w14:textId="7C4E102D" w:rsidR="005C0D36" w:rsidRPr="00D375AE" w:rsidRDefault="005C0D36" w:rsidP="005C0D36">
      <w:pPr>
        <w:pStyle w:val="Caption"/>
      </w:pPr>
      <w:bookmarkStart w:id="90" w:name="_Toc209708851"/>
      <w:r w:rsidRPr="00D375AE">
        <w:t xml:space="preserve">Figure </w:t>
      </w:r>
      <w:r>
        <w:fldChar w:fldCharType="begin"/>
      </w:r>
      <w:r w:rsidRPr="00A828DE">
        <w:instrText xml:space="preserve"> SEQ Figure \* ARABIC </w:instrText>
      </w:r>
      <w:r>
        <w:fldChar w:fldCharType="separate"/>
      </w:r>
      <w:r w:rsidR="00B258F0">
        <w:rPr>
          <w:noProof/>
        </w:rPr>
        <w:t>15</w:t>
      </w:r>
      <w:r>
        <w:fldChar w:fldCharType="end"/>
      </w:r>
      <w:r w:rsidRPr="00D375AE">
        <w:t xml:space="preserve">: </w:t>
      </w:r>
      <w:r>
        <w:t xml:space="preserve">Management of regularization declaration after </w:t>
      </w:r>
      <w:r w:rsidR="009038FB">
        <w:t>release</w:t>
      </w:r>
      <w:bookmarkEnd w:id="90"/>
    </w:p>
    <w:p w14:paraId="3FD8DA26" w14:textId="77777777" w:rsidR="005C0D36" w:rsidRDefault="005C0D36" w:rsidP="00DD5757"/>
    <w:tbl>
      <w:tblPr>
        <w:tblStyle w:val="GridTable5Dark-Accent1"/>
        <w:tblW w:w="0" w:type="auto"/>
        <w:tblLook w:val="04A0" w:firstRow="1" w:lastRow="0" w:firstColumn="1" w:lastColumn="0" w:noHBand="0" w:noVBand="1"/>
      </w:tblPr>
      <w:tblGrid>
        <w:gridCol w:w="1694"/>
        <w:gridCol w:w="4647"/>
        <w:gridCol w:w="3853"/>
      </w:tblGrid>
      <w:tr w:rsidR="00E27F69" w:rsidRPr="00CE726C" w14:paraId="457051EB" w14:textId="77777777" w:rsidTr="001D5B59">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A45D582" w14:textId="77777777" w:rsidR="00E70E1B" w:rsidRPr="00D375AE" w:rsidRDefault="00E70E1B" w:rsidP="001D5B59">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041CA942" w14:textId="77777777" w:rsidR="00E70E1B" w:rsidRPr="00D375AE" w:rsidRDefault="00E70E1B" w:rsidP="001D5B5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5A95F1F6" w14:textId="77777777" w:rsidR="00E70E1B" w:rsidRPr="00D375AE" w:rsidRDefault="00E70E1B" w:rsidP="001D5B5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E27F69" w:rsidRPr="00CE726C" w14:paraId="2C3F65FB"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037F43" w14:textId="77777777" w:rsidR="00E70E1B" w:rsidRPr="00D375AE" w:rsidRDefault="00E70E1B" w:rsidP="001D5B59">
            <w:pPr>
              <w:spacing w:after="120" w:line="240" w:lineRule="auto"/>
              <w:jc w:val="left"/>
              <w:rPr>
                <w:rFonts w:asciiTheme="majorHAnsi" w:hAnsiTheme="majorHAnsi" w:cstheme="majorHAnsi"/>
                <w:b w:val="0"/>
                <w:szCs w:val="20"/>
              </w:rPr>
            </w:pPr>
          </w:p>
        </w:tc>
        <w:tc>
          <w:tcPr>
            <w:tcW w:w="0" w:type="auto"/>
          </w:tcPr>
          <w:p w14:paraId="75E44DBD" w14:textId="49F657DC" w:rsidR="00E70E1B" w:rsidRPr="00D375AE" w:rsidRDefault="00E70E1B" w:rsidP="001D5B5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regularization</w:t>
            </w:r>
            <w:r w:rsidRPr="00D375AE">
              <w:rPr>
                <w:rFonts w:asciiTheme="majorHAnsi" w:hAnsiTheme="majorHAnsi" w:cstheme="majorHAnsi"/>
                <w:szCs w:val="20"/>
              </w:rPr>
              <w:t xml:space="preserve"> declaration is </w:t>
            </w:r>
            <w:r>
              <w:rPr>
                <w:rFonts w:asciiTheme="majorHAnsi" w:hAnsiTheme="majorHAnsi" w:cstheme="majorHAnsi"/>
                <w:szCs w:val="20"/>
              </w:rPr>
              <w:t>released.</w:t>
            </w:r>
          </w:p>
        </w:tc>
        <w:tc>
          <w:tcPr>
            <w:tcW w:w="0" w:type="auto"/>
          </w:tcPr>
          <w:p w14:paraId="5287511B" w14:textId="77777777" w:rsidR="00E70E1B" w:rsidRPr="00D375AE" w:rsidRDefault="00E70E1B" w:rsidP="001D5B5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27F69" w:rsidRPr="00CE726C" w14:paraId="146F753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5E61B700" w14:textId="37A5174A" w:rsidR="000E0DD6" w:rsidRPr="00D375AE" w:rsidRDefault="000E0DD6" w:rsidP="000E0DD6">
            <w:pPr>
              <w:spacing w:after="120" w:line="240" w:lineRule="auto"/>
              <w:jc w:val="left"/>
              <w:rPr>
                <w:rFonts w:asciiTheme="majorHAnsi" w:hAnsiTheme="majorHAnsi" w:cstheme="majorHAnsi"/>
                <w:szCs w:val="20"/>
              </w:rPr>
            </w:pPr>
            <w:r>
              <w:rPr>
                <w:rFonts w:asciiTheme="majorHAnsi" w:hAnsiTheme="majorHAnsi" w:cstheme="majorHAnsi"/>
                <w:szCs w:val="20"/>
              </w:rPr>
              <w:t>Notify release</w:t>
            </w:r>
          </w:p>
        </w:tc>
        <w:tc>
          <w:tcPr>
            <w:tcW w:w="0" w:type="auto"/>
          </w:tcPr>
          <w:p w14:paraId="65B65D27" w14:textId="159E795E"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control performed at Office of Export is satisfactory</w:t>
            </w:r>
            <w:r w:rsidRPr="00D375AE">
              <w:rPr>
                <w:rFonts w:asciiTheme="majorHAnsi" w:hAnsiTheme="majorHAnsi" w:cstheme="majorHAnsi"/>
                <w:szCs w:val="20"/>
              </w:rPr>
              <w:t>. The declarant/representative is notified about the release of the goods for export.</w:t>
            </w:r>
          </w:p>
        </w:tc>
        <w:tc>
          <w:tcPr>
            <w:tcW w:w="0" w:type="auto"/>
          </w:tcPr>
          <w:p w14:paraId="4A96EB6C" w14:textId="77777777" w:rsidR="000E0DD6" w:rsidRPr="00D375AE" w:rsidRDefault="000E0DD6" w:rsidP="000E0DD6">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3450A24F" w14:textId="1AD26B73"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r w:rsidR="00E27F69" w:rsidRPr="00CE726C" w14:paraId="4C50126D"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2EF66AA" w14:textId="62B0D54F" w:rsidR="00DA1A4B" w:rsidRPr="00D375AE" w:rsidRDefault="00DA1A4B" w:rsidP="00DA1A4B">
            <w:pPr>
              <w:spacing w:after="120" w:line="240" w:lineRule="auto"/>
              <w:jc w:val="left"/>
              <w:rPr>
                <w:rFonts w:asciiTheme="majorHAnsi" w:hAnsiTheme="majorHAnsi" w:cstheme="majorHAnsi"/>
                <w:szCs w:val="20"/>
              </w:rPr>
            </w:pPr>
            <w:r>
              <w:rPr>
                <w:rFonts w:asciiTheme="majorHAnsi" w:hAnsiTheme="majorHAnsi" w:cstheme="majorHAnsi"/>
                <w:szCs w:val="20"/>
              </w:rPr>
              <w:t>Export</w:t>
            </w:r>
            <w:r w:rsidRPr="00D375AE">
              <w:rPr>
                <w:rFonts w:asciiTheme="majorHAnsi" w:hAnsiTheme="majorHAnsi" w:cstheme="majorHAnsi"/>
                <w:szCs w:val="20"/>
              </w:rPr>
              <w:t xml:space="preserve"> movement exited</w:t>
            </w:r>
          </w:p>
        </w:tc>
        <w:tc>
          <w:tcPr>
            <w:tcW w:w="0" w:type="auto"/>
          </w:tcPr>
          <w:p w14:paraId="59C06A57" w14:textId="77777777" w:rsidR="00DA1A4B" w:rsidRDefault="00DA1A4B"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As </w:t>
            </w:r>
            <w:r w:rsidR="001D4753">
              <w:rPr>
                <w:rFonts w:asciiTheme="majorHAnsi" w:hAnsiTheme="majorHAnsi" w:cstheme="majorHAnsi"/>
                <w:szCs w:val="20"/>
              </w:rPr>
              <w:t>the declaration is a standard regularization declaration (Not BCP), the declaration is automatically exported and t</w:t>
            </w:r>
            <w:r w:rsidRPr="00D375AE">
              <w:rPr>
                <w:rFonts w:asciiTheme="majorHAnsi" w:hAnsiTheme="majorHAnsi" w:cstheme="majorHAnsi"/>
                <w:szCs w:val="20"/>
              </w:rPr>
              <w:t xml:space="preserve">he IE599 </w:t>
            </w:r>
            <w:r>
              <w:rPr>
                <w:rFonts w:asciiTheme="majorHAnsi" w:hAnsiTheme="majorHAnsi" w:cstheme="majorHAnsi"/>
                <w:szCs w:val="20"/>
              </w:rPr>
              <w:t xml:space="preserve">is sent </w:t>
            </w:r>
            <w:r w:rsidRPr="00D375AE">
              <w:rPr>
                <w:rFonts w:asciiTheme="majorHAnsi" w:hAnsiTheme="majorHAnsi" w:cstheme="majorHAnsi"/>
                <w:szCs w:val="20"/>
              </w:rPr>
              <w:t xml:space="preserve">to the </w:t>
            </w:r>
            <w:r>
              <w:rPr>
                <w:rFonts w:asciiTheme="majorHAnsi" w:hAnsiTheme="majorHAnsi" w:cstheme="majorHAnsi"/>
                <w:szCs w:val="20"/>
              </w:rPr>
              <w:t>Economic Operator</w:t>
            </w:r>
            <w:r w:rsidRPr="00D375AE">
              <w:rPr>
                <w:rFonts w:asciiTheme="majorHAnsi" w:hAnsiTheme="majorHAnsi" w:cstheme="majorHAnsi"/>
                <w:szCs w:val="20"/>
              </w:rPr>
              <w:t>.</w:t>
            </w:r>
          </w:p>
          <w:p w14:paraId="05425264" w14:textId="73BA4742" w:rsidR="005E5A98" w:rsidRPr="00D375AE" w:rsidRDefault="005E5A98"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158F2">
              <w:rPr>
                <w:rFonts w:asciiTheme="majorHAnsi" w:hAnsiTheme="majorHAnsi" w:cstheme="majorHAnsi"/>
                <w:b/>
                <w:bCs/>
                <w:szCs w:val="20"/>
              </w:rPr>
              <w:t>Note</w:t>
            </w:r>
            <w:r>
              <w:rPr>
                <w:rFonts w:asciiTheme="majorHAnsi" w:hAnsiTheme="majorHAnsi" w:cstheme="majorHAnsi"/>
                <w:szCs w:val="20"/>
              </w:rPr>
              <w:t>: In the context of BCP</w:t>
            </w:r>
            <w:r w:rsidR="00F90B62">
              <w:rPr>
                <w:rFonts w:asciiTheme="majorHAnsi" w:hAnsiTheme="majorHAnsi" w:cstheme="majorHAnsi"/>
                <w:szCs w:val="20"/>
              </w:rPr>
              <w:t xml:space="preserve">, </w:t>
            </w:r>
            <w:r w:rsidR="00F13A00">
              <w:rPr>
                <w:rFonts w:asciiTheme="majorHAnsi" w:hAnsiTheme="majorHAnsi" w:cstheme="majorHAnsi"/>
                <w:szCs w:val="20"/>
              </w:rPr>
              <w:t xml:space="preserve">a previous document of type </w:t>
            </w:r>
            <w:r w:rsidR="00286769">
              <w:rPr>
                <w:rFonts w:asciiTheme="majorHAnsi" w:hAnsiTheme="majorHAnsi" w:cstheme="majorHAnsi"/>
                <w:szCs w:val="20"/>
              </w:rPr>
              <w:t>NEAD</w:t>
            </w:r>
            <w:r w:rsidR="00A0381E">
              <w:rPr>
                <w:rFonts w:asciiTheme="majorHAnsi" w:hAnsiTheme="majorHAnsi" w:cstheme="majorHAnsi"/>
                <w:szCs w:val="20"/>
              </w:rPr>
              <w:t xml:space="preserve"> should be declared at </w:t>
            </w:r>
            <w:r w:rsidR="00210698">
              <w:rPr>
                <w:rFonts w:asciiTheme="majorHAnsi" w:hAnsiTheme="majorHAnsi" w:cstheme="majorHAnsi"/>
                <w:szCs w:val="20"/>
              </w:rPr>
              <w:t>goods shipment</w:t>
            </w:r>
            <w:r w:rsidR="004A525B">
              <w:rPr>
                <w:rFonts w:asciiTheme="majorHAnsi" w:hAnsiTheme="majorHAnsi" w:cstheme="majorHAnsi"/>
                <w:szCs w:val="20"/>
              </w:rPr>
              <w:t xml:space="preserve"> or at consignment item</w:t>
            </w:r>
            <w:r w:rsidR="00210698">
              <w:rPr>
                <w:rFonts w:asciiTheme="majorHAnsi" w:hAnsiTheme="majorHAnsi" w:cstheme="majorHAnsi"/>
                <w:szCs w:val="20"/>
              </w:rPr>
              <w:t xml:space="preserve"> level with the MRN of the </w:t>
            </w:r>
            <w:r w:rsidR="00930F58">
              <w:rPr>
                <w:rFonts w:asciiTheme="majorHAnsi" w:hAnsiTheme="majorHAnsi" w:cstheme="majorHAnsi"/>
                <w:szCs w:val="20"/>
              </w:rPr>
              <w:t>related EAD</w:t>
            </w:r>
          </w:p>
        </w:tc>
        <w:tc>
          <w:tcPr>
            <w:tcW w:w="0" w:type="auto"/>
          </w:tcPr>
          <w:p w14:paraId="68A87C57" w14:textId="77777777" w:rsidR="00DA1A4B" w:rsidRPr="00D375AE" w:rsidRDefault="00DA1A4B" w:rsidP="00DA1A4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55522B32" w14:textId="22B71210" w:rsidR="00DA1A4B" w:rsidRPr="00D375AE" w:rsidRDefault="00DA1A4B" w:rsidP="00DA1A4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r w:rsidR="00FF160F" w:rsidRPr="00CE726C" w14:paraId="62AA04B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36DFC3B4" w14:textId="34BBA8F2" w:rsidR="00FF160F" w:rsidRDefault="00FF160F" w:rsidP="00FF160F">
            <w:pPr>
              <w:spacing w:line="240" w:lineRule="auto"/>
              <w:jc w:val="left"/>
              <w:rPr>
                <w:rFonts w:asciiTheme="majorHAnsi" w:hAnsiTheme="majorHAnsi" w:cstheme="majorHAnsi"/>
                <w:szCs w:val="20"/>
              </w:rPr>
            </w:pPr>
            <w:r>
              <w:rPr>
                <w:rFonts w:asciiTheme="majorHAnsi" w:hAnsiTheme="majorHAnsi" w:cstheme="majorHAnsi"/>
                <w:szCs w:val="20"/>
              </w:rPr>
              <w:t>Register Alternative Evidence Manually</w:t>
            </w:r>
          </w:p>
        </w:tc>
        <w:tc>
          <w:tcPr>
            <w:tcW w:w="0" w:type="auto"/>
          </w:tcPr>
          <w:p w14:paraId="41639DA4" w14:textId="077CC674"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 xml:space="preserve">Officer (manually) registers the </w:t>
            </w:r>
            <w:r>
              <w:rPr>
                <w:rFonts w:asciiTheme="majorHAnsi" w:hAnsiTheme="majorHAnsi" w:cstheme="majorHAnsi"/>
                <w:szCs w:val="20"/>
              </w:rPr>
              <w:t xml:space="preserve">alternative evidence </w:t>
            </w:r>
            <w:r w:rsidRPr="003B1EC1">
              <w:rPr>
                <w:rFonts w:asciiTheme="majorHAnsi" w:hAnsiTheme="majorHAnsi" w:cstheme="majorHAnsi"/>
                <w:szCs w:val="20"/>
              </w:rPr>
              <w:t>at Customs Office of Export.</w:t>
            </w:r>
          </w:p>
        </w:tc>
        <w:tc>
          <w:tcPr>
            <w:tcW w:w="0" w:type="auto"/>
          </w:tcPr>
          <w:p w14:paraId="0C924692" w14:textId="1B45347C"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3FC2C309"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CBD2EF" w14:textId="0F29F89F"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Pr>
                <w:rFonts w:asciiTheme="majorHAnsi" w:hAnsiTheme="majorHAnsi" w:cstheme="majorHAnsi"/>
                <w:szCs w:val="20"/>
              </w:rPr>
              <w:t>Alternative Evidence</w:t>
            </w:r>
          </w:p>
        </w:tc>
        <w:tc>
          <w:tcPr>
            <w:tcW w:w="0" w:type="auto"/>
          </w:tcPr>
          <w:p w14:paraId="233C5A9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information about non-exited export message (IE583) is received by the Customs Office of Export, technical validation is performed first.</w:t>
            </w:r>
          </w:p>
          <w:p w14:paraId="5D6C12B1"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11680CDE" w14:textId="16160737"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information about non-exited export message is rejected with the ‘XML NACK’ error message (IE917) (see ‘Reject Information about Non-Exited Export Movement below).</w:t>
            </w:r>
          </w:p>
        </w:tc>
        <w:tc>
          <w:tcPr>
            <w:tcW w:w="0" w:type="auto"/>
          </w:tcPr>
          <w:p w14:paraId="661F8692"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5FC265A8" w14:textId="627A74B7"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F160F" w:rsidRPr="00CE726C" w14:paraId="30B4BC87"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27CA9A12" w14:textId="5D3B298C"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Alternative evidence</w:t>
            </w:r>
          </w:p>
        </w:tc>
        <w:tc>
          <w:tcPr>
            <w:tcW w:w="0" w:type="auto"/>
          </w:tcPr>
          <w:p w14:paraId="3BB35D42" w14:textId="77777777" w:rsidR="00FF160F" w:rsidRPr="00D375AE" w:rsidRDefault="00FF160F" w:rsidP="00FF160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information about non-exited export message (IE583) is validated functionally.</w:t>
            </w:r>
          </w:p>
          <w:p w14:paraId="22856D99" w14:textId="6B0D9008"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information about non-exited export message is rejected via the message IE556 (Rejection from Office of Export (see ‘Reject Information about Non-Exited Export’ below)).</w:t>
            </w:r>
          </w:p>
        </w:tc>
        <w:tc>
          <w:tcPr>
            <w:tcW w:w="0" w:type="auto"/>
          </w:tcPr>
          <w:p w14:paraId="73CA3DE0" w14:textId="77777777"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1F778237"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F63EAD" w14:textId="3711E6EB"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Pr>
                <w:rFonts w:asciiTheme="majorHAnsi" w:hAnsiTheme="majorHAnsi" w:cstheme="majorHAnsi"/>
                <w:szCs w:val="20"/>
              </w:rPr>
              <w:t>Alternative evidence</w:t>
            </w:r>
            <w:r w:rsidRPr="00D375AE" w:rsidDel="00C57E9C">
              <w:rPr>
                <w:rFonts w:asciiTheme="majorHAnsi" w:hAnsiTheme="majorHAnsi" w:cstheme="majorHAnsi"/>
                <w:szCs w:val="20"/>
              </w:rPr>
              <w:t xml:space="preserve"> </w:t>
            </w:r>
          </w:p>
        </w:tc>
        <w:tc>
          <w:tcPr>
            <w:tcW w:w="0" w:type="auto"/>
          </w:tcPr>
          <w:p w14:paraId="44CF450B" w14:textId="06BF949A"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information about non-exited export message (IE583) is not valid or not accepted, an error message is issued to the </w:t>
            </w:r>
            <w:r>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7EB48E7E"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FCB7198"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message has been rejected due to a technical error. The message contains a list of the errors.</w:t>
            </w:r>
          </w:p>
          <w:p w14:paraId="6AD1D29F" w14:textId="77777777" w:rsidR="00FF160F" w:rsidRPr="00D375AE" w:rsidRDefault="00FF160F" w:rsidP="00FF160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E8A081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has been rejected due to a business/functional error or is not accepted. The message contains a list of errors.</w:t>
            </w:r>
          </w:p>
          <w:p w14:paraId="5E989ACD" w14:textId="7B43F6A9"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EB5502">
              <w:rPr>
                <w:rFonts w:asciiTheme="majorHAnsi" w:hAnsiTheme="majorHAnsi" w:cstheme="majorHAnsi"/>
                <w:szCs w:val="20"/>
              </w:rPr>
              <w:t>5</w:t>
            </w:r>
            <w:r w:rsidRPr="00D375AE">
              <w:rPr>
                <w:rFonts w:asciiTheme="majorHAnsi" w:hAnsiTheme="majorHAnsi" w:cstheme="majorHAnsi"/>
                <w:szCs w:val="20"/>
              </w:rPr>
              <w:t>56C.xsd”.</w:t>
            </w:r>
          </w:p>
        </w:tc>
      </w:tr>
    </w:tbl>
    <w:p w14:paraId="77043C3A" w14:textId="5B0BB020" w:rsidR="009038FB" w:rsidRDefault="009038FB" w:rsidP="009038FB">
      <w:pPr>
        <w:pStyle w:val="Caption"/>
      </w:pPr>
      <w:bookmarkStart w:id="91" w:name="_Toc187243980"/>
      <w:bookmarkStart w:id="92" w:name="_Toc209708800"/>
      <w:bookmarkEnd w:id="91"/>
      <w:r w:rsidRPr="00D375AE">
        <w:t xml:space="preserve">Table </w:t>
      </w:r>
      <w:r>
        <w:fldChar w:fldCharType="begin"/>
      </w:r>
      <w:r w:rsidRPr="00A828DE">
        <w:instrText xml:space="preserve"> SEQ Table \* ARABIC </w:instrText>
      </w:r>
      <w:r>
        <w:fldChar w:fldCharType="separate"/>
      </w:r>
      <w:r w:rsidR="00B258F0">
        <w:rPr>
          <w:noProof/>
        </w:rPr>
        <w:t>15</w:t>
      </w:r>
      <w:r>
        <w:fldChar w:fldCharType="end"/>
      </w:r>
      <w:r w:rsidRPr="00D375AE">
        <w:t xml:space="preserve">: </w:t>
      </w:r>
      <w:r>
        <w:t>Management of regularization declaration after release</w:t>
      </w:r>
      <w:bookmarkEnd w:id="92"/>
    </w:p>
    <w:p w14:paraId="402DD319" w14:textId="77777777" w:rsidR="00B54B73" w:rsidRDefault="00B54B73" w:rsidP="00B54B73"/>
    <w:p w14:paraId="1E2CC112" w14:textId="3EC05AB8" w:rsidR="00B54B73" w:rsidRDefault="007473F1" w:rsidP="00B26C8E">
      <w:pPr>
        <w:pStyle w:val="Heading4"/>
      </w:pPr>
      <w:bookmarkStart w:id="93" w:name="_Ref205294753"/>
      <w:r>
        <w:t>By</w:t>
      </w:r>
      <w:r w:rsidR="00B02D91">
        <w:t>p</w:t>
      </w:r>
      <w:r>
        <w:t xml:space="preserve">ass </w:t>
      </w:r>
      <w:r w:rsidR="00B9163E">
        <w:t xml:space="preserve">CERTEX </w:t>
      </w:r>
      <w:r w:rsidR="00207B41">
        <w:t>pre-validation</w:t>
      </w:r>
      <w:bookmarkEnd w:id="93"/>
    </w:p>
    <w:p w14:paraId="6FF6C502" w14:textId="7C0624BB" w:rsidR="00B557AE" w:rsidRDefault="00C375B4" w:rsidP="00E73F6B">
      <w:r>
        <w:t xml:space="preserve">When </w:t>
      </w:r>
      <w:r w:rsidR="00ED0580">
        <w:t xml:space="preserve">an </w:t>
      </w:r>
      <w:r>
        <w:t xml:space="preserve">export </w:t>
      </w:r>
      <w:r w:rsidR="005B20E6">
        <w:t>declaration (</w:t>
      </w:r>
      <w:r w:rsidR="00B838D7">
        <w:t>or amendment)</w:t>
      </w:r>
      <w:r>
        <w:t xml:space="preserve"> </w:t>
      </w:r>
      <w:r w:rsidR="00B838D7">
        <w:t xml:space="preserve">contains </w:t>
      </w:r>
      <w:r w:rsidR="00B95241">
        <w:t>at least one</w:t>
      </w:r>
      <w:r w:rsidR="004263FD">
        <w:t xml:space="preserve"> export</w:t>
      </w:r>
      <w:r w:rsidR="00B838D7">
        <w:t xml:space="preserve"> </w:t>
      </w:r>
      <w:r w:rsidR="004263FD">
        <w:t>CERTEX certificate</w:t>
      </w:r>
      <w:r w:rsidR="00E758C1">
        <w:t>,</w:t>
      </w:r>
      <w:r w:rsidR="008B1B03">
        <w:t xml:space="preserve"> </w:t>
      </w:r>
      <w:r w:rsidR="00AC38BC">
        <w:t xml:space="preserve">after reception of the </w:t>
      </w:r>
      <w:r w:rsidR="0084000E">
        <w:t>declaration (</w:t>
      </w:r>
      <w:r w:rsidR="00613079">
        <w:t xml:space="preserve">or </w:t>
      </w:r>
      <w:r w:rsidR="00AC38BC">
        <w:t xml:space="preserve">amendment) </w:t>
      </w:r>
      <w:r w:rsidR="0035054C">
        <w:t xml:space="preserve">and </w:t>
      </w:r>
      <w:r w:rsidR="00887479">
        <w:t xml:space="preserve">during the </w:t>
      </w:r>
      <w:r w:rsidR="00D10301">
        <w:t xml:space="preserve">functional </w:t>
      </w:r>
      <w:r w:rsidR="00887479">
        <w:t xml:space="preserve">validation by </w:t>
      </w:r>
      <w:r w:rsidR="006145BF">
        <w:t>LUCCS</w:t>
      </w:r>
      <w:r w:rsidR="006F24B9">
        <w:t xml:space="preserve"> (</w:t>
      </w:r>
      <w:r w:rsidR="006F24B9" w:rsidRPr="006F24B9">
        <w:t xml:space="preserve">see </w:t>
      </w:r>
      <w:r w:rsidR="006F24B9" w:rsidRPr="006F24B9">
        <w:fldChar w:fldCharType="begin"/>
      </w:r>
      <w:r w:rsidR="006F24B9" w:rsidRPr="006F24B9">
        <w:instrText xml:space="preserve"> REF _Ref129352492 \r \h </w:instrText>
      </w:r>
      <w:r w:rsidR="00E73F6B">
        <w:instrText xml:space="preserve"> \* MERGEFORMAT </w:instrText>
      </w:r>
      <w:r w:rsidR="006F24B9" w:rsidRPr="006F24B9">
        <w:fldChar w:fldCharType="separate"/>
      </w:r>
      <w:r w:rsidR="00B258F0">
        <w:t>5.1.1.1.1</w:t>
      </w:r>
      <w:r w:rsidR="006F24B9" w:rsidRPr="006F24B9">
        <w:fldChar w:fldCharType="end"/>
      </w:r>
      <w:r w:rsidR="006F24B9">
        <w:t xml:space="preserve"> for declaration and </w:t>
      </w:r>
      <w:r w:rsidR="00711CAC" w:rsidRPr="00711CAC">
        <w:fldChar w:fldCharType="begin"/>
      </w:r>
      <w:r w:rsidR="00711CAC" w:rsidRPr="00E73F6B">
        <w:instrText xml:space="preserve"> REF _Ref175731306 \r \h </w:instrText>
      </w:r>
      <w:r w:rsidR="00E73F6B">
        <w:instrText xml:space="preserve"> \* MERGEFORMAT </w:instrText>
      </w:r>
      <w:r w:rsidR="00711CAC" w:rsidRPr="00711CAC">
        <w:fldChar w:fldCharType="separate"/>
      </w:r>
      <w:r w:rsidR="00B258F0">
        <w:t>5.1.2.5.1</w:t>
      </w:r>
      <w:r w:rsidR="00711CAC" w:rsidRPr="00711CAC">
        <w:fldChar w:fldCharType="end"/>
      </w:r>
      <w:r w:rsidR="0092411A">
        <w:t xml:space="preserve"> for amendment</w:t>
      </w:r>
      <w:r w:rsidR="0092411A" w:rsidRPr="0092411A">
        <w:t>)</w:t>
      </w:r>
      <w:r w:rsidR="006145BF">
        <w:t>,</w:t>
      </w:r>
      <w:r w:rsidR="00887479">
        <w:t xml:space="preserve"> </w:t>
      </w:r>
      <w:r w:rsidR="002B0DC4">
        <w:t xml:space="preserve">all </w:t>
      </w:r>
      <w:r w:rsidR="00887479">
        <w:t>CERTEX</w:t>
      </w:r>
      <w:r w:rsidR="00F55037">
        <w:t xml:space="preserve"> certificate</w:t>
      </w:r>
      <w:r w:rsidR="00B95241">
        <w:t>(</w:t>
      </w:r>
      <w:r w:rsidR="00F55037">
        <w:t>s</w:t>
      </w:r>
      <w:r w:rsidR="00B95241">
        <w:t>)</w:t>
      </w:r>
      <w:r w:rsidR="002B0DC4">
        <w:t xml:space="preserve"> </w:t>
      </w:r>
      <w:r w:rsidR="00906C55">
        <w:t>included</w:t>
      </w:r>
      <w:r w:rsidR="002B0DC4">
        <w:t xml:space="preserve"> in </w:t>
      </w:r>
      <w:r w:rsidR="00906C55">
        <w:t xml:space="preserve">the </w:t>
      </w:r>
      <w:r w:rsidR="002B0DC4">
        <w:t>export</w:t>
      </w:r>
      <w:r w:rsidR="008E64A9">
        <w:t xml:space="preserve"> </w:t>
      </w:r>
      <w:r w:rsidR="007F07A5">
        <w:t>declaration (</w:t>
      </w:r>
      <w:r w:rsidR="008E64A9">
        <w:t>or amendment)</w:t>
      </w:r>
      <w:r w:rsidR="00F55037">
        <w:t xml:space="preserve"> </w:t>
      </w:r>
      <w:r w:rsidR="00DA0B31">
        <w:t>are cross-check</w:t>
      </w:r>
      <w:r w:rsidR="00906C55">
        <w:t>ed</w:t>
      </w:r>
      <w:r w:rsidR="00613079">
        <w:t xml:space="preserve"> </w:t>
      </w:r>
      <w:r w:rsidR="00B43F61">
        <w:t>with EU-CWS</w:t>
      </w:r>
      <w:r w:rsidR="008E4526">
        <w:t xml:space="preserve"> CERTEX</w:t>
      </w:r>
      <w:r w:rsidR="00B95BF1">
        <w:t xml:space="preserve"> </w:t>
      </w:r>
      <w:r w:rsidR="00343655">
        <w:t>to</w:t>
      </w:r>
      <w:r w:rsidR="00DA0B31">
        <w:t xml:space="preserve"> </w:t>
      </w:r>
      <w:r w:rsidR="00906C55">
        <w:t xml:space="preserve">either </w:t>
      </w:r>
      <w:r w:rsidR="00936B7F" w:rsidRPr="00C4293A">
        <w:t xml:space="preserve">accept or reject the export </w:t>
      </w:r>
      <w:r w:rsidR="00861E32" w:rsidRPr="00861E32">
        <w:t>declaration</w:t>
      </w:r>
      <w:r w:rsidR="00861E32">
        <w:t xml:space="preserve"> (</w:t>
      </w:r>
      <w:r w:rsidR="0092411A" w:rsidRPr="00C4293A">
        <w:t>or amendment</w:t>
      </w:r>
      <w:r w:rsidR="00A47980">
        <w:t>)</w:t>
      </w:r>
      <w:r w:rsidR="007A1C73">
        <w:t>.</w:t>
      </w:r>
    </w:p>
    <w:p w14:paraId="595FFC0D" w14:textId="2A05A249" w:rsidR="007823BC" w:rsidRDefault="00847FD1" w:rsidP="00E73F6B">
      <w:r>
        <w:t xml:space="preserve">The </w:t>
      </w:r>
      <w:r w:rsidR="00F9612D">
        <w:t xml:space="preserve">Economic Operator </w:t>
      </w:r>
      <w:r w:rsidR="00746205">
        <w:t>ha</w:t>
      </w:r>
      <w:r w:rsidR="0010647C">
        <w:t>s</w:t>
      </w:r>
      <w:r w:rsidR="00746205">
        <w:t xml:space="preserve"> the possibility to bypass th</w:t>
      </w:r>
      <w:r w:rsidR="00D064C2">
        <w:t xml:space="preserve">e </w:t>
      </w:r>
      <w:r w:rsidR="007823BC">
        <w:t xml:space="preserve">“pre-validation” </w:t>
      </w:r>
      <w:r w:rsidR="00906C55">
        <w:t xml:space="preserve">performed </w:t>
      </w:r>
      <w:r w:rsidR="007823BC">
        <w:t xml:space="preserve">with </w:t>
      </w:r>
      <w:r w:rsidR="007823BC" w:rsidRPr="007823BC">
        <w:t>EU-CWS CERTEX</w:t>
      </w:r>
      <w:r w:rsidR="007823BC">
        <w:t xml:space="preserve"> by </w:t>
      </w:r>
      <w:r w:rsidR="00F17A53">
        <w:t>including</w:t>
      </w:r>
      <w:r w:rsidR="00D507D2">
        <w:t xml:space="preserve"> </w:t>
      </w:r>
      <w:r w:rsidR="002B0DC4">
        <w:t>t</w:t>
      </w:r>
      <w:r w:rsidR="007823BC">
        <w:t xml:space="preserve">he following specific information in </w:t>
      </w:r>
      <w:r w:rsidR="00F17A53">
        <w:t>the</w:t>
      </w:r>
      <w:r w:rsidR="007823BC">
        <w:t xml:space="preserve"> </w:t>
      </w:r>
      <w:r w:rsidR="00D355DA">
        <w:t>export declaration (or amendment)</w:t>
      </w:r>
      <w:r w:rsidR="002B0DC4">
        <w:t xml:space="preserve"> for </w:t>
      </w:r>
      <w:r w:rsidR="00F17A53">
        <w:t xml:space="preserve">the relevant </w:t>
      </w:r>
      <w:r w:rsidR="002B0DC4">
        <w:t>certificate</w:t>
      </w:r>
      <w:r w:rsidR="00C84CB0">
        <w:t>(s</w:t>
      </w:r>
      <w:r w:rsidR="00AD02A4">
        <w:t>):</w:t>
      </w:r>
    </w:p>
    <w:p w14:paraId="35F71D9B" w14:textId="352F90BA" w:rsidR="00E758C1" w:rsidRPr="00C4293A" w:rsidRDefault="003420CE" w:rsidP="00C4293A">
      <w:pPr>
        <w:pStyle w:val="ListParagraph"/>
        <w:numPr>
          <w:ilvl w:val="0"/>
          <w:numId w:val="46"/>
        </w:numPr>
        <w:rPr>
          <w:b/>
          <w:bCs/>
        </w:rPr>
      </w:pPr>
      <w:r w:rsidRPr="00F17A53">
        <w:rPr>
          <w:lang w:val="en-US"/>
        </w:rPr>
        <w:t>/</w:t>
      </w:r>
      <w:proofErr w:type="spellStart"/>
      <w:r w:rsidRPr="00F17A53">
        <w:rPr>
          <w:lang w:val="en-US"/>
        </w:rPr>
        <w:t>GoodsShipment</w:t>
      </w:r>
      <w:proofErr w:type="spellEnd"/>
      <w:r w:rsidRPr="00F17A53">
        <w:rPr>
          <w:lang w:val="en-US"/>
        </w:rPr>
        <w:t>//</w:t>
      </w:r>
      <w:proofErr w:type="spellStart"/>
      <w:r w:rsidRPr="00F17A53">
        <w:rPr>
          <w:lang w:val="en-US"/>
        </w:rPr>
        <w:t>GoodsItem</w:t>
      </w:r>
      <w:proofErr w:type="spellEnd"/>
      <w:r w:rsidRPr="00F17A53">
        <w:rPr>
          <w:lang w:val="en-US"/>
        </w:rPr>
        <w:t>/</w:t>
      </w:r>
      <w:proofErr w:type="spellStart"/>
      <w:r w:rsidRPr="00F17A53">
        <w:rPr>
          <w:lang w:val="en-US"/>
        </w:rPr>
        <w:t>AdditionalReference</w:t>
      </w:r>
      <w:proofErr w:type="spellEnd"/>
      <w:r w:rsidRPr="00F17A53">
        <w:rPr>
          <w:lang w:val="en-US"/>
        </w:rPr>
        <w:t>/type</w:t>
      </w:r>
      <w:r w:rsidR="007C3A16">
        <w:rPr>
          <w:b/>
          <w:bCs/>
          <w:lang w:val="en-US"/>
        </w:rPr>
        <w:t xml:space="preserve"> </w:t>
      </w:r>
      <w:r w:rsidR="00C84CB0" w:rsidRPr="00F17A53">
        <w:rPr>
          <w:lang w:val="en-US"/>
        </w:rPr>
        <w:t>equal to ‘</w:t>
      </w:r>
      <w:r w:rsidR="007F07A5" w:rsidRPr="00F17A53">
        <w:rPr>
          <w:lang w:val="en-US"/>
        </w:rPr>
        <w:t>0PRE’.</w:t>
      </w:r>
    </w:p>
    <w:p w14:paraId="24484C8C" w14:textId="33ADCDCD" w:rsidR="00E758C1" w:rsidRPr="00C4293A" w:rsidRDefault="002F3009" w:rsidP="0076162D">
      <w:pPr>
        <w:rPr>
          <w:u w:val="single"/>
        </w:rPr>
      </w:pPr>
      <w:r w:rsidRPr="00C4293A">
        <w:rPr>
          <w:u w:val="single"/>
        </w:rPr>
        <w:t xml:space="preserve">CERTEX Certificates </w:t>
      </w:r>
      <w:r w:rsidR="00FF76CE">
        <w:rPr>
          <w:u w:val="single"/>
        </w:rPr>
        <w:t>concerned</w:t>
      </w:r>
      <w:r>
        <w:rPr>
          <w:u w:val="single"/>
        </w:rPr>
        <w:t xml:space="preserve"> by </w:t>
      </w:r>
      <w:r w:rsidR="00FF76CE">
        <w:rPr>
          <w:u w:val="single"/>
        </w:rPr>
        <w:t>the pre-validation</w:t>
      </w:r>
      <w:r w:rsidR="00F17A53">
        <w:rPr>
          <w:u w:val="single"/>
        </w:rPr>
        <w:t xml:space="preserve"> include</w:t>
      </w:r>
      <w:r w:rsidRPr="00C4293A">
        <w:rPr>
          <w:u w:val="single"/>
        </w:rPr>
        <w:t>:</w:t>
      </w:r>
    </w:p>
    <w:p w14:paraId="5753BB7B" w14:textId="7879081E" w:rsidR="007841D4" w:rsidRPr="00F42B44" w:rsidRDefault="007841D4" w:rsidP="00094F7D">
      <w:pPr>
        <w:pStyle w:val="ListParagraph"/>
        <w:numPr>
          <w:ilvl w:val="0"/>
          <w:numId w:val="45"/>
        </w:numPr>
        <w:rPr>
          <w:lang w:val="en-US"/>
        </w:rPr>
      </w:pPr>
      <w:r w:rsidRPr="007841D4">
        <w:rPr>
          <w:lang w:val="en-US"/>
        </w:rPr>
        <w:t>/</w:t>
      </w:r>
      <w:proofErr w:type="spellStart"/>
      <w:r w:rsidRPr="007841D4">
        <w:rPr>
          <w:lang w:val="en-US"/>
        </w:rPr>
        <w:t>GoodsShipment</w:t>
      </w:r>
      <w:proofErr w:type="spellEnd"/>
      <w:r w:rsidRPr="007841D4">
        <w:rPr>
          <w:lang w:val="en-US"/>
        </w:rPr>
        <w:t>/</w:t>
      </w:r>
      <w:proofErr w:type="spellStart"/>
      <w:r w:rsidRPr="007841D4">
        <w:rPr>
          <w:lang w:val="en-US"/>
        </w:rPr>
        <w:t>GoodsItem</w:t>
      </w:r>
      <w:proofErr w:type="spellEnd"/>
      <w:r w:rsidRPr="007841D4">
        <w:rPr>
          <w:lang w:val="en-US"/>
        </w:rPr>
        <w:t>/</w:t>
      </w:r>
      <w:proofErr w:type="spellStart"/>
      <w:r w:rsidRPr="007841D4">
        <w:rPr>
          <w:lang w:val="en-US"/>
        </w:rPr>
        <w:t>SupportingDocument</w:t>
      </w:r>
      <w:proofErr w:type="spellEnd"/>
      <w:r w:rsidRPr="007841D4">
        <w:rPr>
          <w:lang w:val="en-US"/>
        </w:rPr>
        <w:t>/type</w:t>
      </w:r>
      <w:r w:rsidR="00EF3E6A">
        <w:rPr>
          <w:lang w:val="en-US"/>
        </w:rPr>
        <w:t xml:space="preserve"> values</w:t>
      </w:r>
      <w:r w:rsidR="001474F0">
        <w:rPr>
          <w:lang w:val="en-US"/>
        </w:rPr>
        <w:t>:</w:t>
      </w:r>
      <w:r w:rsidR="00094F7D" w:rsidRPr="00094F7D">
        <w:rPr>
          <w:lang w:val="en-US"/>
        </w:rPr>
        <w:t xml:space="preserve"> ['</w:t>
      </w:r>
      <w:r w:rsidRPr="00F42B44">
        <w:rPr>
          <w:lang w:val="en-US"/>
        </w:rPr>
        <w:t>E013']</w:t>
      </w:r>
    </w:p>
    <w:p w14:paraId="38B31B42" w14:textId="5DC7ABBC" w:rsidR="00C375B4" w:rsidRDefault="00E758C1" w:rsidP="00C4293A">
      <w:pPr>
        <w:pStyle w:val="ListParagraph"/>
        <w:numPr>
          <w:ilvl w:val="0"/>
          <w:numId w:val="45"/>
        </w:numPr>
      </w:pPr>
      <w:r w:rsidRPr="00C4293A">
        <w:rPr>
          <w:lang w:val="en-US"/>
        </w:rPr>
        <w:t>/</w:t>
      </w:r>
      <w:proofErr w:type="spellStart"/>
      <w:r w:rsidRPr="00C4293A">
        <w:rPr>
          <w:lang w:val="en-US"/>
        </w:rPr>
        <w:t>GoodsShipment</w:t>
      </w:r>
      <w:proofErr w:type="spellEnd"/>
      <w:r w:rsidRPr="00C4293A">
        <w:rPr>
          <w:lang w:val="en-US"/>
        </w:rPr>
        <w:t>/</w:t>
      </w:r>
      <w:r w:rsidR="001474F0" w:rsidRPr="00A5764F">
        <w:rPr>
          <w:lang w:val="en-US"/>
        </w:rPr>
        <w:t>/</w:t>
      </w:r>
      <w:proofErr w:type="spellStart"/>
      <w:r w:rsidR="001474F0" w:rsidRPr="00A5764F">
        <w:rPr>
          <w:lang w:val="en-US"/>
        </w:rPr>
        <w:t>GoodsItem</w:t>
      </w:r>
      <w:proofErr w:type="spellEnd"/>
      <w:r w:rsidR="001474F0" w:rsidRPr="00C4293A">
        <w:rPr>
          <w:lang w:val="en-US"/>
        </w:rPr>
        <w:t>/</w:t>
      </w:r>
      <w:proofErr w:type="spellStart"/>
      <w:r w:rsidRPr="00C4293A">
        <w:rPr>
          <w:lang w:val="en-US"/>
        </w:rPr>
        <w:t>AdditionalReference</w:t>
      </w:r>
      <w:proofErr w:type="spellEnd"/>
      <w:r w:rsidRPr="00C4293A">
        <w:rPr>
          <w:lang w:val="en-US"/>
        </w:rPr>
        <w:t>/type</w:t>
      </w:r>
      <w:r w:rsidR="001474F0" w:rsidRPr="00C4293A">
        <w:rPr>
          <w:lang w:val="en-US"/>
        </w:rPr>
        <w:t> </w:t>
      </w:r>
      <w:r w:rsidR="001F660C" w:rsidRPr="00A5764F">
        <w:rPr>
          <w:lang w:val="en-US"/>
        </w:rPr>
        <w:t>values:</w:t>
      </w:r>
      <w:r w:rsidRPr="00C4293A">
        <w:rPr>
          <w:lang w:val="en-US"/>
        </w:rPr>
        <w:t xml:space="preserve"> [,'Y123','Y154','Y161']</w:t>
      </w:r>
    </w:p>
    <w:p w14:paraId="3588FAC2" w14:textId="448DA527" w:rsidR="00B73504" w:rsidRPr="00D375AE" w:rsidRDefault="007B11F8" w:rsidP="00B73504">
      <w:pPr>
        <w:pStyle w:val="Heading3"/>
        <w:rPr>
          <w:rStyle w:val="Heading3Char"/>
        </w:rPr>
      </w:pPr>
      <w:bookmarkStart w:id="94" w:name="_Toc205295239"/>
      <w:bookmarkStart w:id="95" w:name="_Toc205295732"/>
      <w:bookmarkStart w:id="96" w:name="_Toc205296040"/>
      <w:bookmarkStart w:id="97" w:name="_Toc205370760"/>
      <w:bookmarkStart w:id="98" w:name="_Centralized_clearance"/>
      <w:bookmarkStart w:id="99" w:name="_Ref157605680"/>
      <w:bookmarkStart w:id="100" w:name="_Ref158384114"/>
      <w:bookmarkStart w:id="101" w:name="_Toc209708745"/>
      <w:bookmarkEnd w:id="94"/>
      <w:bookmarkEnd w:id="95"/>
      <w:bookmarkEnd w:id="96"/>
      <w:bookmarkEnd w:id="97"/>
      <w:bookmarkEnd w:id="98"/>
      <w:proofErr w:type="spellStart"/>
      <w:r w:rsidRPr="00C4293A">
        <w:rPr>
          <w:rStyle w:val="Heading3Char"/>
          <w:lang w:val="en-US"/>
        </w:rPr>
        <w:t>C</w:t>
      </w:r>
      <w:r w:rsidR="00B73504" w:rsidRPr="00C4293A">
        <w:rPr>
          <w:rStyle w:val="Heading3Char"/>
          <w:lang w:val="en-US"/>
        </w:rPr>
        <w:t>entrali</w:t>
      </w:r>
      <w:r w:rsidR="000224A4" w:rsidRPr="00C4293A">
        <w:rPr>
          <w:rStyle w:val="Heading3Char"/>
          <w:lang w:val="en-US"/>
        </w:rPr>
        <w:t>s</w:t>
      </w:r>
      <w:r w:rsidR="00B73504" w:rsidRPr="00C4293A">
        <w:rPr>
          <w:rStyle w:val="Heading3Char"/>
          <w:lang w:val="en-US"/>
        </w:rPr>
        <w:t>ed</w:t>
      </w:r>
      <w:proofErr w:type="spellEnd"/>
      <w:r w:rsidR="00B73504" w:rsidRPr="00D375AE">
        <w:rPr>
          <w:rStyle w:val="Heading3Char"/>
        </w:rPr>
        <w:t xml:space="preserve"> clearance</w:t>
      </w:r>
      <w:bookmarkEnd w:id="99"/>
      <w:bookmarkEnd w:id="100"/>
      <w:bookmarkEnd w:id="101"/>
    </w:p>
    <w:p w14:paraId="351E8E9E" w14:textId="6A5EE0AF" w:rsidR="00B73504" w:rsidRDefault="00B73504" w:rsidP="0053615B">
      <w:pPr>
        <w:pStyle w:val="Heading4"/>
        <w:rPr>
          <w:lang w:val="en-US"/>
        </w:rPr>
      </w:pPr>
      <w:bookmarkStart w:id="102" w:name="_Ref175731352"/>
      <w:r w:rsidRPr="00D375AE">
        <w:rPr>
          <w:lang w:val="en-US"/>
        </w:rPr>
        <w:t>Declaration acceptance</w:t>
      </w:r>
      <w:bookmarkEnd w:id="102"/>
    </w:p>
    <w:p w14:paraId="72F90262" w14:textId="31010B25" w:rsidR="00F84F02" w:rsidRDefault="00B73504" w:rsidP="00F84F02">
      <w:r w:rsidRPr="00100828">
        <w:t>This activity is similar to the export process (see</w:t>
      </w:r>
      <w:r w:rsidR="00BC340E">
        <w:t xml:space="preserve"> </w:t>
      </w:r>
      <w:r w:rsidR="00BC340E">
        <w:fldChar w:fldCharType="begin"/>
      </w:r>
      <w:r w:rsidR="00BC340E">
        <w:instrText xml:space="preserve"> REF _Ref170466671 \r \h </w:instrText>
      </w:r>
      <w:r w:rsidR="00BC340E">
        <w:fldChar w:fldCharType="separate"/>
      </w:r>
      <w:r w:rsidR="00B258F0">
        <w:t>5.1.1</w:t>
      </w:r>
      <w:r w:rsidR="00BC340E">
        <w:fldChar w:fldCharType="end"/>
      </w:r>
      <w:r w:rsidR="00BC340E">
        <w:t xml:space="preserve"> </w:t>
      </w:r>
      <w:r w:rsidR="00BC340E" w:rsidRPr="00BC340E">
        <w:fldChar w:fldCharType="begin"/>
      </w:r>
      <w:r w:rsidR="00BC340E" w:rsidRPr="00BC340E">
        <w:instrText xml:space="preserve"> REF _Ref170466677 \h </w:instrText>
      </w:r>
      <w:r w:rsidR="00BC340E" w:rsidRPr="00DD67AF">
        <w:instrText xml:space="preserve"> \* MERGEFORMAT </w:instrText>
      </w:r>
      <w:r w:rsidR="00BC340E" w:rsidRPr="00BC340E">
        <w:fldChar w:fldCharType="separate"/>
      </w:r>
      <w:r w:rsidR="00B258F0" w:rsidRPr="00B258F0">
        <w:t>Core flow</w:t>
      </w:r>
      <w:r w:rsidR="00BC340E" w:rsidRPr="00BC340E">
        <w:fldChar w:fldCharType="end"/>
      </w:r>
      <w:r w:rsidR="00BC340E">
        <w:t xml:space="preserve"> i</w:t>
      </w:r>
      <w:r w:rsidRPr="00100828">
        <w:t xml:space="preserve">n case of none pre-lodged and </w:t>
      </w:r>
      <w:r w:rsidRPr="00100828">
        <w:fldChar w:fldCharType="begin"/>
      </w:r>
      <w:r w:rsidRPr="00100828">
        <w:instrText xml:space="preserve"> REF _Ref146888231 \r \h </w:instrText>
      </w:r>
      <w:r w:rsidRPr="00100828">
        <w:fldChar w:fldCharType="separate"/>
      </w:r>
      <w:r w:rsidR="00B258F0">
        <w:t>5.1.2.1</w:t>
      </w:r>
      <w:r w:rsidRPr="00100828">
        <w:fldChar w:fldCharType="end"/>
      </w:r>
      <w:r w:rsidR="00F84F02" w:rsidRPr="00D375AE">
        <w:t xml:space="preserve"> in case of pre-lodged).</w:t>
      </w:r>
    </w:p>
    <w:p w14:paraId="55DD5725" w14:textId="1F983120" w:rsidR="00F84F02" w:rsidRPr="005D03B0" w:rsidRDefault="00F84F02" w:rsidP="00F84F02">
      <w:pPr>
        <w:spacing w:line="240" w:lineRule="auto"/>
        <w:rPr>
          <w:rFonts w:asciiTheme="majorHAnsi" w:hAnsiTheme="majorHAnsi" w:cstheme="majorHAnsi"/>
          <w:szCs w:val="20"/>
        </w:rPr>
      </w:pPr>
      <w:r>
        <w:t>In case of pre-lodged declaration (</w:t>
      </w:r>
      <w:r w:rsidRPr="00D375AE">
        <w:fldChar w:fldCharType="begin"/>
      </w:r>
      <w:r w:rsidRPr="00CC517B">
        <w:instrText xml:space="preserve"> REF _Ref146888231 \r \h </w:instrText>
      </w:r>
      <w:r w:rsidRPr="00D375AE">
        <w:fldChar w:fldCharType="separate"/>
      </w:r>
      <w:r w:rsidR="00B258F0">
        <w:t>5.1.2.1</w:t>
      </w:r>
      <w:r w:rsidRPr="00D375AE">
        <w:fldChar w:fldCharType="end"/>
      </w:r>
      <w:r>
        <w:t>), in centralised clearance, the activity “</w:t>
      </w:r>
      <w:r w:rsidRPr="00D375AE">
        <w:rPr>
          <w:rFonts w:asciiTheme="majorHAnsi" w:hAnsiTheme="majorHAnsi" w:cstheme="majorHAnsi"/>
          <w:szCs w:val="20"/>
        </w:rPr>
        <w:t>Wait for the Export Presentation Notification</w:t>
      </w:r>
      <w:r>
        <w:rPr>
          <w:rFonts w:asciiTheme="majorHAnsi" w:hAnsiTheme="majorHAnsi" w:cstheme="majorHAnsi"/>
          <w:szCs w:val="20"/>
        </w:rPr>
        <w:t xml:space="preserve">” differs. The Customs cannot accept manually the presentation notification. </w:t>
      </w:r>
    </w:p>
    <w:p w14:paraId="276515DD" w14:textId="1D788166" w:rsidR="00F84F02" w:rsidRDefault="00F84F02" w:rsidP="00F84F02">
      <w:r w:rsidRPr="00D375AE">
        <w:t>For lodging a centrali</w:t>
      </w:r>
      <w:r>
        <w:t>s</w:t>
      </w:r>
      <w:r w:rsidRPr="00D375AE">
        <w:t xml:space="preserve">ed clearance declaration, the </w:t>
      </w:r>
      <w:r w:rsidR="00F57198">
        <w:t>Economic Operator</w:t>
      </w:r>
      <w:r w:rsidRPr="00D375AE">
        <w:t xml:space="preserve"> must provide a centrali</w:t>
      </w:r>
      <w:r>
        <w:t>s</w:t>
      </w:r>
      <w:r w:rsidRPr="00D375AE">
        <w:t>ed clearance authorization (authorization of type C513) and a Customs office of presentation</w:t>
      </w:r>
      <w:r>
        <w:t>, that support the functionality</w:t>
      </w:r>
      <w:r w:rsidRPr="00D375AE">
        <w:t xml:space="preserve"> in the declaration.</w:t>
      </w:r>
    </w:p>
    <w:p w14:paraId="6C047694" w14:textId="77777777" w:rsidR="00F84F02" w:rsidRDefault="00F84F02" w:rsidP="00F84F02">
      <w:r>
        <w:rPr>
          <w:lang w:val="en-US"/>
        </w:rPr>
        <w:t xml:space="preserve">A pre-requisite for </w:t>
      </w:r>
      <w:proofErr w:type="spellStart"/>
      <w:r>
        <w:rPr>
          <w:lang w:val="en-US"/>
        </w:rPr>
        <w:t>Centralised</w:t>
      </w:r>
      <w:proofErr w:type="spellEnd"/>
      <w:r>
        <w:rPr>
          <w:lang w:val="en-US"/>
        </w:rPr>
        <w:t xml:space="preserve"> Clearance is that the </w:t>
      </w:r>
      <w:r w:rsidRPr="00B2684C">
        <w:t>Declarant/Representative</w:t>
      </w:r>
      <w:r>
        <w:t xml:space="preserve"> is AEO certified.</w:t>
      </w:r>
    </w:p>
    <w:p w14:paraId="7FA1E36E" w14:textId="3E8ACB56" w:rsidR="00B73504" w:rsidRPr="00D375AE" w:rsidRDefault="00B73504" w:rsidP="00AF1549">
      <w:pPr>
        <w:pStyle w:val="Heading4"/>
        <w:rPr>
          <w:lang w:val="en-US"/>
        </w:rPr>
      </w:pPr>
      <w:r w:rsidRPr="00D375AE">
        <w:rPr>
          <w:lang w:val="en-US"/>
        </w:rPr>
        <w:t>Control</w:t>
      </w:r>
    </w:p>
    <w:p w14:paraId="3E887B4C" w14:textId="0DE47B30" w:rsidR="00875284" w:rsidRDefault="00D04D0D" w:rsidP="00875284">
      <w:pPr>
        <w:rPr>
          <w:lang w:val="en-US"/>
        </w:rPr>
      </w:pPr>
      <w:r>
        <w:rPr>
          <w:noProof/>
          <w:lang w:val="en-US"/>
        </w:rPr>
        <w:drawing>
          <wp:inline distT="0" distB="0" distL="0" distR="0" wp14:anchorId="4F8C05D4" wp14:editId="4A3C7F17">
            <wp:extent cx="6470015" cy="4563110"/>
            <wp:effectExtent l="0" t="0" r="6985" b="8890"/>
            <wp:docPr id="384805151" name="Picture 38480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70015" cy="4563110"/>
                    </a:xfrm>
                    <a:prstGeom prst="rect">
                      <a:avLst/>
                    </a:prstGeom>
                    <a:noFill/>
                    <a:ln>
                      <a:noFill/>
                    </a:ln>
                  </pic:spPr>
                </pic:pic>
              </a:graphicData>
            </a:graphic>
          </wp:inline>
        </w:drawing>
      </w:r>
    </w:p>
    <w:p w14:paraId="67044452" w14:textId="13C00E99" w:rsidR="004847F6" w:rsidRPr="00D375AE" w:rsidRDefault="004847F6" w:rsidP="004847F6">
      <w:pPr>
        <w:pStyle w:val="Caption"/>
      </w:pPr>
      <w:bookmarkStart w:id="103" w:name="_Toc209708852"/>
      <w:r w:rsidRPr="00D375AE">
        <w:t xml:space="preserve">Figure </w:t>
      </w:r>
      <w:r>
        <w:fldChar w:fldCharType="begin"/>
      </w:r>
      <w:r w:rsidRPr="00A828DE">
        <w:instrText xml:space="preserve"> SEQ Figure \* ARABIC </w:instrText>
      </w:r>
      <w:r>
        <w:fldChar w:fldCharType="separate"/>
      </w:r>
      <w:r w:rsidR="00B258F0">
        <w:rPr>
          <w:noProof/>
        </w:rPr>
        <w:t>16</w:t>
      </w:r>
      <w:r>
        <w:fldChar w:fldCharType="end"/>
      </w:r>
      <w:r w:rsidRPr="00D375AE">
        <w:t xml:space="preserve">: </w:t>
      </w:r>
      <w:r>
        <w:t>Office of Supervising - control</w:t>
      </w:r>
      <w:bookmarkEnd w:id="103"/>
    </w:p>
    <w:p w14:paraId="53A4A0AD" w14:textId="77777777" w:rsidR="007A44BC" w:rsidRPr="00D375AE" w:rsidRDefault="007A44BC" w:rsidP="007A44BC">
      <w:pPr>
        <w:pStyle w:val="Caption"/>
      </w:pPr>
    </w:p>
    <w:tbl>
      <w:tblPr>
        <w:tblStyle w:val="GridTable5Dark-Accent1"/>
        <w:tblW w:w="0" w:type="auto"/>
        <w:tblLook w:val="04A0" w:firstRow="1" w:lastRow="0" w:firstColumn="1" w:lastColumn="0" w:noHBand="0" w:noVBand="1"/>
      </w:tblPr>
      <w:tblGrid>
        <w:gridCol w:w="1759"/>
        <w:gridCol w:w="5384"/>
        <w:gridCol w:w="3051"/>
      </w:tblGrid>
      <w:tr w:rsidR="007A44BC" w:rsidRPr="00CE726C" w14:paraId="6C22309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DB4E230" w14:textId="77777777" w:rsidR="007A44BC" w:rsidRPr="00D375AE" w:rsidRDefault="007A44BC" w:rsidP="00FF773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4F56475E" w14:textId="77777777" w:rsidR="007A44BC" w:rsidRPr="00D375AE" w:rsidRDefault="007A44BC"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3BFCCBC6" w14:textId="77777777" w:rsidR="007A44BC" w:rsidRPr="00D375AE" w:rsidRDefault="007A44BC"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7A44BC" w:rsidRPr="00CE726C" w14:paraId="449AB7A5"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AFCE06" w14:textId="77777777" w:rsidR="007A44BC" w:rsidRPr="00D375AE" w:rsidRDefault="007A44BC" w:rsidP="007A44BC">
            <w:pPr>
              <w:spacing w:after="120" w:line="240" w:lineRule="auto"/>
              <w:jc w:val="left"/>
              <w:rPr>
                <w:rFonts w:asciiTheme="majorHAnsi" w:hAnsiTheme="majorHAnsi" w:cstheme="majorHAnsi"/>
                <w:b w:val="0"/>
                <w:szCs w:val="20"/>
              </w:rPr>
            </w:pPr>
          </w:p>
        </w:tc>
        <w:tc>
          <w:tcPr>
            <w:tcW w:w="0" w:type="auto"/>
          </w:tcPr>
          <w:p w14:paraId="2BC414DA" w14:textId="0504F8F1" w:rsidR="007A44BC" w:rsidRPr="00D375AE" w:rsidRDefault="007A44BC" w:rsidP="007A44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the </w:t>
            </w:r>
            <w:r>
              <w:rPr>
                <w:rFonts w:asciiTheme="majorHAnsi" w:hAnsiTheme="majorHAnsi" w:cstheme="majorHAnsi"/>
                <w:szCs w:val="20"/>
              </w:rPr>
              <w:t>SCO</w:t>
            </w:r>
            <w:r w:rsidRPr="00D375AE">
              <w:rPr>
                <w:rFonts w:asciiTheme="majorHAnsi" w:hAnsiTheme="majorHAnsi" w:cstheme="majorHAnsi"/>
                <w:szCs w:val="20"/>
              </w:rPr>
              <w:t xml:space="preserve"> decides to </w:t>
            </w:r>
            <w:r>
              <w:rPr>
                <w:rFonts w:asciiTheme="majorHAnsi" w:hAnsiTheme="majorHAnsi" w:cstheme="majorHAnsi"/>
                <w:szCs w:val="20"/>
              </w:rPr>
              <w:t xml:space="preserve">perform documentary </w:t>
            </w:r>
            <w:r w:rsidRPr="00D375AE">
              <w:rPr>
                <w:rFonts w:asciiTheme="majorHAnsi" w:hAnsiTheme="majorHAnsi" w:cstheme="majorHAnsi"/>
                <w:szCs w:val="20"/>
              </w:rPr>
              <w:t>control the goods</w:t>
            </w:r>
          </w:p>
        </w:tc>
        <w:tc>
          <w:tcPr>
            <w:tcW w:w="0" w:type="auto"/>
          </w:tcPr>
          <w:p w14:paraId="1C60B209"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A44BC" w:rsidRPr="00CE726C" w14:paraId="3AE30E85"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2A109F7" w14:textId="77777777" w:rsidR="007A44BC" w:rsidRPr="00D375AE" w:rsidRDefault="007A44BC" w:rsidP="007A44BC">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r>
              <w:rPr>
                <w:rFonts w:asciiTheme="majorHAnsi" w:hAnsiTheme="majorHAnsi" w:cstheme="majorHAnsi"/>
                <w:szCs w:val="20"/>
              </w:rPr>
              <w:t xml:space="preserve"> from SCO</w:t>
            </w:r>
          </w:p>
          <w:p w14:paraId="2B070287" w14:textId="77777777" w:rsidR="007A44BC" w:rsidRPr="00D375AE" w:rsidRDefault="007A44BC" w:rsidP="007A44BC">
            <w:pPr>
              <w:spacing w:after="120" w:line="240" w:lineRule="auto"/>
              <w:jc w:val="left"/>
              <w:rPr>
                <w:rFonts w:asciiTheme="majorHAnsi" w:hAnsiTheme="majorHAnsi" w:cstheme="majorHAnsi"/>
                <w:szCs w:val="20"/>
              </w:rPr>
            </w:pPr>
          </w:p>
        </w:tc>
        <w:tc>
          <w:tcPr>
            <w:tcW w:w="0" w:type="auto"/>
          </w:tcPr>
          <w:p w14:paraId="46F8C7D7" w14:textId="47AED87F"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is informed about incoming control following the presentation of goods and before the release decision.</w:t>
            </w:r>
          </w:p>
        </w:tc>
        <w:tc>
          <w:tcPr>
            <w:tcW w:w="0" w:type="auto"/>
          </w:tcPr>
          <w:p w14:paraId="3F4533A0" w14:textId="77777777"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5CDA5C50" w14:textId="4C965C8C"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SCO</w:t>
            </w:r>
            <w:r w:rsidRPr="00D375AE">
              <w:rPr>
                <w:rFonts w:asciiTheme="majorHAnsi" w:hAnsiTheme="majorHAnsi" w:cstheme="majorHAnsi"/>
                <w:szCs w:val="20"/>
              </w:rPr>
              <w:t>.</w:t>
            </w:r>
          </w:p>
          <w:p w14:paraId="00EA62F5" w14:textId="40144513"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7A44BC" w:rsidRPr="00CE726C" w14:paraId="3D8E635D"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3B0E307" w14:textId="1201FABC" w:rsidR="007A44BC" w:rsidRPr="00D375AE" w:rsidRDefault="007A44BC" w:rsidP="007A44BC">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control decision</w:t>
            </w:r>
            <w:r>
              <w:rPr>
                <w:rFonts w:asciiTheme="majorHAnsi" w:hAnsiTheme="majorHAnsi" w:cstheme="majorHAnsi"/>
                <w:szCs w:val="20"/>
              </w:rPr>
              <w:t xml:space="preserve"> from PCO</w:t>
            </w:r>
          </w:p>
        </w:tc>
        <w:tc>
          <w:tcPr>
            <w:tcW w:w="0" w:type="auto"/>
          </w:tcPr>
          <w:p w14:paraId="24025943" w14:textId="21C29ADA" w:rsidR="007A44BC" w:rsidRPr="00D375AE" w:rsidRDefault="007A44BC" w:rsidP="007A44BC">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SCO receives a Control Decision from PCO containing its decision to control, the declarant is informed once more about incoming controls at PCO.</w:t>
            </w:r>
          </w:p>
        </w:tc>
        <w:tc>
          <w:tcPr>
            <w:tcW w:w="0" w:type="auto"/>
          </w:tcPr>
          <w:p w14:paraId="060B8B1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03E3AA15" w14:textId="45BE2F5C"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PCO</w:t>
            </w:r>
            <w:r w:rsidRPr="00D375AE">
              <w:rPr>
                <w:rFonts w:asciiTheme="majorHAnsi" w:hAnsiTheme="majorHAnsi" w:cstheme="majorHAnsi"/>
                <w:szCs w:val="20"/>
              </w:rPr>
              <w:t>.</w:t>
            </w:r>
          </w:p>
          <w:p w14:paraId="3F9E78D5" w14:textId="500087FF"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“CC560C.xsd”.</w:t>
            </w:r>
          </w:p>
        </w:tc>
      </w:tr>
      <w:tr w:rsidR="007A44BC" w:rsidRPr="00CE726C" w14:paraId="2B6ED02E"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1A86B46A" w14:textId="2F1B29CF" w:rsidR="007A44BC" w:rsidRDefault="007A44BC" w:rsidP="007A44BC">
            <w:pPr>
              <w:spacing w:line="240" w:lineRule="auto"/>
              <w:jc w:val="left"/>
              <w:rPr>
                <w:rFonts w:asciiTheme="majorHAnsi" w:hAnsiTheme="majorHAnsi" w:cstheme="majorHAnsi"/>
                <w:szCs w:val="20"/>
              </w:rPr>
            </w:pPr>
            <w:r>
              <w:rPr>
                <w:rFonts w:asciiTheme="majorHAnsi" w:hAnsiTheme="majorHAnsi" w:cstheme="majorHAnsi"/>
                <w:szCs w:val="20"/>
              </w:rPr>
              <w:t>Continue Control at Office of Export procedure</w:t>
            </w:r>
          </w:p>
        </w:tc>
        <w:tc>
          <w:tcPr>
            <w:tcW w:w="0" w:type="auto"/>
          </w:tcPr>
          <w:p w14:paraId="3CC400E1" w14:textId="629D0F14" w:rsidR="007A44BC" w:rsidRPr="00D375AE" w:rsidRDefault="007A44BC" w:rsidP="007A44BC">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SCO receives the Control Results From PCO with a result code being A1 Satisfactory, A2 Considered Satisfactory or A4 minor discrepancies, </w:t>
            </w:r>
            <w:r w:rsidRPr="00D375AE">
              <w:rPr>
                <w:rFonts w:asciiTheme="majorHAnsi" w:hAnsiTheme="majorHAnsi" w:cstheme="majorHAnsi"/>
                <w:szCs w:val="20"/>
              </w:rPr>
              <w:t xml:space="preserve">the export </w:t>
            </w:r>
            <w:r>
              <w:rPr>
                <w:rFonts w:asciiTheme="majorHAnsi" w:hAnsiTheme="majorHAnsi" w:cstheme="majorHAnsi"/>
                <w:szCs w:val="20"/>
              </w:rPr>
              <w:t xml:space="preserve">control </w:t>
            </w:r>
            <w:r w:rsidRPr="00D375AE">
              <w:rPr>
                <w:rFonts w:asciiTheme="majorHAnsi" w:hAnsiTheme="majorHAnsi" w:cstheme="majorHAnsi"/>
                <w:szCs w:val="20"/>
              </w:rPr>
              <w:t xml:space="preserve">procedure continues </w:t>
            </w:r>
            <w:r>
              <w:rPr>
                <w:rFonts w:asciiTheme="majorHAnsi" w:hAnsiTheme="majorHAnsi" w:cstheme="majorHAnsi"/>
                <w:szCs w:val="20"/>
              </w:rPr>
              <w:t xml:space="preserve">with the </w:t>
            </w:r>
            <w:hyperlink w:anchor="_Control_by_Office" w:history="1">
              <w:r w:rsidRPr="008138AF">
                <w:rPr>
                  <w:rStyle w:val="Hyperlink"/>
                  <w:rFonts w:asciiTheme="majorHAnsi" w:hAnsiTheme="majorHAnsi" w:cstheme="majorHAnsi"/>
                  <w:szCs w:val="20"/>
                </w:rPr>
                <w:t>Control by Office of Export</w:t>
              </w:r>
            </w:hyperlink>
            <w:r>
              <w:rPr>
                <w:rFonts w:asciiTheme="majorHAnsi" w:hAnsiTheme="majorHAnsi" w:cstheme="majorHAnsi"/>
                <w:szCs w:val="20"/>
              </w:rPr>
              <w:t xml:space="preserve"> resuming from the Take decision after control activity (</w:t>
            </w:r>
            <w:r>
              <w:rPr>
                <w:rFonts w:asciiTheme="majorHAnsi" w:hAnsiTheme="majorHAnsi" w:cstheme="majorHAnsi"/>
                <w:szCs w:val="20"/>
              </w:rPr>
              <w:fldChar w:fldCharType="begin"/>
            </w:r>
            <w:r>
              <w:rPr>
                <w:rFonts w:asciiTheme="majorHAnsi" w:hAnsiTheme="majorHAnsi" w:cstheme="majorHAnsi"/>
                <w:szCs w:val="20"/>
              </w:rPr>
              <w:instrText xml:space="preserve"> REF _Ref157435427 \r \h </w:instrText>
            </w:r>
            <w:r>
              <w:rPr>
                <w:rFonts w:asciiTheme="majorHAnsi" w:hAnsiTheme="majorHAnsi" w:cstheme="majorHAnsi"/>
                <w:szCs w:val="20"/>
              </w:rPr>
            </w:r>
            <w:r>
              <w:rPr>
                <w:rFonts w:asciiTheme="majorHAnsi" w:hAnsiTheme="majorHAnsi" w:cstheme="majorHAnsi"/>
                <w:szCs w:val="20"/>
              </w:rPr>
              <w:fldChar w:fldCharType="separate"/>
            </w:r>
            <w:r w:rsidR="00B258F0">
              <w:rPr>
                <w:rFonts w:asciiTheme="majorHAnsi" w:hAnsiTheme="majorHAnsi" w:cstheme="majorHAnsi"/>
                <w:szCs w:val="20"/>
              </w:rPr>
              <w:t>5.1.2.1</w:t>
            </w:r>
            <w:r>
              <w:rPr>
                <w:rFonts w:asciiTheme="majorHAnsi" w:hAnsiTheme="majorHAnsi" w:cstheme="majorHAnsi"/>
                <w:szCs w:val="20"/>
              </w:rPr>
              <w:fldChar w:fldCharType="end"/>
            </w:r>
            <w:r>
              <w:rPr>
                <w:rFonts w:asciiTheme="majorHAnsi" w:hAnsiTheme="majorHAnsi" w:cstheme="majorHAnsi"/>
                <w:szCs w:val="20"/>
              </w:rPr>
              <w:t>)</w:t>
            </w:r>
          </w:p>
        </w:tc>
        <w:tc>
          <w:tcPr>
            <w:tcW w:w="0" w:type="auto"/>
          </w:tcPr>
          <w:p w14:paraId="4B94EDAD" w14:textId="19400F03" w:rsidR="007A44BC" w:rsidRPr="00D375AE" w:rsidRDefault="007A44BC" w:rsidP="007A44BC">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A44BC" w:rsidRPr="00CE726C" w14:paraId="5E54EA5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352F61" w14:textId="39998958" w:rsidR="007A44BC" w:rsidRPr="00D375AE" w:rsidRDefault="007A44BC" w:rsidP="007A44BC">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74677EB1" w14:textId="35325AF6" w:rsidR="007A44BC" w:rsidRPr="00D375AE" w:rsidRDefault="007A44BC" w:rsidP="007A44BC">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SCO receives the Control Results </w:t>
            </w:r>
            <w:proofErr w:type="gramStart"/>
            <w:r>
              <w:rPr>
                <w:rFonts w:asciiTheme="majorHAnsi" w:hAnsiTheme="majorHAnsi" w:cstheme="majorHAnsi"/>
                <w:szCs w:val="20"/>
              </w:rPr>
              <w:t>From</w:t>
            </w:r>
            <w:proofErr w:type="gramEnd"/>
            <w:r>
              <w:rPr>
                <w:rFonts w:asciiTheme="majorHAnsi" w:hAnsiTheme="majorHAnsi" w:cstheme="majorHAnsi"/>
                <w:szCs w:val="20"/>
              </w:rPr>
              <w:t xml:space="preserve"> PCO with a result code being B1 Not satisfactory</w:t>
            </w:r>
            <w:r w:rsidRPr="001E367F">
              <w:rPr>
                <w:rFonts w:asciiTheme="majorHAnsi" w:hAnsiTheme="majorHAnsi" w:cstheme="majorHAnsi"/>
                <w:szCs w:val="20"/>
              </w:rPr>
              <w:t>, the export procedure stops with the not release for export.</w:t>
            </w:r>
          </w:p>
        </w:tc>
        <w:tc>
          <w:tcPr>
            <w:tcW w:w="0" w:type="auto"/>
          </w:tcPr>
          <w:p w14:paraId="6B2CDE2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33537B00" w14:textId="2580088E"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2E39112E" w14:textId="24A27A28" w:rsidR="007A44BC" w:rsidRPr="00D375AE" w:rsidRDefault="007A44BC" w:rsidP="007A44BC">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DDBDED" w14:textId="2CF97983" w:rsidR="00D9175B" w:rsidRPr="00D375AE" w:rsidRDefault="00D9175B" w:rsidP="00D9175B">
      <w:pPr>
        <w:pStyle w:val="Caption"/>
      </w:pPr>
      <w:bookmarkStart w:id="104" w:name="_Toc209708801"/>
      <w:r w:rsidRPr="00D375AE">
        <w:t>Table</w:t>
      </w:r>
      <w:r w:rsidR="006F7DD5">
        <w:t xml:space="preserve"> </w:t>
      </w:r>
      <w:r w:rsidR="006F7DD5">
        <w:fldChar w:fldCharType="begin"/>
      </w:r>
      <w:r w:rsidR="006F7DD5">
        <w:instrText xml:space="preserve"> SEQ Table \* ARABIC </w:instrText>
      </w:r>
      <w:r w:rsidR="006F7DD5">
        <w:fldChar w:fldCharType="separate"/>
      </w:r>
      <w:r w:rsidR="00B258F0">
        <w:rPr>
          <w:noProof/>
        </w:rPr>
        <w:t>16</w:t>
      </w:r>
      <w:r w:rsidR="006F7DD5">
        <w:fldChar w:fldCharType="end"/>
      </w:r>
      <w:r w:rsidRPr="00D375AE">
        <w:t xml:space="preserve">: </w:t>
      </w:r>
      <w:r w:rsidR="008C5ACC">
        <w:t xml:space="preserve">Office of supervising - </w:t>
      </w:r>
      <w:r w:rsidRPr="00D375AE">
        <w:t>Control</w:t>
      </w:r>
      <w:bookmarkEnd w:id="104"/>
      <w:r w:rsidRPr="00D375AE">
        <w:t xml:space="preserve"> </w:t>
      </w:r>
    </w:p>
    <w:p w14:paraId="009EE156" w14:textId="43FC1DFC" w:rsidR="00B73504" w:rsidRDefault="00B73504" w:rsidP="00AF1549">
      <w:pPr>
        <w:pStyle w:val="Heading4"/>
        <w:rPr>
          <w:lang w:val="en-US"/>
        </w:rPr>
      </w:pPr>
      <w:r>
        <w:rPr>
          <w:lang w:val="en-US"/>
        </w:rPr>
        <w:t>R</w:t>
      </w:r>
      <w:r w:rsidRPr="00D375AE">
        <w:rPr>
          <w:lang w:val="en-US"/>
        </w:rPr>
        <w:t>elease of</w:t>
      </w:r>
      <w:r>
        <w:rPr>
          <w:lang w:val="en-US"/>
        </w:rPr>
        <w:t xml:space="preserve"> the goods</w:t>
      </w:r>
    </w:p>
    <w:p w14:paraId="6A3742C8"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5.1.1.1.1 Office of Export – Release of the goods) </w:t>
      </w:r>
    </w:p>
    <w:p w14:paraId="6509E8BE" w14:textId="2624B38D" w:rsidR="00B73504" w:rsidRDefault="00B73504" w:rsidP="00AF1549">
      <w:pPr>
        <w:pStyle w:val="Heading4"/>
        <w:rPr>
          <w:lang w:val="en-US"/>
        </w:rPr>
      </w:pPr>
      <w:r>
        <w:rPr>
          <w:lang w:val="en-US"/>
        </w:rPr>
        <w:t>End of export process</w:t>
      </w:r>
    </w:p>
    <w:p w14:paraId="4832B084"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5.1.1.1.3 Office of Export – End of export process) </w:t>
      </w:r>
    </w:p>
    <w:p w14:paraId="4F503D12" w14:textId="007850C4" w:rsidR="007E7773" w:rsidRPr="00D375AE" w:rsidRDefault="00CC19FD" w:rsidP="00F05611">
      <w:pPr>
        <w:pStyle w:val="Heading3"/>
        <w:rPr>
          <w:rStyle w:val="Heading3Char"/>
          <w:b/>
          <w:caps/>
        </w:rPr>
      </w:pPr>
      <w:bookmarkStart w:id="105" w:name="_Toc209708746"/>
      <w:r>
        <w:rPr>
          <w:rStyle w:val="Heading3Char"/>
        </w:rPr>
        <w:t>D</w:t>
      </w:r>
      <w:r w:rsidR="007E7773" w:rsidRPr="00D375AE">
        <w:rPr>
          <w:rStyle w:val="Heading3Char"/>
        </w:rPr>
        <w:t xml:space="preserve">eclaration </w:t>
      </w:r>
      <w:r w:rsidR="00CA6D67">
        <w:rPr>
          <w:rStyle w:val="Heading3Char"/>
        </w:rPr>
        <w:t>I</w:t>
      </w:r>
      <w:r w:rsidR="007E7773" w:rsidRPr="00D375AE">
        <w:rPr>
          <w:rStyle w:val="Heading3Char"/>
        </w:rPr>
        <w:t>nvalidation</w:t>
      </w:r>
      <w:bookmarkEnd w:id="105"/>
    </w:p>
    <w:p w14:paraId="527B6EA5" w14:textId="4122FCFF" w:rsidR="00103909" w:rsidRPr="00D375AE" w:rsidRDefault="00103909" w:rsidP="00F05611">
      <w:pPr>
        <w:pStyle w:val="Heading4"/>
      </w:pPr>
      <w:bookmarkStart w:id="106" w:name="_Invalidation_by_the"/>
      <w:bookmarkStart w:id="107" w:name="_Ref129352318"/>
      <w:bookmarkStart w:id="108" w:name="_Ref12040082"/>
      <w:bookmarkEnd w:id="106"/>
      <w:r w:rsidRPr="00D375AE">
        <w:t xml:space="preserve">Invalidation by </w:t>
      </w:r>
      <w:r w:rsidR="00684877" w:rsidRPr="00D375AE">
        <w:t xml:space="preserve">the </w:t>
      </w:r>
      <w:r w:rsidR="00F57198">
        <w:t>Economic Operator</w:t>
      </w:r>
      <w:r w:rsidR="00E45F6B" w:rsidRPr="00D375AE">
        <w:t xml:space="preserve"> </w:t>
      </w:r>
      <w:r w:rsidR="003F608E" w:rsidRPr="00D375AE">
        <w:t>before release</w:t>
      </w:r>
      <w:bookmarkEnd w:id="107"/>
    </w:p>
    <w:p w14:paraId="053101BD" w14:textId="7B04EAD1" w:rsidR="00684877" w:rsidRPr="00D375AE" w:rsidRDefault="00B36AA2" w:rsidP="00341077">
      <w:r w:rsidRPr="00D375AE">
        <w:t>An i</w:t>
      </w:r>
      <w:r w:rsidR="00202194" w:rsidRPr="00D375AE">
        <w:t>nvalidation</w:t>
      </w:r>
      <w:r w:rsidR="0033119E" w:rsidRPr="00D375AE">
        <w:t xml:space="preserve"> request can be submitted after acceptance of the export declaration and before the movement is released for export. </w:t>
      </w:r>
    </w:p>
    <w:p w14:paraId="7A40A2B1" w14:textId="7E418120" w:rsidR="000C1F17" w:rsidRPr="00D375AE" w:rsidRDefault="00E43E72" w:rsidP="000C1F17">
      <w:r w:rsidRPr="00D375AE">
        <w:t>In accordance with the legal provisions, an ‘Export Invalidation Request’ (IE514) message cannot be sent while the movement is under control and a notification of control (IE560) message has been sent by the Customs Office of Export</w:t>
      </w:r>
      <w:r w:rsidR="000C1F17" w:rsidRPr="00D375AE">
        <w:t xml:space="preserve"> </w:t>
      </w:r>
      <w:r w:rsidRPr="00D375AE">
        <w:t>accordingly.</w:t>
      </w:r>
    </w:p>
    <w:p w14:paraId="73314C57" w14:textId="05588935" w:rsidR="00D50E11" w:rsidRPr="00D375AE" w:rsidRDefault="00522E93" w:rsidP="00D50E11">
      <w:r w:rsidRPr="00D375AE">
        <w:t>Moreover, a</w:t>
      </w:r>
      <w:r w:rsidR="00D50E11" w:rsidRPr="00D375AE">
        <w:t xml:space="preserve">n </w:t>
      </w:r>
      <w:r w:rsidR="00464857" w:rsidRPr="00D375AE">
        <w:t xml:space="preserve">invalidation </w:t>
      </w:r>
      <w:r w:rsidR="00D50E11" w:rsidRPr="00D375AE">
        <w:t xml:space="preserve">request cannot be made if an amendment request or an </w:t>
      </w:r>
      <w:r w:rsidR="004110EE" w:rsidRPr="00D375AE">
        <w:t xml:space="preserve">invalidation </w:t>
      </w:r>
      <w:r w:rsidR="00D50E11" w:rsidRPr="00D375AE">
        <w:t xml:space="preserve">request is pending </w:t>
      </w:r>
      <w:r w:rsidR="006229CF" w:rsidRPr="00D375AE">
        <w:t>for</w:t>
      </w:r>
      <w:r w:rsidR="00D50E11" w:rsidRPr="00D375AE">
        <w:t xml:space="preserve"> </w:t>
      </w:r>
      <w:r w:rsidR="00A1078A" w:rsidRPr="00D375AE">
        <w:t>accept</w:t>
      </w:r>
      <w:r w:rsidR="006229CF" w:rsidRPr="00D375AE">
        <w:t>ance</w:t>
      </w:r>
      <w:r w:rsidR="00D50E11" w:rsidRPr="00D375AE">
        <w:t>.</w:t>
      </w:r>
    </w:p>
    <w:p w14:paraId="13595709" w14:textId="77777777" w:rsidR="00D50E11" w:rsidRPr="00D375AE" w:rsidRDefault="00D50E11" w:rsidP="000C1F17"/>
    <w:p w14:paraId="1DDDB3FF" w14:textId="325FA2D7" w:rsidR="00BA7CA5" w:rsidRPr="00D375AE" w:rsidRDefault="000B7559" w:rsidP="000C1F17">
      <w:r w:rsidRPr="00D375AE">
        <w:rPr>
          <w:noProof/>
        </w:rPr>
        <w:drawing>
          <wp:inline distT="0" distB="0" distL="0" distR="0" wp14:anchorId="6E1A1ECF" wp14:editId="0E05DD9C">
            <wp:extent cx="6479540" cy="5855970"/>
            <wp:effectExtent l="0" t="0" r="0" b="0"/>
            <wp:docPr id="1256043371" name="Picture 125604337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3371" name="Picture 4" descr="A diagram of a flow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479540" cy="5855970"/>
                    </a:xfrm>
                    <a:prstGeom prst="rect">
                      <a:avLst/>
                    </a:prstGeom>
                  </pic:spPr>
                </pic:pic>
              </a:graphicData>
            </a:graphic>
          </wp:inline>
        </w:drawing>
      </w:r>
    </w:p>
    <w:p w14:paraId="6D53BD1B" w14:textId="1181C9BC" w:rsidR="00684877" w:rsidRPr="00D375AE" w:rsidRDefault="00684877" w:rsidP="00341077">
      <w:pPr>
        <w:pStyle w:val="Caption"/>
      </w:pPr>
      <w:bookmarkStart w:id="109" w:name="_Toc209708853"/>
      <w:r w:rsidRPr="00D375AE">
        <w:t xml:space="preserve">Figure </w:t>
      </w:r>
      <w:r>
        <w:fldChar w:fldCharType="begin"/>
      </w:r>
      <w:r w:rsidRPr="00DD67AF">
        <w:instrText xml:space="preserve"> SEQ Figure \* ARABIC </w:instrText>
      </w:r>
      <w:r>
        <w:fldChar w:fldCharType="separate"/>
      </w:r>
      <w:r w:rsidR="00B258F0">
        <w:rPr>
          <w:noProof/>
        </w:rPr>
        <w:t>17</w:t>
      </w:r>
      <w:r>
        <w:fldChar w:fldCharType="end"/>
      </w:r>
      <w:r w:rsidRPr="00D375AE">
        <w:t xml:space="preserve">: Invalidation initiated by the </w:t>
      </w:r>
      <w:r w:rsidR="00F57198">
        <w:t>Economic Operator</w:t>
      </w:r>
      <w:bookmarkEnd w:id="109"/>
    </w:p>
    <w:p w14:paraId="76941C0C" w14:textId="77777777" w:rsidR="00684877" w:rsidRPr="00D375AE" w:rsidRDefault="00684877" w:rsidP="00341077"/>
    <w:tbl>
      <w:tblPr>
        <w:tblStyle w:val="GridTable5Dark-Accent1"/>
        <w:tblW w:w="0" w:type="auto"/>
        <w:tblLook w:val="04A0" w:firstRow="1" w:lastRow="0" w:firstColumn="1" w:lastColumn="0" w:noHBand="0" w:noVBand="1"/>
      </w:tblPr>
      <w:tblGrid>
        <w:gridCol w:w="1860"/>
        <w:gridCol w:w="4501"/>
        <w:gridCol w:w="3833"/>
      </w:tblGrid>
      <w:tr w:rsidR="00282B25" w:rsidRPr="00CE726C" w14:paraId="2A16A1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7FC09AE"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2B0C3BDE"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F617D75"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82B25" w:rsidRPr="00CE726C" w14:paraId="5F931F4D"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48686B"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11DA9BA7" w14:textId="7E935D9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962F22" w:rsidRPr="00D375AE">
              <w:rPr>
                <w:rFonts w:asciiTheme="majorHAnsi" w:hAnsiTheme="majorHAnsi" w:cstheme="majorHAnsi"/>
                <w:szCs w:val="20"/>
              </w:rPr>
              <w:t>invalidation request message (</w:t>
            </w:r>
            <w:r w:rsidRPr="00D375AE">
              <w:rPr>
                <w:rFonts w:asciiTheme="majorHAnsi" w:hAnsiTheme="majorHAnsi" w:cstheme="majorHAnsi"/>
                <w:szCs w:val="20"/>
              </w:rPr>
              <w:t>IE514</w:t>
            </w:r>
            <w:r w:rsidR="00962F22"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CF57F6"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0A9213CA" w14:textId="0DE8371F" w:rsidR="00BA7CA5" w:rsidRPr="00D375AE" w:rsidRDefault="00732DFD"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962F22"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 xml:space="preserve">is rejected with the ‘XML NACK’ error message (IE917) </w:t>
            </w:r>
            <w:r w:rsidR="00BA7CA5" w:rsidRPr="00D375AE">
              <w:rPr>
                <w:rFonts w:asciiTheme="majorHAnsi" w:hAnsiTheme="majorHAnsi" w:cstheme="majorHAnsi"/>
                <w:szCs w:val="20"/>
              </w:rPr>
              <w:t>(see ‘Reject invalidation request’ below).</w:t>
            </w:r>
          </w:p>
        </w:tc>
        <w:tc>
          <w:tcPr>
            <w:tcW w:w="0" w:type="auto"/>
          </w:tcPr>
          <w:p w14:paraId="210DCFC0" w14:textId="21F65E0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29E7C867" w14:textId="7777777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3BFFCE1E" w14:textId="766E960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AA2068" w:rsidRPr="00D375AE">
              <w:rPr>
                <w:rFonts w:asciiTheme="majorHAnsi" w:hAnsiTheme="majorHAnsi" w:cstheme="majorHAnsi"/>
                <w:szCs w:val="20"/>
              </w:rPr>
              <w:t>5</w:t>
            </w:r>
            <w:r w:rsidRPr="00D375AE">
              <w:rPr>
                <w:rFonts w:asciiTheme="majorHAnsi" w:hAnsiTheme="majorHAnsi" w:cstheme="majorHAnsi"/>
                <w:szCs w:val="20"/>
              </w:rPr>
              <w:t>14C.xsd”.</w:t>
            </w:r>
          </w:p>
        </w:tc>
      </w:tr>
      <w:tr w:rsidR="00282B25" w:rsidRPr="00CE726C" w14:paraId="479B7996"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2A24B4FA"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5D3F92CA" w14:textId="72710B83" w:rsidR="00BA7CA5" w:rsidRPr="00D375AE" w:rsidRDefault="008B523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A7CA5" w:rsidRPr="00D375AE">
              <w:rPr>
                <w:rFonts w:asciiTheme="majorHAnsi" w:hAnsiTheme="majorHAnsi" w:cstheme="majorHAnsi"/>
                <w:szCs w:val="20"/>
              </w:rPr>
              <w:t xml:space="preserve">a successful technical validation, the </w:t>
            </w:r>
            <w:r w:rsidR="00282B25" w:rsidRPr="00D375AE">
              <w:rPr>
                <w:rFonts w:asciiTheme="majorHAnsi" w:hAnsiTheme="majorHAnsi" w:cstheme="majorHAnsi"/>
                <w:szCs w:val="20"/>
              </w:rPr>
              <w:t>invalidation request message (</w:t>
            </w:r>
            <w:r w:rsidR="00BA7CA5" w:rsidRPr="00D375AE">
              <w:rPr>
                <w:rFonts w:asciiTheme="majorHAnsi" w:hAnsiTheme="majorHAnsi" w:cstheme="majorHAnsi"/>
                <w:szCs w:val="20"/>
              </w:rPr>
              <w:t>IE514</w:t>
            </w:r>
            <w:r w:rsidR="00282B25" w:rsidRPr="00D375AE">
              <w:rPr>
                <w:rFonts w:asciiTheme="majorHAnsi" w:hAnsiTheme="majorHAnsi" w:cstheme="majorHAnsi"/>
                <w:szCs w:val="20"/>
              </w:rPr>
              <w:t>)</w:t>
            </w:r>
            <w:r w:rsidR="00BA7CA5" w:rsidRPr="00D375AE">
              <w:rPr>
                <w:rFonts w:asciiTheme="majorHAnsi" w:hAnsiTheme="majorHAnsi" w:cstheme="majorHAnsi"/>
                <w:szCs w:val="20"/>
              </w:rPr>
              <w:t xml:space="preserve"> is validated functionally.</w:t>
            </w:r>
          </w:p>
          <w:p w14:paraId="6AEF4385" w14:textId="6CA7D959" w:rsidR="00BA7CA5" w:rsidRPr="00D375AE" w:rsidRDefault="00A55B2E"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525D5"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is rejected via the message IE556 (Rejection from Office of Export</w:t>
            </w:r>
            <w:r w:rsidRPr="00D375AE" w:rsidDel="00A55B2E">
              <w:rPr>
                <w:rFonts w:asciiTheme="majorHAnsi" w:hAnsiTheme="majorHAnsi" w:cstheme="majorHAnsi"/>
                <w:szCs w:val="20"/>
              </w:rPr>
              <w:t xml:space="preserve"> </w:t>
            </w:r>
            <w:r w:rsidR="00BA7CA5" w:rsidRPr="00D375AE">
              <w:rPr>
                <w:rFonts w:asciiTheme="majorHAnsi" w:hAnsiTheme="majorHAnsi" w:cstheme="majorHAnsi"/>
                <w:szCs w:val="20"/>
              </w:rPr>
              <w:t>(see ‘Reject invalidation request’ below)</w:t>
            </w:r>
            <w:r w:rsidR="006F2D58" w:rsidRPr="00D375AE">
              <w:rPr>
                <w:rFonts w:asciiTheme="majorHAnsi" w:hAnsiTheme="majorHAnsi" w:cstheme="majorHAnsi"/>
                <w:szCs w:val="20"/>
              </w:rPr>
              <w:t>)</w:t>
            </w:r>
            <w:r w:rsidR="00BA7CA5" w:rsidRPr="00D375AE">
              <w:rPr>
                <w:rFonts w:asciiTheme="majorHAnsi" w:hAnsiTheme="majorHAnsi" w:cstheme="majorHAnsi"/>
                <w:szCs w:val="20"/>
              </w:rPr>
              <w:t xml:space="preserve">. </w:t>
            </w:r>
          </w:p>
          <w:p w14:paraId="6E1D2F53" w14:textId="1B8CB532"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480C32"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8B713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8B7138"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0AD68D4" w14:textId="77777777"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C64C4" w:rsidRPr="00CE726C" w14:paraId="085ED34E"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7547F8" w14:textId="7B4B884A" w:rsidR="00E82DEF" w:rsidRPr="00D375AE" w:rsidRDefault="00E82DEF" w:rsidP="00264BFB">
            <w:pPr>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registration</w:t>
            </w:r>
          </w:p>
        </w:tc>
        <w:tc>
          <w:tcPr>
            <w:tcW w:w="0" w:type="auto"/>
          </w:tcPr>
          <w:p w14:paraId="6EA0E690" w14:textId="6E242D8D"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invalidation request is valid, the message ‘</w:t>
            </w:r>
            <w:r w:rsidRPr="00D375AE">
              <w:t xml:space="preserve">Invalidation Request Acknowledgement’ (IEX13)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56B3BC" w14:textId="77777777" w:rsidR="00E82DEF" w:rsidRPr="00D375AE" w:rsidRDefault="00E82DEF" w:rsidP="00264BF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1C7A1C8E" w14:textId="77777777"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IEX13: Invalidation Request  Acknowledgement [LUCCS to EO]</w:t>
            </w:r>
          </w:p>
          <w:p w14:paraId="13A63F7E" w14:textId="4518B23F"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received invalidation request is valid and is ‘pending for acceptance’.</w:t>
            </w:r>
          </w:p>
          <w:p w14:paraId="143A0772" w14:textId="6BDE7852" w:rsidR="00E82DEF" w:rsidRPr="00D375AE" w:rsidRDefault="00E82DEF" w:rsidP="00E82DE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“CCX13C.xsd”.</w:t>
            </w:r>
          </w:p>
        </w:tc>
      </w:tr>
      <w:tr w:rsidR="00CC64C4" w:rsidRPr="00CE726C" w14:paraId="4871DD0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7EF3465B" w14:textId="0E958A12" w:rsidR="00264BFB" w:rsidRPr="00D375AE" w:rsidRDefault="00264BFB" w:rsidP="00264BFB">
            <w:pPr>
              <w:spacing w:after="120" w:line="240" w:lineRule="auto"/>
              <w:jc w:val="left"/>
              <w:rPr>
                <w:rFonts w:asciiTheme="majorHAnsi" w:hAnsiTheme="majorHAnsi" w:cstheme="majorHAnsi"/>
                <w:szCs w:val="20"/>
              </w:rPr>
            </w:pPr>
            <w:r w:rsidRPr="00D375AE" w:rsidDel="00845A2D">
              <w:rPr>
                <w:rFonts w:asciiTheme="majorHAnsi" w:hAnsiTheme="majorHAnsi" w:cstheme="majorHAnsi"/>
                <w:szCs w:val="20"/>
              </w:rPr>
              <w:t>Notify</w:t>
            </w:r>
            <w:r w:rsidRPr="00D375AE">
              <w:rPr>
                <w:rFonts w:asciiTheme="majorHAnsi" w:hAnsiTheme="majorHAnsi" w:cstheme="majorHAnsi"/>
                <w:szCs w:val="20"/>
              </w:rPr>
              <w:t xml:space="preserve"> positive decision</w:t>
            </w:r>
          </w:p>
        </w:tc>
        <w:tc>
          <w:tcPr>
            <w:tcW w:w="0" w:type="auto"/>
          </w:tcPr>
          <w:p w14:paraId="55DF1275" w14:textId="7E4A2CE1"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positive decision is taken on the invalidation request,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9D40704" w14:textId="0C594D7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bCs/>
                <w:iCs/>
                <w:szCs w:val="20"/>
              </w:rPr>
              <w:t>IE509</w:t>
            </w:r>
            <w:r w:rsidRPr="00D375AE">
              <w:rPr>
                <w:rFonts w:asciiTheme="majorHAnsi" w:hAnsiTheme="majorHAnsi" w:cstheme="majorHAnsi"/>
                <w:b/>
                <w:szCs w:val="20"/>
              </w:rPr>
              <w:t>: Export Invalidation Decision [LUCCS to EO]</w:t>
            </w:r>
          </w:p>
          <w:p w14:paraId="061E0F9B" w14:textId="7EA8B62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4A49570B" w14:textId="091E57F5"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264BFB" w:rsidRPr="00CE726C" w14:paraId="7C95BA77"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1B29E7"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negative decision</w:t>
            </w:r>
          </w:p>
          <w:p w14:paraId="22236D3E" w14:textId="77777777" w:rsidR="00264BFB" w:rsidRPr="00D375AE" w:rsidRDefault="00264BFB" w:rsidP="00264BFB">
            <w:pPr>
              <w:spacing w:after="120" w:line="240" w:lineRule="auto"/>
              <w:jc w:val="left"/>
              <w:rPr>
                <w:rFonts w:asciiTheme="majorHAnsi" w:hAnsiTheme="majorHAnsi" w:cstheme="majorHAnsi"/>
                <w:szCs w:val="20"/>
              </w:rPr>
            </w:pPr>
          </w:p>
        </w:tc>
        <w:tc>
          <w:tcPr>
            <w:tcW w:w="0" w:type="auto"/>
          </w:tcPr>
          <w:p w14:paraId="4422B3C6" w14:textId="2962326B"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invalidation request, the message ‘Rejection from Office of Export’ (IE556)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Pr>
          <w:p w14:paraId="43975C3F" w14:textId="77777777"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116F1E3" w14:textId="37350AC3"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184A7C78" w14:textId="3320B678" w:rsidR="00264BFB" w:rsidRPr="00D375AE" w:rsidRDefault="00264BFB" w:rsidP="00264BF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264BFB" w:rsidRPr="00CE726C" w14:paraId="3AD45282"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171F7440"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CBB6908" w14:textId="08EAB728"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invalidation request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invalidation request</w:t>
            </w:r>
            <w:r w:rsidRPr="00D375AE" w:rsidDel="00FC545D">
              <w:rPr>
                <w:rFonts w:asciiTheme="majorHAnsi" w:hAnsiTheme="majorHAnsi" w:cstheme="majorHAnsi"/>
                <w:szCs w:val="20"/>
              </w:rPr>
              <w:t xml:space="preserve"> </w:t>
            </w:r>
            <w:r w:rsidRPr="00D375AE">
              <w:rPr>
                <w:rFonts w:asciiTheme="majorHAnsi" w:hAnsiTheme="majorHAnsi" w:cstheme="majorHAnsi"/>
                <w:szCs w:val="20"/>
              </w:rPr>
              <w:t>is to be lodged.</w:t>
            </w:r>
          </w:p>
        </w:tc>
        <w:tc>
          <w:tcPr>
            <w:tcW w:w="0" w:type="auto"/>
          </w:tcPr>
          <w:p w14:paraId="2CB93113"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79C5F39" w14:textId="2F81249E"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 has been rejected due to a technical error. The message contains a list of the errors.</w:t>
            </w:r>
          </w:p>
          <w:p w14:paraId="24FDE5D3" w14:textId="77777777"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AFC5741"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A42324F" w14:textId="086685E3"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w:t>
            </w:r>
            <w:r w:rsidRPr="00D375AE" w:rsidDel="00CC12F8">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The message contains a list of errors.</w:t>
            </w:r>
          </w:p>
          <w:p w14:paraId="0890ECAD" w14:textId="35AA088F"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7E6E1EC3" w14:textId="293E0BF3" w:rsidR="00BA7CA5" w:rsidRPr="00D375AE" w:rsidRDefault="00BA7CA5" w:rsidP="00341077">
      <w:pPr>
        <w:pStyle w:val="Caption"/>
      </w:pPr>
      <w:bookmarkStart w:id="110" w:name="_Toc209708802"/>
      <w:r w:rsidRPr="00D375AE">
        <w:t xml:space="preserve">Table </w:t>
      </w:r>
      <w:r>
        <w:fldChar w:fldCharType="begin"/>
      </w:r>
      <w:r w:rsidRPr="00881C03">
        <w:instrText xml:space="preserve"> SEQ Table \* ARABIC </w:instrText>
      </w:r>
      <w:r>
        <w:fldChar w:fldCharType="separate"/>
      </w:r>
      <w:r w:rsidR="00B258F0">
        <w:rPr>
          <w:noProof/>
        </w:rPr>
        <w:t>17</w:t>
      </w:r>
      <w:r>
        <w:fldChar w:fldCharType="end"/>
      </w:r>
      <w:r w:rsidRPr="00D375AE">
        <w:t>: Invalidation of the export declaration</w:t>
      </w:r>
      <w:r w:rsidR="00684877" w:rsidRPr="00D375AE">
        <w:t xml:space="preserve"> (before released)</w:t>
      </w:r>
      <w:bookmarkEnd w:id="110"/>
    </w:p>
    <w:p w14:paraId="08BEAC64" w14:textId="70133EE9" w:rsidR="00103909" w:rsidRPr="00D375AE" w:rsidRDefault="00103909" w:rsidP="00495E0B">
      <w:pPr>
        <w:pStyle w:val="Heading4"/>
      </w:pPr>
      <w:bookmarkStart w:id="111" w:name="_Ref170220553"/>
      <w:r w:rsidRPr="00D375AE">
        <w:t xml:space="preserve">Invalidation </w:t>
      </w:r>
      <w:r w:rsidR="00566593" w:rsidRPr="00D375AE">
        <w:t>for a released movement</w:t>
      </w:r>
      <w:bookmarkEnd w:id="111"/>
    </w:p>
    <w:bookmarkEnd w:id="108"/>
    <w:p w14:paraId="5A5BA4EF" w14:textId="64FADC03" w:rsidR="00A27CA0" w:rsidRPr="00D375AE" w:rsidRDefault="00FB0AA7" w:rsidP="00495E0B">
      <w:pPr>
        <w:pStyle w:val="Heading5"/>
      </w:pPr>
      <w:r w:rsidRPr="00D375AE">
        <w:t>I</w:t>
      </w:r>
      <w:r w:rsidR="00A27CA0" w:rsidRPr="00D375AE">
        <w:t xml:space="preserve">nitiated by the </w:t>
      </w:r>
      <w:r w:rsidR="00F57198">
        <w:t>Economic Operator</w:t>
      </w:r>
    </w:p>
    <w:p w14:paraId="2461C2FF" w14:textId="6A3A8BEE" w:rsidR="00A27CA0" w:rsidRPr="00D375AE" w:rsidRDefault="00681F41" w:rsidP="00341077">
      <w:r w:rsidRPr="00D375AE">
        <w:t>After the release, an ‘Export Invalidation Request’ (IE514) can be submitted upon reasoned application (according to the legal framework for the invalidation of an export declaration) to the Customs Office of Export before the movement reaches the “Exported” status.</w:t>
      </w:r>
    </w:p>
    <w:p w14:paraId="47EEE885" w14:textId="5BC45D2A" w:rsidR="004E3A18" w:rsidRPr="00D375AE" w:rsidRDefault="00684877" w:rsidP="00341077">
      <w:r w:rsidRPr="00D375AE">
        <w:t xml:space="preserve">The flow of messages exchanged are similar as before release (see </w:t>
      </w:r>
      <w:r w:rsidR="006B33CC" w:rsidRPr="00D375AE">
        <w:fldChar w:fldCharType="begin"/>
      </w:r>
      <w:r w:rsidR="006B33CC" w:rsidRPr="00DD67AF">
        <w:instrText xml:space="preserve"> REF _Ref129352318 \r \h </w:instrText>
      </w:r>
      <w:r w:rsidR="006B33CC" w:rsidRPr="00D375AE">
        <w:fldChar w:fldCharType="separate"/>
      </w:r>
      <w:r w:rsidR="00B258F0">
        <w:t>5.1.4.1</w:t>
      </w:r>
      <w:r w:rsidR="006B33CC" w:rsidRPr="00D375AE">
        <w:fldChar w:fldCharType="end"/>
      </w:r>
      <w:r w:rsidR="002A5FEB" w:rsidRPr="00D375AE">
        <w:t xml:space="preserve"> </w:t>
      </w:r>
      <w:hyperlink w:anchor="_Invalidation_by_the" w:history="1">
        <w:r w:rsidRPr="00D375AE">
          <w:rPr>
            <w:rStyle w:val="Hyperlink"/>
          </w:rPr>
          <w:fldChar w:fldCharType="begin"/>
        </w:r>
        <w:r w:rsidRPr="00DD67AF">
          <w:rPr>
            <w:rStyle w:val="Hyperlink"/>
          </w:rPr>
          <w:instrText xml:space="preserve"> REF _Ref129352318 \h </w:instrText>
        </w:r>
        <w:r w:rsidRPr="00D375AE">
          <w:rPr>
            <w:rStyle w:val="Hyperlink"/>
          </w:rPr>
        </w:r>
        <w:r w:rsidRPr="00D375AE">
          <w:rPr>
            <w:rStyle w:val="Hyperlink"/>
          </w:rPr>
          <w:fldChar w:fldCharType="separate"/>
        </w:r>
        <w:r w:rsidR="00B258F0" w:rsidRPr="00D375AE">
          <w:t xml:space="preserve">Invalidation by the </w:t>
        </w:r>
        <w:r w:rsidR="00B258F0">
          <w:t>Economic Operator</w:t>
        </w:r>
        <w:r w:rsidR="00B258F0" w:rsidRPr="00D375AE">
          <w:t xml:space="preserve"> before release</w:t>
        </w:r>
        <w:r w:rsidRPr="00D375AE">
          <w:rPr>
            <w:rStyle w:val="Hyperlink"/>
          </w:rPr>
          <w:fldChar w:fldCharType="end"/>
        </w:r>
      </w:hyperlink>
      <w:r w:rsidRPr="00D375AE">
        <w:t>)</w:t>
      </w:r>
      <w:r w:rsidR="00A64AEB" w:rsidRPr="00D375AE">
        <w:t>.</w:t>
      </w:r>
      <w:r w:rsidR="00D2114E">
        <w:t xml:space="preserve"> </w:t>
      </w:r>
      <w:r w:rsidR="004E3A18">
        <w:t>If the invalidation occurs at office of exit, then the system will issue the ‘Invalidation Status Notification’ (IEX21) message to the Trader at exit.</w:t>
      </w:r>
    </w:p>
    <w:p w14:paraId="489D503A" w14:textId="6E23EFF1" w:rsidR="00A27CA0" w:rsidRPr="00D375AE" w:rsidRDefault="00FB0AA7" w:rsidP="00495E0B">
      <w:pPr>
        <w:pStyle w:val="Heading5"/>
      </w:pPr>
      <w:r w:rsidRPr="00D375AE">
        <w:t>I</w:t>
      </w:r>
      <w:r w:rsidR="00A27CA0" w:rsidRPr="00D375AE">
        <w:t xml:space="preserve">nitiated by the </w:t>
      </w:r>
      <w:r w:rsidR="00912E03" w:rsidRPr="00D375AE">
        <w:t>C</w:t>
      </w:r>
      <w:r w:rsidR="00A27CA0" w:rsidRPr="00D375AE">
        <w:t xml:space="preserve">ustoms Office </w:t>
      </w:r>
      <w:r w:rsidR="00302E03">
        <w:t>of</w:t>
      </w:r>
      <w:r w:rsidR="00302E03" w:rsidRPr="00D375AE">
        <w:t xml:space="preserve"> </w:t>
      </w:r>
      <w:r w:rsidR="00A27CA0" w:rsidRPr="00D375AE">
        <w:t>Export</w:t>
      </w:r>
    </w:p>
    <w:p w14:paraId="7C87E75D" w14:textId="36E705F3" w:rsidR="00A27CA0" w:rsidRPr="00D375AE" w:rsidRDefault="00A27CA0" w:rsidP="00A27CA0">
      <w:r w:rsidRPr="00D375AE">
        <w:t>The Customs Office may initiate the invalidation process either:</w:t>
      </w:r>
    </w:p>
    <w:p w14:paraId="793C9238" w14:textId="24D25892" w:rsidR="00CA3DF4" w:rsidRPr="00D375AE" w:rsidRDefault="00CA3DF4" w:rsidP="00E93047">
      <w:pPr>
        <w:pStyle w:val="ListParagraph"/>
        <w:numPr>
          <w:ilvl w:val="0"/>
          <w:numId w:val="15"/>
        </w:numPr>
        <w:spacing w:before="60" w:after="60" w:line="276" w:lineRule="auto"/>
      </w:pPr>
      <w:r w:rsidRPr="00D375AE">
        <w:t>Due to reasons resulting from the enquiry procedure</w:t>
      </w:r>
      <w:r w:rsidR="000E53DF" w:rsidRPr="00D375AE">
        <w:rPr>
          <w:rStyle w:val="FootnoteReference"/>
        </w:rPr>
        <w:footnoteReference w:id="2"/>
      </w:r>
      <w:r w:rsidR="000E53DF" w:rsidRPr="00D375AE">
        <w:t xml:space="preserve"> </w:t>
      </w:r>
      <w:r w:rsidRPr="00D375AE">
        <w:t>(i.e. when the timer to Receive Exit Results (IE518)) expires before the declarant/representative has sent an “Exited-Alternative Evidence” through the ‘Information on Non-Exited Export’ (IE583) message;</w:t>
      </w:r>
    </w:p>
    <w:p w14:paraId="585DD189" w14:textId="6459329F" w:rsidR="006C2D6D" w:rsidRPr="00D375AE" w:rsidRDefault="006C2D6D" w:rsidP="00E93047">
      <w:pPr>
        <w:pStyle w:val="ListParagraph"/>
        <w:numPr>
          <w:ilvl w:val="0"/>
          <w:numId w:val="15"/>
        </w:numPr>
        <w:spacing w:before="60" w:after="60" w:line="276" w:lineRule="auto"/>
      </w:pPr>
      <w:r w:rsidRPr="00D375AE">
        <w:t>In the exceptional situation where the declarant/representative has decided to invalidate the export declaration, but he/she is not able to initiate the invalidation process by electronic means, so the customs officer initiates the invalidation process on his/her behalf.</w:t>
      </w:r>
    </w:p>
    <w:p w14:paraId="6E576E8B" w14:textId="77777777" w:rsidR="006C2D6D" w:rsidRPr="00D375AE" w:rsidRDefault="006C2D6D" w:rsidP="006C2D6D">
      <w:pPr>
        <w:pStyle w:val="ListParagraph"/>
      </w:pPr>
    </w:p>
    <w:p w14:paraId="57BA51AE" w14:textId="524B996B" w:rsidR="00866104" w:rsidRPr="00D375AE" w:rsidRDefault="00866104" w:rsidP="00342375">
      <w:pPr>
        <w:pStyle w:val="ListParagraph"/>
        <w:ind w:left="0"/>
      </w:pPr>
      <w:r w:rsidRPr="00D375AE">
        <w:t>When the export Declaration Invalidation is entered into the system and accepted, the system will issue the</w:t>
      </w:r>
      <w:r w:rsidR="001F7199" w:rsidRPr="00D375AE">
        <w:t xml:space="preserve"> </w:t>
      </w:r>
      <w:r w:rsidRPr="00D375AE">
        <w:t>‘Export Invalidation Decision’ (IE509) message.</w:t>
      </w:r>
      <w:r w:rsidR="009F71A6">
        <w:t xml:space="preserve"> If the invalidation occurs at office of exit, then the system will issue the ‘</w:t>
      </w:r>
      <w:r w:rsidR="00C950C3">
        <w:t>Invalidation Status Notification</w:t>
      </w:r>
      <w:r w:rsidR="009F71A6">
        <w:t xml:space="preserve">’ </w:t>
      </w:r>
      <w:r w:rsidR="00C950C3">
        <w:t>(</w:t>
      </w:r>
      <w:r w:rsidR="009F71A6">
        <w:t>IEX21</w:t>
      </w:r>
      <w:r w:rsidR="00C950C3">
        <w:t>) message</w:t>
      </w:r>
      <w:r w:rsidR="009F71A6">
        <w:t xml:space="preserve"> to the Trader at exit.</w:t>
      </w:r>
    </w:p>
    <w:p w14:paraId="20E782F8" w14:textId="77777777" w:rsidR="00F003C3" w:rsidRPr="00D375AE" w:rsidRDefault="00F003C3" w:rsidP="00342375">
      <w:pPr>
        <w:pStyle w:val="ListParagraph"/>
        <w:ind w:left="0"/>
      </w:pPr>
    </w:p>
    <w:p w14:paraId="5AB65B6A" w14:textId="77777777" w:rsidR="00125114" w:rsidRDefault="00125114" w:rsidP="00125114">
      <w:pPr>
        <w:pStyle w:val="Heading3"/>
        <w:rPr>
          <w:b w:val="0"/>
          <w:bCs/>
          <w:lang w:val="en-US"/>
        </w:rPr>
      </w:pPr>
      <w:bookmarkStart w:id="112" w:name="_Toc136411945"/>
      <w:bookmarkStart w:id="113" w:name="_Simplified_and_Supplementary"/>
      <w:bookmarkStart w:id="114" w:name="_Ref157605656"/>
      <w:bookmarkStart w:id="115" w:name="_Ref129072412"/>
      <w:bookmarkStart w:id="116" w:name="_Toc209708747"/>
      <w:bookmarkEnd w:id="112"/>
      <w:bookmarkEnd w:id="113"/>
      <w:r w:rsidRPr="00D375AE">
        <w:rPr>
          <w:b w:val="0"/>
          <w:lang w:val="en-US"/>
        </w:rPr>
        <w:t>S</w:t>
      </w:r>
      <w:r>
        <w:rPr>
          <w:b w:val="0"/>
          <w:bCs/>
          <w:lang w:val="en-US"/>
        </w:rPr>
        <w:t>i</w:t>
      </w:r>
      <w:r w:rsidRPr="00D375AE">
        <w:rPr>
          <w:b w:val="0"/>
          <w:lang w:val="en-US"/>
        </w:rPr>
        <w:t>mplified an</w:t>
      </w:r>
      <w:r>
        <w:rPr>
          <w:b w:val="0"/>
          <w:lang w:val="en-US"/>
        </w:rPr>
        <w:t>d</w:t>
      </w:r>
      <w:r w:rsidRPr="00D375AE">
        <w:rPr>
          <w:b w:val="0"/>
          <w:lang w:val="en-US"/>
        </w:rPr>
        <w:t xml:space="preserve"> Supplementary declaration</w:t>
      </w:r>
      <w:bookmarkEnd w:id="114"/>
      <w:bookmarkEnd w:id="116"/>
    </w:p>
    <w:p w14:paraId="1F0D5B18" w14:textId="77777777" w:rsidR="00F003C3" w:rsidRDefault="00F003C3" w:rsidP="00F003C3">
      <w:r w:rsidRPr="00C37922">
        <w:t>The current section describes the scenarios concerning the Simplified and Supplementary Declaration.</w:t>
      </w:r>
    </w:p>
    <w:p w14:paraId="5E6C5BDE" w14:textId="7A447839" w:rsidR="00F003C3" w:rsidRDefault="00F003C3" w:rsidP="00DD67AF">
      <w:pPr>
        <w:jc w:val="left"/>
      </w:pPr>
      <w:r w:rsidRPr="00C37922">
        <w:t xml:space="preserve">In this section, the </w:t>
      </w:r>
      <w:r>
        <w:t xml:space="preserve">EO </w:t>
      </w:r>
      <w:r w:rsidRPr="00C37922">
        <w:t xml:space="preserve">submits, under a customs procedure, a </w:t>
      </w:r>
      <w:r>
        <w:t>S</w:t>
      </w:r>
      <w:r w:rsidRPr="00C37922">
        <w:t xml:space="preserve">implified </w:t>
      </w:r>
      <w:r>
        <w:t>E</w:t>
      </w:r>
      <w:r w:rsidRPr="00C37922">
        <w:t xml:space="preserve">xport </w:t>
      </w:r>
      <w:r>
        <w:t>D</w:t>
      </w:r>
      <w:r w:rsidRPr="00C37922">
        <w:t>eclaration</w:t>
      </w:r>
      <w:r>
        <w:rPr>
          <w:lang w:val="en-US"/>
        </w:rPr>
        <w:t>.T</w:t>
      </w:r>
      <w:r w:rsidRPr="00C32B9C">
        <w:rPr>
          <w:lang w:val="en-US"/>
        </w:rPr>
        <w:t>herefore</w:t>
      </w:r>
      <w:r>
        <w:rPr>
          <w:lang w:val="en-US"/>
        </w:rPr>
        <w:t>,</w:t>
      </w:r>
      <w:r w:rsidR="00215E49" w:rsidRPr="00C32B9C">
        <w:rPr>
          <w:lang w:val="en-US"/>
        </w:rPr>
        <w:t xml:space="preserve"> </w:t>
      </w:r>
      <w:r w:rsidRPr="00C32B9C">
        <w:rPr>
          <w:lang w:val="en-US"/>
        </w:rPr>
        <w:t>a Supplementary Declaration will have to be lodged</w:t>
      </w:r>
      <w:r w:rsidRPr="00C37922">
        <w:t>.</w:t>
      </w:r>
    </w:p>
    <w:p w14:paraId="4319353F" w14:textId="28836A87" w:rsidR="00F003C3" w:rsidRPr="00F003C3" w:rsidRDefault="00F003C3" w:rsidP="00F003C3">
      <w:pPr>
        <w:rPr>
          <w:lang w:val="en-US"/>
        </w:rPr>
      </w:pPr>
      <w:r w:rsidRPr="00C37922">
        <w:t>In continuation to this</w:t>
      </w:r>
      <w:r>
        <w:t xml:space="preserve">, </w:t>
      </w:r>
      <w:r w:rsidRPr="00C37922">
        <w:t xml:space="preserve">the </w:t>
      </w:r>
      <w:r w:rsidR="003104D9">
        <w:t>EO</w:t>
      </w:r>
      <w:r w:rsidRPr="00C37922">
        <w:t xml:space="preserve"> submits a Supplementary Declaration containing the missing declaration particulars of the corresponding Simplified Declaration.</w:t>
      </w:r>
      <w:r>
        <w:t xml:space="preserve"> </w:t>
      </w:r>
      <w:r>
        <w:rPr>
          <w:lang w:val="en-US"/>
        </w:rPr>
        <w:t xml:space="preserve">The </w:t>
      </w:r>
      <w:r w:rsidRPr="002309E0">
        <w:t>Simplified Declaration and the Supplementary Declaration</w:t>
      </w:r>
      <w:r>
        <w:t xml:space="preserve"> have a one-to-one relationship.</w:t>
      </w:r>
    </w:p>
    <w:p w14:paraId="621EEEDA" w14:textId="09A866C6" w:rsidR="00125114" w:rsidRDefault="00125114" w:rsidP="00125114">
      <w:pPr>
        <w:pStyle w:val="Heading4"/>
        <w:rPr>
          <w:lang w:val="en-US"/>
        </w:rPr>
      </w:pPr>
      <w:bookmarkStart w:id="117" w:name="_Ref170111983"/>
      <w:r>
        <w:rPr>
          <w:lang w:val="en-US"/>
        </w:rPr>
        <w:t>Simplified declaration acceptance</w:t>
      </w:r>
      <w:bookmarkEnd w:id="117"/>
    </w:p>
    <w:p w14:paraId="479AEFD9" w14:textId="228DA6E7" w:rsidR="006F7AA3" w:rsidRDefault="006F7AA3" w:rsidP="006F7AA3">
      <w:pPr>
        <w:pStyle w:val="Heading5"/>
      </w:pPr>
      <w:r>
        <w:t xml:space="preserve">Simplified declaration </w:t>
      </w:r>
      <w:r w:rsidR="00AD7D26">
        <w:t>on a regular basis</w:t>
      </w:r>
    </w:p>
    <w:p w14:paraId="7C712FDA" w14:textId="3F6D981E" w:rsidR="00440935" w:rsidRDefault="00440935" w:rsidP="00E2563E">
      <w:r w:rsidRPr="00B2684C">
        <w:t xml:space="preserve">The </w:t>
      </w:r>
      <w:r>
        <w:rPr>
          <w:lang w:val="en-US"/>
        </w:rPr>
        <w:t xml:space="preserve">Economic </w:t>
      </w:r>
      <w:r w:rsidR="00E2563E">
        <w:rPr>
          <w:lang w:val="en-US"/>
        </w:rPr>
        <w:t>O</w:t>
      </w:r>
      <w:r>
        <w:rPr>
          <w:lang w:val="en-US"/>
        </w:rPr>
        <w:t xml:space="preserve">perator </w:t>
      </w:r>
      <w:r w:rsidRPr="00B2684C">
        <w:t xml:space="preserve">submits a </w:t>
      </w:r>
      <w:r>
        <w:t>Simplified</w:t>
      </w:r>
      <w:r w:rsidRPr="00B2684C">
        <w:t xml:space="preserve">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34B7E8E0" w14:textId="74FB3D80" w:rsidR="003049ED" w:rsidRDefault="003049ED" w:rsidP="00E93047">
      <w:pPr>
        <w:pStyle w:val="ListParagraph"/>
        <w:numPr>
          <w:ilvl w:val="0"/>
          <w:numId w:val="22"/>
        </w:numPr>
      </w:pPr>
      <w:r>
        <w:t>“C”:</w:t>
      </w:r>
      <w:r w:rsidR="00885C7C" w:rsidRPr="00644201">
        <w:t xml:space="preserve"> "for a simplified customs declaration with regular use (under Article 166(2) of the Code)"</w:t>
      </w:r>
      <w:r>
        <w:t xml:space="preserve"> </w:t>
      </w:r>
    </w:p>
    <w:p w14:paraId="75805283" w14:textId="386F0EB4" w:rsidR="00644201" w:rsidRDefault="00644201" w:rsidP="00644201">
      <w:pPr>
        <w:pStyle w:val="ListParagraph"/>
      </w:pPr>
      <w:r>
        <w:t>or</w:t>
      </w:r>
    </w:p>
    <w:p w14:paraId="3BF576B1" w14:textId="5FAF4283" w:rsidR="003049ED" w:rsidRDefault="003049ED" w:rsidP="00E93047">
      <w:pPr>
        <w:pStyle w:val="ListParagraph"/>
        <w:numPr>
          <w:ilvl w:val="0"/>
          <w:numId w:val="22"/>
        </w:numPr>
      </w:pPr>
      <w:r>
        <w:t xml:space="preserve">“F”: </w:t>
      </w:r>
      <w:r w:rsidR="00644201" w:rsidRPr="00644201">
        <w:t>For lodging a simplified declaration (such as referred to under code C) in accordance with Article 171 of the Code."</w:t>
      </w:r>
    </w:p>
    <w:p w14:paraId="063916A3" w14:textId="05006130" w:rsidR="0045777D" w:rsidRDefault="0045777D" w:rsidP="00DD67AF">
      <w:r>
        <w:t xml:space="preserve">An authorisation of type </w:t>
      </w:r>
      <w:r w:rsidR="0004771A">
        <w:t xml:space="preserve">SDE (type </w:t>
      </w:r>
      <w:r w:rsidR="0004771A" w:rsidRPr="00DD67AF">
        <w:t xml:space="preserve">C512) </w:t>
      </w:r>
      <w:r w:rsidR="0004771A">
        <w:t xml:space="preserve">is required </w:t>
      </w:r>
      <w:r w:rsidR="004D2082">
        <w:t>for this type of simplified declarations.</w:t>
      </w:r>
    </w:p>
    <w:p w14:paraId="51B0F0EF" w14:textId="4335BDEB" w:rsidR="00FA71FD" w:rsidRDefault="00891852" w:rsidP="004505EE">
      <w:r>
        <w:t xml:space="preserve">Acceptance of </w:t>
      </w:r>
      <w:r w:rsidR="007A2F20">
        <w:t>simplified declaration</w:t>
      </w:r>
      <w:r w:rsidR="004D02A1">
        <w:t xml:space="preserve">s on a regular basis </w:t>
      </w:r>
      <w:r>
        <w:t xml:space="preserve">is similar to other type of export declaration (see </w:t>
      </w:r>
      <w:r>
        <w:fldChar w:fldCharType="begin"/>
      </w:r>
      <w:r>
        <w:instrText xml:space="preserve"> REF _Ref129352492 \r \h </w:instrText>
      </w:r>
      <w:r>
        <w:fldChar w:fldCharType="separate"/>
      </w:r>
      <w:r w:rsidR="00B258F0">
        <w:t>5.1.1.1.1</w:t>
      </w:r>
      <w:r>
        <w:fldChar w:fldCharType="end"/>
      </w:r>
      <w:r>
        <w:t>),</w:t>
      </w:r>
      <w:r w:rsidR="00FA71FD">
        <w:t xml:space="preserve">This type of declaration can be combined with </w:t>
      </w:r>
      <w:r w:rsidR="005B0977">
        <w:t>cen</w:t>
      </w:r>
      <w:r w:rsidR="008F2D0B">
        <w:t>t</w:t>
      </w:r>
      <w:r w:rsidR="005B0977">
        <w:t>ralised clearance declaration (</w:t>
      </w:r>
      <w:r w:rsidR="005B0977">
        <w:fldChar w:fldCharType="begin"/>
      </w:r>
      <w:r w:rsidR="005B0977">
        <w:instrText xml:space="preserve"> REF _Ref158384114 \r \h </w:instrText>
      </w:r>
      <w:r w:rsidR="005B0977">
        <w:fldChar w:fldCharType="separate"/>
      </w:r>
      <w:r w:rsidR="00B258F0">
        <w:t>5.1.3</w:t>
      </w:r>
      <w:r w:rsidR="005B0977">
        <w:fldChar w:fldCharType="end"/>
      </w:r>
      <w:r w:rsidR="005B0977">
        <w:t>)</w:t>
      </w:r>
      <w:r w:rsidR="009826D8">
        <w:t xml:space="preserve"> and/or </w:t>
      </w:r>
      <w:r w:rsidR="00BA24BC">
        <w:t xml:space="preserve">pre-lodge declaration (see </w:t>
      </w:r>
      <w:r w:rsidR="00BA24BC">
        <w:fldChar w:fldCharType="begin"/>
      </w:r>
      <w:r w:rsidR="00BA24BC">
        <w:instrText xml:space="preserve"> REF _Ref158384070 \r \h </w:instrText>
      </w:r>
      <w:r w:rsidR="00BA24BC">
        <w:fldChar w:fldCharType="separate"/>
      </w:r>
      <w:r w:rsidR="00B258F0">
        <w:t>5.1.2.2</w:t>
      </w:r>
      <w:r w:rsidR="00BA24BC">
        <w:fldChar w:fldCharType="end"/>
      </w:r>
      <w:r w:rsidR="00BA24BC">
        <w:t>)</w:t>
      </w:r>
      <w:r w:rsidR="00053C36">
        <w:t>.</w:t>
      </w:r>
    </w:p>
    <w:p w14:paraId="05A26459" w14:textId="407998A2" w:rsidR="00947821" w:rsidRDefault="00D178B5">
      <w:pPr>
        <w:pStyle w:val="Heading5"/>
      </w:pPr>
      <w:r>
        <w:t>S</w:t>
      </w:r>
      <w:r w:rsidR="00947821">
        <w:t xml:space="preserve">implified declaration </w:t>
      </w:r>
      <w:r w:rsidR="003D528E">
        <w:t>on occasional basis</w:t>
      </w:r>
    </w:p>
    <w:p w14:paraId="7A8393F4" w14:textId="2FA6A42F" w:rsidR="00A14CEA" w:rsidRDefault="00955A16" w:rsidP="006B11A8">
      <w:r>
        <w:t xml:space="preserve">The </w:t>
      </w:r>
      <w:r w:rsidR="00F57198">
        <w:t>Economic Operator</w:t>
      </w:r>
      <w:r>
        <w:t xml:space="preserve"> has the possibility to submit a simpl</w:t>
      </w:r>
      <w:r w:rsidR="00CE0938">
        <w:t xml:space="preserve">ified declaration on occasional (without </w:t>
      </w:r>
      <w:r w:rsidR="00E35824">
        <w:t xml:space="preserve">SDE </w:t>
      </w:r>
      <w:r w:rsidR="005C754D">
        <w:t>authorisation</w:t>
      </w:r>
      <w:r w:rsidR="00E35824">
        <w:t>)</w:t>
      </w:r>
      <w:r w:rsidR="00953E9B">
        <w:t xml:space="preserve"> </w:t>
      </w:r>
      <w:r w:rsidR="001D5675">
        <w:t xml:space="preserve">by </w:t>
      </w:r>
      <w:r w:rsidR="007E1937">
        <w:t>submitting a</w:t>
      </w:r>
      <w:r w:rsidR="00543093">
        <w:t xml:space="preserve">n </w:t>
      </w:r>
      <w:r w:rsidR="00A14CEA">
        <w:t>IE515 with an additional declaration type equal to:</w:t>
      </w:r>
    </w:p>
    <w:p w14:paraId="6CB1EED0" w14:textId="1CBCC5AF" w:rsidR="002101E8" w:rsidRDefault="002101E8" w:rsidP="00E93047">
      <w:pPr>
        <w:pStyle w:val="ListParagraph"/>
        <w:numPr>
          <w:ilvl w:val="0"/>
          <w:numId w:val="21"/>
        </w:numPr>
      </w:pPr>
      <w:r w:rsidRPr="002101E8">
        <w:t>B:</w:t>
      </w:r>
      <w:r>
        <w:t xml:space="preserve">  </w:t>
      </w:r>
      <w:r w:rsidRPr="002101E8">
        <w:t>for a simplified declaration on occasional basis (under Article 166(1) of the Code)</w:t>
      </w:r>
    </w:p>
    <w:p w14:paraId="1E6028B2" w14:textId="44CDDB62" w:rsidR="002101E8" w:rsidRDefault="002101E8" w:rsidP="00E93047">
      <w:pPr>
        <w:pStyle w:val="ListParagraph"/>
        <w:numPr>
          <w:ilvl w:val="0"/>
          <w:numId w:val="21"/>
        </w:numPr>
      </w:pPr>
      <w:r>
        <w:t xml:space="preserve">C: </w:t>
      </w:r>
      <w:r w:rsidR="00790FFD" w:rsidRPr="00DD67AF">
        <w:t>For lodging a simplified declaration (such as referred to under code B) in accordance with Article 171 of the Code.</w:t>
      </w:r>
    </w:p>
    <w:p w14:paraId="2376096A" w14:textId="61C76728" w:rsidR="006B11A8" w:rsidRPr="006B11A8" w:rsidRDefault="00953E9B" w:rsidP="006B11A8">
      <w:r>
        <w:t xml:space="preserve">in this case </w:t>
      </w:r>
      <w:r w:rsidR="000B43D0">
        <w:t>a</w:t>
      </w:r>
      <w:r>
        <w:t xml:space="preserve"> </w:t>
      </w:r>
      <w:r w:rsidR="003051BD">
        <w:t xml:space="preserve">justification to </w:t>
      </w:r>
      <w:r w:rsidR="00E60DDC">
        <w:t xml:space="preserve">such type of declarations should be declared </w:t>
      </w:r>
      <w:r w:rsidR="00C03BB0">
        <w:t>with a</w:t>
      </w:r>
      <w:r w:rsidR="008C58C9">
        <w:t>n</w:t>
      </w:r>
      <w:r w:rsidR="00E60DDC">
        <w:t xml:space="preserve"> </w:t>
      </w:r>
      <w:r w:rsidR="00EF3AD0">
        <w:t xml:space="preserve">additional information </w:t>
      </w:r>
      <w:r w:rsidR="007558DD">
        <w:t xml:space="preserve">at </w:t>
      </w:r>
      <w:r w:rsidR="00F532CF">
        <w:t>consignment level, starting with ‘N’.</w:t>
      </w:r>
      <w:r>
        <w:t xml:space="preserve"> </w:t>
      </w:r>
      <w:r w:rsidR="00805A3E">
        <w:t xml:space="preserve">The </w:t>
      </w:r>
      <w:r w:rsidR="00E217EF">
        <w:t>acceptance of th</w:t>
      </w:r>
      <w:r w:rsidR="00094578">
        <w:t>e simplified declaration on occasional basis</w:t>
      </w:r>
      <w:r w:rsidR="00790FFD">
        <w:t>.</w:t>
      </w:r>
    </w:p>
    <w:p w14:paraId="0F0037B9" w14:textId="797FF95F" w:rsidR="00790FFD" w:rsidRPr="006B11A8" w:rsidRDefault="00790FFD" w:rsidP="006B11A8">
      <w:r>
        <w:t xml:space="preserve">The management of the simplified declaration on occasional basis is similar to the management </w:t>
      </w:r>
      <w:r w:rsidR="00947EF0">
        <w:t xml:space="preserve">of a simplified </w:t>
      </w:r>
      <w:r w:rsidR="0045777D">
        <w:t>declaration on regular basis except that the acceptance of the declaration is manually performed by Office of Export.</w:t>
      </w:r>
    </w:p>
    <w:p w14:paraId="22851349" w14:textId="5439F699" w:rsidR="0045777D" w:rsidRDefault="0045777D" w:rsidP="0045777D">
      <w:r>
        <w:t>This type of declaration cannot be combined with CCE process.</w:t>
      </w:r>
    </w:p>
    <w:p w14:paraId="6766F25D" w14:textId="77777777" w:rsidR="0045777D" w:rsidRPr="006B11A8" w:rsidRDefault="0045777D" w:rsidP="00DD67AF"/>
    <w:p w14:paraId="1E19E2A8" w14:textId="57E5ACF4" w:rsidR="004505EE" w:rsidRDefault="004505EE" w:rsidP="004505EE">
      <w:pPr>
        <w:pStyle w:val="Heading4"/>
      </w:pPr>
      <w:r>
        <w:t xml:space="preserve">Simplified declaration </w:t>
      </w:r>
      <w:r w:rsidR="00F81C2C">
        <w:t xml:space="preserve">– </w:t>
      </w:r>
      <w:r w:rsidR="00C315F6">
        <w:t>release</w:t>
      </w:r>
      <w:r w:rsidR="00BA779D">
        <w:t xml:space="preserve"> </w:t>
      </w:r>
      <w:r w:rsidR="000C758F">
        <w:t>of the goods</w:t>
      </w:r>
    </w:p>
    <w:p w14:paraId="78452589" w14:textId="768137D6" w:rsidR="00440935" w:rsidRDefault="009B7D86" w:rsidP="004505EE">
      <w:r>
        <w:rPr>
          <w:noProof/>
        </w:rPr>
        <w:drawing>
          <wp:inline distT="0" distB="0" distL="0" distR="0" wp14:anchorId="6D6F918F" wp14:editId="55E6135A">
            <wp:extent cx="6477000" cy="3819525"/>
            <wp:effectExtent l="0" t="0" r="0" b="9525"/>
            <wp:docPr id="1092419469" name="Picture 109241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7000" cy="3819525"/>
                    </a:xfrm>
                    <a:prstGeom prst="rect">
                      <a:avLst/>
                    </a:prstGeom>
                    <a:noFill/>
                    <a:ln>
                      <a:noFill/>
                    </a:ln>
                  </pic:spPr>
                </pic:pic>
              </a:graphicData>
            </a:graphic>
          </wp:inline>
        </w:drawing>
      </w:r>
    </w:p>
    <w:p w14:paraId="1B1A6EB7" w14:textId="53B0B8B8" w:rsidR="00943E8A" w:rsidRPr="00D375AE" w:rsidRDefault="00943E8A" w:rsidP="00943E8A">
      <w:pPr>
        <w:pStyle w:val="Caption"/>
      </w:pPr>
      <w:bookmarkStart w:id="118" w:name="_Toc209708854"/>
      <w:r w:rsidRPr="00D375AE">
        <w:t xml:space="preserve">Figure </w:t>
      </w:r>
      <w:r>
        <w:fldChar w:fldCharType="begin"/>
      </w:r>
      <w:r w:rsidRPr="00DD67AF">
        <w:instrText xml:space="preserve"> SEQ Figure \* ARABIC </w:instrText>
      </w:r>
      <w:r>
        <w:fldChar w:fldCharType="separate"/>
      </w:r>
      <w:r w:rsidR="00B258F0">
        <w:rPr>
          <w:noProof/>
        </w:rPr>
        <w:t>18</w:t>
      </w:r>
      <w:r>
        <w:fldChar w:fldCharType="end"/>
      </w:r>
      <w:r w:rsidRPr="00D375AE">
        <w:t>:</w:t>
      </w:r>
      <w:r w:rsidR="00B16F1E">
        <w:t xml:space="preserve"> </w:t>
      </w:r>
      <w:r>
        <w:t xml:space="preserve">Simplified declaration </w:t>
      </w:r>
      <w:r w:rsidRPr="00D375AE">
        <w:t>Release of the goods</w:t>
      </w:r>
      <w:bookmarkEnd w:id="118"/>
    </w:p>
    <w:tbl>
      <w:tblPr>
        <w:tblStyle w:val="GridTable5Dark-Accent1"/>
        <w:tblW w:w="0" w:type="auto"/>
        <w:tblLook w:val="04A0" w:firstRow="1" w:lastRow="0" w:firstColumn="1" w:lastColumn="0" w:noHBand="0" w:noVBand="1"/>
      </w:tblPr>
      <w:tblGrid>
        <w:gridCol w:w="1427"/>
        <w:gridCol w:w="5750"/>
        <w:gridCol w:w="3017"/>
      </w:tblGrid>
      <w:tr w:rsidR="005A47ED" w:rsidRPr="00CE726C" w14:paraId="01363FA4" w14:textId="77777777" w:rsidTr="00A920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0162CF5" w14:textId="77777777" w:rsidR="00943E8A" w:rsidRPr="00D375AE" w:rsidRDefault="00943E8A" w:rsidP="00A9202B">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DC7A1F9"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E9DA7AB"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A47ED" w:rsidRPr="00CE726C" w14:paraId="29C57442"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8431C1" w14:textId="77777777" w:rsidR="00B24CC9" w:rsidRDefault="00B24CC9" w:rsidP="00A9202B">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758146" w14:textId="5D6D9C1E"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the Customs Office of Export decides </w:t>
            </w:r>
            <w:r>
              <w:rPr>
                <w:rFonts w:asciiTheme="majorHAnsi" w:hAnsiTheme="majorHAnsi" w:cstheme="majorHAnsi"/>
                <w:szCs w:val="20"/>
              </w:rPr>
              <w:t>to release the goods</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ED0AD6" w14:textId="77777777"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A47ED" w:rsidRPr="00CE726C" w14:paraId="23927FDD" w14:textId="77777777" w:rsidTr="00A920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50156DA" w14:textId="3B4C1D45" w:rsidR="001E3570" w:rsidRPr="00D375AE" w:rsidRDefault="001E3570" w:rsidP="00A9202B">
            <w:pPr>
              <w:spacing w:line="240" w:lineRule="auto"/>
              <w:jc w:val="left"/>
              <w:rPr>
                <w:rFonts w:asciiTheme="majorHAnsi" w:hAnsiTheme="majorHAnsi" w:cstheme="majorHAnsi"/>
                <w:szCs w:val="20"/>
              </w:rPr>
            </w:pPr>
            <w:r>
              <w:rPr>
                <w:rFonts w:asciiTheme="majorHAnsi" w:hAnsiTheme="majorHAnsi" w:cstheme="majorHAnsi"/>
                <w:szCs w:val="20"/>
              </w:rPr>
              <w:t>Notify timer start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A8ACA9" w14:textId="77777777" w:rsidR="00AD4209" w:rsidRDefault="00D71DC5"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w:t>
            </w:r>
            <w:r w:rsidR="004A315C">
              <w:rPr>
                <w:rFonts w:asciiTheme="majorHAnsi" w:hAnsiTheme="majorHAnsi" w:cstheme="majorHAnsi"/>
                <w:szCs w:val="20"/>
              </w:rPr>
              <w:t xml:space="preserve">start of </w:t>
            </w:r>
            <w:r w:rsidR="006703B7" w:rsidRPr="006703B7">
              <w:rPr>
                <w:rFonts w:asciiTheme="majorHAnsi" w:hAnsiTheme="majorHAnsi" w:cstheme="majorHAnsi"/>
                <w:szCs w:val="20"/>
              </w:rPr>
              <w:t>Timer for Lodgement of Supplementary Declaration</w:t>
            </w:r>
            <w:r w:rsidR="00007A5A">
              <w:rPr>
                <w:rFonts w:asciiTheme="majorHAnsi" w:hAnsiTheme="majorHAnsi" w:cstheme="majorHAnsi"/>
                <w:szCs w:val="20"/>
              </w:rPr>
              <w:t xml:space="preserve">. </w:t>
            </w:r>
          </w:p>
          <w:p w14:paraId="7FC96D0F" w14:textId="7E94EE73" w:rsidR="005A47ED" w:rsidRDefault="005A47ED" w:rsidP="00E93047">
            <w:pPr>
              <w:pStyle w:val="ListParagraph"/>
              <w:keepNext/>
              <w:keepLines/>
              <w:numPr>
                <w:ilvl w:val="0"/>
                <w:numId w:val="21"/>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regular </w:t>
            </w:r>
            <w:r w:rsidR="008333A1">
              <w:rPr>
                <w:rFonts w:asciiTheme="majorHAnsi" w:hAnsiTheme="majorHAnsi" w:cstheme="majorHAnsi"/>
                <w:szCs w:val="20"/>
              </w:rPr>
              <w:t>basis;</w:t>
            </w:r>
          </w:p>
          <w:p w14:paraId="08079125" w14:textId="397D904F" w:rsidR="001E3570" w:rsidRDefault="00007A5A"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5A47ED">
              <w:rPr>
                <w:rFonts w:asciiTheme="majorHAnsi" w:hAnsiTheme="majorHAnsi" w:cstheme="majorHAnsi"/>
                <w:szCs w:val="20"/>
              </w:rPr>
              <w:t>The timer’s duration i</w:t>
            </w:r>
            <w:r w:rsidR="005D6528" w:rsidRPr="005A47ED">
              <w:rPr>
                <w:rFonts w:asciiTheme="majorHAnsi" w:hAnsiTheme="majorHAnsi" w:cstheme="majorHAnsi"/>
                <w:szCs w:val="20"/>
              </w:rPr>
              <w:t xml:space="preserve">s </w:t>
            </w:r>
            <w:r w:rsidR="009D61F4" w:rsidRPr="005A47ED">
              <w:rPr>
                <w:rFonts w:asciiTheme="majorHAnsi" w:hAnsiTheme="majorHAnsi" w:cstheme="majorHAnsi"/>
                <w:szCs w:val="20"/>
              </w:rPr>
              <w:t>configured</w:t>
            </w:r>
            <w:r w:rsidR="0054250B" w:rsidRPr="005A47ED">
              <w:rPr>
                <w:rFonts w:asciiTheme="majorHAnsi" w:hAnsiTheme="majorHAnsi" w:cstheme="majorHAnsi"/>
                <w:szCs w:val="20"/>
              </w:rPr>
              <w:t xml:space="preserve"> on the </w:t>
            </w:r>
            <w:r w:rsidR="00F57198">
              <w:rPr>
                <w:rFonts w:asciiTheme="majorHAnsi" w:hAnsiTheme="majorHAnsi" w:cstheme="majorHAnsi"/>
                <w:szCs w:val="20"/>
              </w:rPr>
              <w:t>Economic Operator</w:t>
            </w:r>
            <w:r w:rsidR="004B1B0B" w:rsidRPr="005A47ED">
              <w:rPr>
                <w:rFonts w:asciiTheme="majorHAnsi" w:hAnsiTheme="majorHAnsi" w:cstheme="majorHAnsi"/>
                <w:szCs w:val="20"/>
              </w:rPr>
              <w:t>'s SDE authorization. If not configured</w:t>
            </w:r>
            <w:r w:rsidR="0088002E" w:rsidRPr="005A47ED">
              <w:rPr>
                <w:rFonts w:asciiTheme="majorHAnsi" w:hAnsiTheme="majorHAnsi" w:cstheme="majorHAnsi"/>
                <w:szCs w:val="20"/>
              </w:rPr>
              <w:t xml:space="preserve">, then the waiver </w:t>
            </w:r>
            <w:r w:rsidR="00FF530A" w:rsidRPr="005A47ED">
              <w:rPr>
                <w:rFonts w:asciiTheme="majorHAnsi" w:hAnsiTheme="majorHAnsi" w:cstheme="majorHAnsi"/>
                <w:szCs w:val="20"/>
              </w:rPr>
              <w:t>for the supplementary declaration applies and the timer is not started.</w:t>
            </w:r>
          </w:p>
          <w:p w14:paraId="0F6FFE97" w14:textId="5EE96BC9" w:rsidR="005A47ED" w:rsidRDefault="005A47ED"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290435">
              <w:rPr>
                <w:rFonts w:asciiTheme="majorHAnsi" w:hAnsiTheme="majorHAnsi" w:cstheme="majorHAnsi"/>
                <w:szCs w:val="20"/>
              </w:rPr>
              <w:t xml:space="preserve">waiver applies, no supplementary declaration is expected to be </w:t>
            </w:r>
            <w:proofErr w:type="gramStart"/>
            <w:r w:rsidR="00290435">
              <w:rPr>
                <w:rFonts w:asciiTheme="majorHAnsi" w:hAnsiTheme="majorHAnsi" w:cstheme="majorHAnsi"/>
                <w:szCs w:val="20"/>
              </w:rPr>
              <w:t>received, and</w:t>
            </w:r>
            <w:proofErr w:type="gramEnd"/>
            <w:r w:rsidR="00290435">
              <w:rPr>
                <w:rFonts w:asciiTheme="majorHAnsi" w:hAnsiTheme="majorHAnsi" w:cstheme="majorHAnsi"/>
                <w:szCs w:val="20"/>
              </w:rPr>
              <w:t xml:space="preserve"> is rejected</w:t>
            </w:r>
            <w:r w:rsidR="000B1BC8">
              <w:rPr>
                <w:rFonts w:asciiTheme="majorHAnsi" w:hAnsiTheme="majorHAnsi" w:cstheme="majorHAnsi"/>
                <w:szCs w:val="20"/>
              </w:rPr>
              <w:t xml:space="preserve"> i</w:t>
            </w:r>
            <w:r w:rsidR="00913BB8">
              <w:rPr>
                <w:rFonts w:asciiTheme="majorHAnsi" w:hAnsiTheme="majorHAnsi" w:cstheme="majorHAnsi"/>
                <w:szCs w:val="20"/>
              </w:rPr>
              <w:t>n case of reception.</w:t>
            </w:r>
          </w:p>
          <w:p w14:paraId="0D7B4F72" w14:textId="232187C6" w:rsidR="00913BB8" w:rsidRDefault="00913BB8" w:rsidP="00E93047">
            <w:pPr>
              <w:pStyle w:val="ListParagraph"/>
              <w:keepNext/>
              <w:keepLines/>
              <w:numPr>
                <w:ilvl w:val="0"/>
                <w:numId w:val="21"/>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occasional </w:t>
            </w:r>
            <w:r w:rsidR="008333A1">
              <w:rPr>
                <w:rFonts w:asciiTheme="majorHAnsi" w:hAnsiTheme="majorHAnsi" w:cstheme="majorHAnsi"/>
                <w:szCs w:val="20"/>
              </w:rPr>
              <w:t>basis:</w:t>
            </w:r>
          </w:p>
          <w:p w14:paraId="717726D3" w14:textId="7F596017" w:rsidR="00913BB8" w:rsidRDefault="00913BB8"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timer’s duration is configured by default</w:t>
            </w:r>
            <w:r w:rsidR="0065361E">
              <w:rPr>
                <w:rFonts w:asciiTheme="majorHAnsi" w:hAnsiTheme="majorHAnsi" w:cstheme="majorHAnsi"/>
                <w:szCs w:val="20"/>
              </w:rPr>
              <w:t xml:space="preserve"> to 10 days</w:t>
            </w:r>
            <w:r w:rsidR="0092453A">
              <w:rPr>
                <w:rFonts w:asciiTheme="majorHAnsi" w:hAnsiTheme="majorHAnsi" w:cstheme="majorHAnsi"/>
                <w:szCs w:val="20"/>
              </w:rPr>
              <w:t>.</w:t>
            </w:r>
          </w:p>
          <w:p w14:paraId="78FD3650" w14:textId="57565D00" w:rsidR="0092453A" w:rsidRPr="00913BB8" w:rsidRDefault="0092453A"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waiver for the supplementary declaration never applies.</w:t>
            </w:r>
          </w:p>
          <w:p w14:paraId="4F6DCF3F" w14:textId="5ECBD960" w:rsidR="00A57D18" w:rsidRPr="00D375AE" w:rsidRDefault="00A57D18"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94655D" w14:textId="77777777" w:rsidR="00631E16" w:rsidRPr="00631E16" w:rsidRDefault="00784C6F"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00631E16" w:rsidRPr="00631E16">
              <w:rPr>
                <w:rFonts w:cs="Arial"/>
                <w:b/>
                <w:bCs/>
                <w:szCs w:val="20"/>
                <w:lang w:val="en-US"/>
              </w:rPr>
              <w:t>EXPIRY OF TIMER FOR</w:t>
            </w:r>
          </w:p>
          <w:p w14:paraId="5611E1C1" w14:textId="77777777" w:rsidR="001E3570"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4CD60FF7" w14:textId="77777777" w:rsidR="00631E16"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42B48D03" w14:textId="0587ABF3" w:rsidR="00631E16" w:rsidRPr="00D375AE"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A47ED" w:rsidRPr="00CE726C" w14:paraId="28E784D5"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41514" w14:textId="77777777" w:rsidR="00943E8A" w:rsidRPr="00D375AE" w:rsidRDefault="00943E8A" w:rsidP="00A9202B">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1950F7" w14:textId="727A44D2"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declarant/representative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4421F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4CD8815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54DFB41F" w14:textId="7E2B705D" w:rsidR="00943E8A" w:rsidRPr="00D375AE" w:rsidRDefault="00943E8A" w:rsidP="00943E8A">
      <w:pPr>
        <w:pStyle w:val="Caption"/>
      </w:pPr>
      <w:bookmarkStart w:id="119" w:name="_Toc209708803"/>
      <w:r w:rsidRPr="00D375AE">
        <w:t xml:space="preserve">Table </w:t>
      </w:r>
      <w:r>
        <w:fldChar w:fldCharType="begin"/>
      </w:r>
      <w:r>
        <w:instrText xml:space="preserve"> SEQ Table \* ARABIC </w:instrText>
      </w:r>
      <w:r>
        <w:fldChar w:fldCharType="separate"/>
      </w:r>
      <w:r w:rsidR="00B258F0">
        <w:rPr>
          <w:noProof/>
        </w:rPr>
        <w:t>18</w:t>
      </w:r>
      <w:r>
        <w:rPr>
          <w:noProof/>
        </w:rPr>
        <w:fldChar w:fldCharType="end"/>
      </w:r>
      <w:r w:rsidRPr="00D375AE">
        <w:t xml:space="preserve">: </w:t>
      </w:r>
      <w:r>
        <w:t>Simplified declaration</w:t>
      </w:r>
      <w:r w:rsidRPr="00D375AE">
        <w:t>– Release of</w:t>
      </w:r>
      <w:r w:rsidR="00DA34A3">
        <w:t xml:space="preserve"> the</w:t>
      </w:r>
      <w:r w:rsidRPr="00D375AE">
        <w:t xml:space="preserve"> goods</w:t>
      </w:r>
      <w:bookmarkEnd w:id="119"/>
    </w:p>
    <w:p w14:paraId="74D0786F" w14:textId="77777777" w:rsidR="00D40154" w:rsidRPr="00440935" w:rsidRDefault="00D40154" w:rsidP="004505EE"/>
    <w:p w14:paraId="3F375D93" w14:textId="7527897B" w:rsidR="003F7028" w:rsidRDefault="003F7028" w:rsidP="003F7028">
      <w:pPr>
        <w:pStyle w:val="Heading4"/>
      </w:pPr>
      <w:r>
        <w:t>Simplified declaration</w:t>
      </w:r>
      <w:r w:rsidR="00A328D7">
        <w:t xml:space="preserve"> – </w:t>
      </w:r>
      <w:r w:rsidR="007A46FC">
        <w:t>e</w:t>
      </w:r>
      <w:r w:rsidR="00A328D7">
        <w:t>nd of export process</w:t>
      </w:r>
    </w:p>
    <w:p w14:paraId="4D7D82C8" w14:textId="21F644A0" w:rsidR="00A328D7" w:rsidRDefault="00A328D7" w:rsidP="00A328D7">
      <w:r>
        <w:t xml:space="preserve">This activity is similar to the export process (see </w:t>
      </w:r>
      <w:hyperlink w:anchor="_Office_of_Export" w:history="1">
        <w:r w:rsidRPr="00A328D7">
          <w:rPr>
            <w:rStyle w:val="Hyperlink"/>
          </w:rPr>
          <w:t>Office of Export – End of export process</w:t>
        </w:r>
      </w:hyperlink>
      <w:r>
        <w:t>).</w:t>
      </w:r>
    </w:p>
    <w:p w14:paraId="57C9E038" w14:textId="042C5B5E" w:rsidR="008E38B6" w:rsidRDefault="008E38B6" w:rsidP="008E38B6">
      <w:pPr>
        <w:pStyle w:val="Heading4"/>
      </w:pPr>
      <w:r>
        <w:t xml:space="preserve">Simplified declaration </w:t>
      </w:r>
      <w:r w:rsidR="00676491">
        <w:t>–</w:t>
      </w:r>
      <w:r>
        <w:t xml:space="preserve"> </w:t>
      </w:r>
      <w:r w:rsidR="00676491">
        <w:t>control by office of export</w:t>
      </w:r>
    </w:p>
    <w:p w14:paraId="7338F35C" w14:textId="24740BEA" w:rsidR="00676491" w:rsidRPr="00676491" w:rsidRDefault="00676491" w:rsidP="00676491">
      <w:r>
        <w:t xml:space="preserve">This activity is similar to the export process (see </w:t>
      </w:r>
      <w:hyperlink w:anchor="_Control_by_Office" w:history="1">
        <w:r w:rsidRPr="00676491">
          <w:rPr>
            <w:rStyle w:val="Hyperlink"/>
          </w:rPr>
          <w:t>Control by Office of Export</w:t>
        </w:r>
      </w:hyperlink>
      <w:r>
        <w:t>)</w:t>
      </w:r>
      <w:r w:rsidR="002941BC">
        <w:t>.</w:t>
      </w:r>
    </w:p>
    <w:p w14:paraId="45F99F9E" w14:textId="77777777" w:rsidR="00241BBA" w:rsidRDefault="00241BBA" w:rsidP="00241BBA">
      <w:pPr>
        <w:pStyle w:val="Heading4"/>
      </w:pPr>
      <w:r>
        <w:t>Simplified declaration – extension of timer</w:t>
      </w:r>
    </w:p>
    <w:p w14:paraId="146D42D3" w14:textId="10696C0C" w:rsidR="00241BBA" w:rsidRPr="00ED24B6" w:rsidRDefault="00241BBA" w:rsidP="00241BBA">
      <w:pPr>
        <w:rPr>
          <w:rFonts w:asciiTheme="majorHAnsi" w:hAnsiTheme="majorHAnsi" w:cstheme="majorHAnsi"/>
          <w:szCs w:val="20"/>
        </w:rPr>
      </w:pPr>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w:t>
      </w:r>
      <w:r w:rsidRPr="00ED24B6">
        <w:rPr>
          <w:rFonts w:asciiTheme="majorHAnsi" w:hAnsiTheme="majorHAnsi" w:cstheme="majorHAnsi"/>
          <w:szCs w:val="20"/>
        </w:rPr>
        <w:t>he</w:t>
      </w:r>
      <w:r w:rsidRPr="00954784">
        <w:rPr>
          <w:rFonts w:asciiTheme="majorHAnsi" w:hAnsiTheme="majorHAnsi" w:cstheme="majorHAnsi"/>
          <w:szCs w:val="20"/>
        </w:rPr>
        <w:t xml:space="preserve"> Customs Office of Export may decide to extend the timer’s duration multiple times </w:t>
      </w:r>
      <w:r>
        <w:t xml:space="preserve">as up to 3 years after the movement release date. The </w:t>
      </w:r>
      <w:r w:rsidR="00F57198">
        <w:t>Economic Operator</w:t>
      </w:r>
      <w:r>
        <w:t xml:space="preserve"> Is notified of the time limit extension with </w:t>
      </w:r>
      <w:proofErr w:type="gramStart"/>
      <w:r>
        <w:t>a</w:t>
      </w:r>
      <w:proofErr w:type="gramEnd"/>
      <w:r>
        <w:t xml:space="preserve"> Expiry of timer for supplementary declaration notification (CC531C) message.</w:t>
      </w:r>
    </w:p>
    <w:p w14:paraId="3EA944A3" w14:textId="77777777" w:rsidR="00241BBA" w:rsidRDefault="00241BBA" w:rsidP="00241BBA">
      <w:r>
        <w:rPr>
          <w:noProof/>
        </w:rPr>
        <w:drawing>
          <wp:inline distT="0" distB="0" distL="0" distR="0" wp14:anchorId="4F37283C" wp14:editId="492B74C3">
            <wp:extent cx="6477000" cy="1885950"/>
            <wp:effectExtent l="0" t="0" r="0" b="0"/>
            <wp:docPr id="1950213418" name="Picture 1950213418" descr="A diagram of a circle and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13418" name="Picture 1950213418" descr="A diagram of a circle and squar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77000" cy="1885950"/>
                    </a:xfrm>
                    <a:prstGeom prst="rect">
                      <a:avLst/>
                    </a:prstGeom>
                    <a:noFill/>
                    <a:ln>
                      <a:noFill/>
                    </a:ln>
                  </pic:spPr>
                </pic:pic>
              </a:graphicData>
            </a:graphic>
          </wp:inline>
        </w:drawing>
      </w:r>
    </w:p>
    <w:p w14:paraId="7EBAEC97" w14:textId="670B4633" w:rsidR="00241BBA" w:rsidRPr="00D375AE" w:rsidRDefault="00241BBA" w:rsidP="00241BBA">
      <w:pPr>
        <w:pStyle w:val="Caption"/>
      </w:pPr>
      <w:bookmarkStart w:id="120" w:name="_Toc209708855"/>
      <w:r w:rsidRPr="00D375AE">
        <w:t xml:space="preserve">Figure </w:t>
      </w:r>
      <w:r>
        <w:fldChar w:fldCharType="begin"/>
      </w:r>
      <w:r w:rsidRPr="00064B97">
        <w:instrText xml:space="preserve"> SEQ Figure \* ARABIC </w:instrText>
      </w:r>
      <w:r>
        <w:fldChar w:fldCharType="separate"/>
      </w:r>
      <w:r w:rsidR="00B258F0">
        <w:rPr>
          <w:noProof/>
        </w:rPr>
        <w:t>19</w:t>
      </w:r>
      <w:r>
        <w:fldChar w:fldCharType="end"/>
      </w:r>
      <w:r w:rsidRPr="00D375AE">
        <w:t>:</w:t>
      </w:r>
      <w:r>
        <w:t xml:space="preserve"> Simplified declaration – Extension of timer</w:t>
      </w:r>
      <w:bookmarkEnd w:id="120"/>
    </w:p>
    <w:p w14:paraId="641352B7" w14:textId="77777777" w:rsidR="00241BBA" w:rsidRDefault="00241BBA" w:rsidP="00241BBA"/>
    <w:tbl>
      <w:tblPr>
        <w:tblStyle w:val="GridTable5Dark-Accent1"/>
        <w:tblW w:w="0" w:type="auto"/>
        <w:tblLook w:val="04A0" w:firstRow="1" w:lastRow="0" w:firstColumn="1" w:lastColumn="0" w:noHBand="0" w:noVBand="1"/>
      </w:tblPr>
      <w:tblGrid>
        <w:gridCol w:w="1479"/>
        <w:gridCol w:w="5452"/>
        <w:gridCol w:w="3263"/>
      </w:tblGrid>
      <w:tr w:rsidR="00241BBA" w:rsidRPr="00CE726C" w14:paraId="208C884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4592C0B" w14:textId="77777777" w:rsidR="00241BBA" w:rsidRPr="00D375AE" w:rsidRDefault="00241BB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7BFB7B9B"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9C1F2CC"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41BBA" w:rsidRPr="00CE726C" w14:paraId="12DCE7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A55C61E" w14:textId="77777777" w:rsidR="00241BBA" w:rsidRDefault="00241BBA">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9E4610"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Pr>
                <w:rFonts w:asciiTheme="majorHAnsi" w:hAnsiTheme="majorHAnsi" w:cstheme="majorHAnsi"/>
                <w:szCs w:val="20"/>
              </w:rPr>
              <w:t>each time</w:t>
            </w:r>
            <w:r w:rsidRPr="00D375AE">
              <w:rPr>
                <w:rFonts w:asciiTheme="majorHAnsi" w:hAnsiTheme="majorHAnsi" w:cstheme="majorHAnsi"/>
                <w:szCs w:val="20"/>
              </w:rPr>
              <w:t xml:space="preserve"> the Customs Office of Export decides </w:t>
            </w:r>
            <w:r>
              <w:rPr>
                <w:rFonts w:asciiTheme="majorHAnsi" w:hAnsiTheme="majorHAnsi" w:cstheme="majorHAnsi"/>
                <w:szCs w:val="20"/>
              </w:rPr>
              <w:t xml:space="preserve">to manually extend the Timer </w:t>
            </w:r>
            <w:r w:rsidRPr="006703B7">
              <w:rPr>
                <w:rFonts w:asciiTheme="majorHAnsi" w:hAnsiTheme="majorHAnsi" w:cstheme="majorHAnsi"/>
                <w:szCs w:val="20"/>
              </w:rPr>
              <w:t>for Lodgement of Supplementary Declaration</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F2B37E"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41BBA" w:rsidRPr="00CE726C" w14:paraId="5A8BE6AE"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FA07378" w14:textId="77777777" w:rsidR="00241BBA" w:rsidRPr="00D375AE" w:rsidRDefault="00241BBA">
            <w:pPr>
              <w:spacing w:line="240" w:lineRule="auto"/>
              <w:jc w:val="left"/>
              <w:rPr>
                <w:rFonts w:asciiTheme="majorHAnsi" w:hAnsiTheme="majorHAnsi" w:cstheme="majorHAnsi"/>
                <w:szCs w:val="20"/>
              </w:rPr>
            </w:pPr>
            <w:r>
              <w:rPr>
                <w:rFonts w:asciiTheme="majorHAnsi" w:hAnsiTheme="majorHAnsi" w:cstheme="majorHAnsi"/>
                <w:szCs w:val="20"/>
              </w:rPr>
              <w:t>Notify timer extension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7A87AE" w14:textId="77777777" w:rsidR="00241BBA" w:rsidRPr="00D375AE" w:rsidRDefault="00241BB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extension of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B3E3D2" w14:textId="77777777" w:rsidR="00241BBA" w:rsidRPr="00631E16"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5C37BF50"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1B3399A"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33B5A51C" w14:textId="77777777" w:rsidR="00241BBA" w:rsidRPr="00D375AE"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441D944D" w14:textId="4504F6F8" w:rsidR="00241BBA" w:rsidRPr="00D375AE" w:rsidRDefault="00241BBA" w:rsidP="00241BBA">
      <w:pPr>
        <w:pStyle w:val="Caption"/>
      </w:pPr>
      <w:bookmarkStart w:id="121" w:name="_Toc209708804"/>
      <w:r w:rsidRPr="00D375AE">
        <w:t xml:space="preserve">Table </w:t>
      </w:r>
      <w:r>
        <w:fldChar w:fldCharType="begin"/>
      </w:r>
      <w:r>
        <w:instrText xml:space="preserve"> SEQ Table \* ARABIC </w:instrText>
      </w:r>
      <w:r>
        <w:fldChar w:fldCharType="separate"/>
      </w:r>
      <w:r w:rsidR="00B258F0">
        <w:rPr>
          <w:noProof/>
        </w:rPr>
        <w:t>19</w:t>
      </w:r>
      <w:r>
        <w:rPr>
          <w:noProof/>
        </w:rPr>
        <w:fldChar w:fldCharType="end"/>
      </w:r>
      <w:r w:rsidRPr="00D375AE">
        <w:t xml:space="preserve">: </w:t>
      </w:r>
      <w:r>
        <w:t>Simplified declaration – Extension of timer</w:t>
      </w:r>
      <w:bookmarkEnd w:id="121"/>
    </w:p>
    <w:p w14:paraId="3DCF27D0" w14:textId="77777777" w:rsidR="00241BBA" w:rsidRDefault="00241BBA" w:rsidP="00241BBA"/>
    <w:p w14:paraId="27F6610C" w14:textId="77777777" w:rsidR="0053600A" w:rsidRDefault="0053600A" w:rsidP="0053600A">
      <w:pPr>
        <w:pStyle w:val="Heading4"/>
      </w:pPr>
      <w:r>
        <w:t>Simplified declaration – expiration of timer</w:t>
      </w:r>
    </w:p>
    <w:p w14:paraId="31F5C47B" w14:textId="761E9E19" w:rsidR="0053600A" w:rsidRDefault="0053600A" w:rsidP="0053600A">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the timer expires automatically as defined in the message CC531C. Expiration of the timer has no impact on the reception of the supplementary declaration.</w:t>
      </w:r>
    </w:p>
    <w:p w14:paraId="3C7F6239" w14:textId="77777777" w:rsidR="0053600A" w:rsidRDefault="0053600A" w:rsidP="0053600A">
      <w:r>
        <w:rPr>
          <w:noProof/>
        </w:rPr>
        <w:drawing>
          <wp:inline distT="0" distB="0" distL="0" distR="0" wp14:anchorId="3DB0B44A" wp14:editId="7C312F7E">
            <wp:extent cx="6477000" cy="2393950"/>
            <wp:effectExtent l="0" t="0" r="0" b="6350"/>
            <wp:docPr id="1412725679" name="Picture 1412725679" descr="A diagram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25679" name="Picture 1412725679" descr="A diagram of a mail&#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7000" cy="2393950"/>
                    </a:xfrm>
                    <a:prstGeom prst="rect">
                      <a:avLst/>
                    </a:prstGeom>
                    <a:noFill/>
                    <a:ln>
                      <a:noFill/>
                    </a:ln>
                  </pic:spPr>
                </pic:pic>
              </a:graphicData>
            </a:graphic>
          </wp:inline>
        </w:drawing>
      </w:r>
    </w:p>
    <w:p w14:paraId="7DE7FFBE" w14:textId="51C9731C" w:rsidR="0053600A" w:rsidRPr="00D375AE" w:rsidRDefault="0053600A" w:rsidP="0053600A">
      <w:pPr>
        <w:pStyle w:val="Caption"/>
      </w:pPr>
      <w:bookmarkStart w:id="122" w:name="_Toc209708856"/>
      <w:r w:rsidRPr="00D375AE">
        <w:t xml:space="preserve">Figure </w:t>
      </w:r>
      <w:r>
        <w:fldChar w:fldCharType="begin"/>
      </w:r>
      <w:r w:rsidRPr="00064B97">
        <w:instrText xml:space="preserve"> SEQ Figure \* ARABIC </w:instrText>
      </w:r>
      <w:r>
        <w:fldChar w:fldCharType="separate"/>
      </w:r>
      <w:r w:rsidR="00B258F0">
        <w:rPr>
          <w:noProof/>
        </w:rPr>
        <w:t>20</w:t>
      </w:r>
      <w:r>
        <w:fldChar w:fldCharType="end"/>
      </w:r>
      <w:r w:rsidRPr="00D375AE">
        <w:t>:</w:t>
      </w:r>
      <w:r>
        <w:t xml:space="preserve"> Simplified declaration – Expiration of timer</w:t>
      </w:r>
      <w:bookmarkEnd w:id="122"/>
    </w:p>
    <w:p w14:paraId="484B1076" w14:textId="77777777" w:rsidR="0053600A" w:rsidRPr="003C2F88" w:rsidRDefault="0053600A" w:rsidP="0053600A"/>
    <w:tbl>
      <w:tblPr>
        <w:tblStyle w:val="GridTable5Dark-Accent1"/>
        <w:tblW w:w="0" w:type="auto"/>
        <w:tblLook w:val="04A0" w:firstRow="1" w:lastRow="0" w:firstColumn="1" w:lastColumn="0" w:noHBand="0" w:noVBand="1"/>
      </w:tblPr>
      <w:tblGrid>
        <w:gridCol w:w="1488"/>
        <w:gridCol w:w="5494"/>
        <w:gridCol w:w="3212"/>
      </w:tblGrid>
      <w:tr w:rsidR="0053600A" w:rsidRPr="00CE726C" w14:paraId="6836528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2C36333" w14:textId="77777777" w:rsidR="0053600A" w:rsidRPr="00D375AE" w:rsidRDefault="0053600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CC15753"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03FBCAF"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3600A" w:rsidRPr="00CE726C" w14:paraId="6E4F88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708CD6D" w14:textId="77777777" w:rsidR="0053600A"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reminder</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7BD93E7" w14:textId="77777777" w:rsidR="0053600A" w:rsidRDefault="0053600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Two days before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shall expire, the declarant/representative is reminded about its expiration to come.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E005CC" w14:textId="77777777" w:rsidR="0053600A" w:rsidRPr="00631E16"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334B26C5"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51B2E3A"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5EC95F07"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3600A" w:rsidRPr="00CE726C" w14:paraId="324A23F7"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C2DD0DC" w14:textId="77777777" w:rsidR="0053600A" w:rsidRPr="00D375AE"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expiration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279BE" w14:textId="77777777" w:rsidR="0053600A" w:rsidRPr="00D375AE" w:rsidRDefault="0053600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expires, the declarant/representative is notified about the expiration.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DF51E34" w14:textId="77777777" w:rsidR="0053600A" w:rsidRPr="00631E16"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4F9482DD"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0F6D2730"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69851A2D" w14:textId="77777777" w:rsidR="0053600A" w:rsidRPr="00D375AE"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6152789F" w14:textId="0D89D3EF" w:rsidR="0053600A" w:rsidRPr="00D375AE" w:rsidRDefault="0053600A" w:rsidP="0053600A">
      <w:pPr>
        <w:pStyle w:val="Caption"/>
      </w:pPr>
      <w:bookmarkStart w:id="123" w:name="_Toc209708805"/>
      <w:r w:rsidRPr="00D375AE">
        <w:t xml:space="preserve">Table </w:t>
      </w:r>
      <w:r>
        <w:fldChar w:fldCharType="begin"/>
      </w:r>
      <w:r>
        <w:instrText xml:space="preserve"> SEQ Table \* ARABIC </w:instrText>
      </w:r>
      <w:r>
        <w:fldChar w:fldCharType="separate"/>
      </w:r>
      <w:r w:rsidR="00B258F0">
        <w:rPr>
          <w:noProof/>
        </w:rPr>
        <w:t>20</w:t>
      </w:r>
      <w:r>
        <w:fldChar w:fldCharType="end"/>
      </w:r>
      <w:r w:rsidRPr="00D375AE">
        <w:t xml:space="preserve">: </w:t>
      </w:r>
      <w:r>
        <w:t>simplified declaration – expiration of timer</w:t>
      </w:r>
      <w:bookmarkEnd w:id="123"/>
    </w:p>
    <w:p w14:paraId="2CFF276D" w14:textId="77777777" w:rsidR="00325B0A" w:rsidRDefault="00325B0A" w:rsidP="00325B0A">
      <w:pPr>
        <w:pStyle w:val="Heading4"/>
        <w:rPr>
          <w:lang w:val="en-US"/>
        </w:rPr>
      </w:pPr>
      <w:bookmarkStart w:id="124" w:name="_Ref175731432"/>
      <w:r>
        <w:rPr>
          <w:lang w:val="en-US"/>
        </w:rPr>
        <w:t>Supplementary declaration Lodge and acceptance</w:t>
      </w:r>
      <w:bookmarkEnd w:id="124"/>
    </w:p>
    <w:p w14:paraId="539850FF"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15681CA8" w14:textId="77777777" w:rsidR="00325B0A" w:rsidRPr="00647860" w:rsidRDefault="00325B0A" w:rsidP="00325B0A">
      <w:pPr>
        <w:pStyle w:val="ListParagraph"/>
        <w:numPr>
          <w:ilvl w:val="0"/>
          <w:numId w:val="22"/>
        </w:numPr>
        <w:rPr>
          <w:lang w:val="en-US"/>
        </w:rPr>
      </w:pPr>
      <w:r>
        <w:t xml:space="preserve">“X”: </w:t>
      </w:r>
      <w:r w:rsidRPr="003E174E">
        <w:t>for a supplementary declaration of simplified declarations covered by B and E</w:t>
      </w:r>
    </w:p>
    <w:p w14:paraId="56202096" w14:textId="77777777" w:rsidR="00325B0A" w:rsidRDefault="00325B0A" w:rsidP="00325B0A">
      <w:r>
        <w:t xml:space="preserve">or </w:t>
      </w:r>
    </w:p>
    <w:p w14:paraId="298F063E" w14:textId="77777777" w:rsidR="00325B0A" w:rsidRPr="00647860" w:rsidRDefault="00325B0A" w:rsidP="00325B0A">
      <w:pPr>
        <w:pStyle w:val="ListParagraph"/>
        <w:numPr>
          <w:ilvl w:val="0"/>
          <w:numId w:val="22"/>
        </w:numPr>
        <w:rPr>
          <w:lang w:val="en-US"/>
        </w:rPr>
      </w:pPr>
      <w:r>
        <w:t xml:space="preserve">“Y”: </w:t>
      </w:r>
      <w:r w:rsidRPr="00086B1E">
        <w:t>for a supplementary declaration of simplified declarations covered by C and F</w:t>
      </w:r>
    </w:p>
    <w:p w14:paraId="6EEF33A4" w14:textId="60F9482E" w:rsidR="00325B0A" w:rsidRPr="009C7917" w:rsidRDefault="00325B0A" w:rsidP="00325B0A">
      <w:pPr>
        <w:rPr>
          <w:lang w:val="en-US"/>
        </w:rPr>
      </w:pPr>
      <w:r w:rsidRPr="009C7917">
        <w:rPr>
          <w:lang w:val="en-US"/>
        </w:rPr>
        <w:t>The movement states under which a Supplementary Declaration can be lodged are the following: “Goods Released for Export”</w:t>
      </w:r>
      <w:r w:rsidR="00621130">
        <w:rPr>
          <w:lang w:val="en-US"/>
        </w:rPr>
        <w:t>,</w:t>
      </w:r>
      <w:r w:rsidRPr="009C7917">
        <w:rPr>
          <w:lang w:val="en-US"/>
        </w:rPr>
        <w:t xml:space="preserve"> “Diversion Accepted”</w:t>
      </w:r>
      <w:r w:rsidR="00621130">
        <w:rPr>
          <w:lang w:val="en-US"/>
        </w:rPr>
        <w:t>,</w:t>
      </w:r>
      <w:r w:rsidRPr="009C7917">
        <w:rPr>
          <w:lang w:val="en-US"/>
        </w:rPr>
        <w:t xml:space="preserve"> “Under Exit Confirmation Request”</w:t>
      </w:r>
      <w:r w:rsidR="00621130">
        <w:rPr>
          <w:lang w:val="en-US"/>
        </w:rPr>
        <w:t>,</w:t>
      </w:r>
      <w:r w:rsidRPr="009C7917">
        <w:rPr>
          <w:lang w:val="en-US"/>
        </w:rPr>
        <w:t xml:space="preserve"> or “Exported”.</w:t>
      </w:r>
    </w:p>
    <w:p w14:paraId="699D007A" w14:textId="77777777" w:rsidR="00325B0A" w:rsidRDefault="00325B0A" w:rsidP="00325B0A">
      <w:r w:rsidRPr="00647860">
        <w:rPr>
          <w:lang w:val="en-US"/>
        </w:rPr>
        <w:t xml:space="preserve">The </w:t>
      </w:r>
      <w:r w:rsidRPr="002309E0">
        <w:t>Simplified Declaration and the Supplementary Declaration</w:t>
      </w:r>
      <w:r>
        <w:t xml:space="preserve"> have a one-to-one relationship.</w:t>
      </w:r>
    </w:p>
    <w:p w14:paraId="472849B9" w14:textId="318520DD" w:rsidR="00325B0A" w:rsidRDefault="009B68DE" w:rsidP="00325B0A">
      <w:pPr>
        <w:pStyle w:val="NormalWeb"/>
        <w:keepNext/>
      </w:pPr>
      <w:r>
        <w:rPr>
          <w:noProof/>
        </w:rPr>
        <w:drawing>
          <wp:inline distT="0" distB="0" distL="0" distR="0" wp14:anchorId="31AE9C7B" wp14:editId="42E3A030">
            <wp:extent cx="6477000" cy="6600825"/>
            <wp:effectExtent l="0" t="0" r="0" b="9525"/>
            <wp:docPr id="1813757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7000" cy="6600825"/>
                    </a:xfrm>
                    <a:prstGeom prst="rect">
                      <a:avLst/>
                    </a:prstGeom>
                    <a:noFill/>
                    <a:ln>
                      <a:noFill/>
                    </a:ln>
                  </pic:spPr>
                </pic:pic>
              </a:graphicData>
            </a:graphic>
          </wp:inline>
        </w:drawing>
      </w:r>
    </w:p>
    <w:p w14:paraId="6FA10C48" w14:textId="75286DD6" w:rsidR="00325B0A" w:rsidRDefault="00325B0A" w:rsidP="00325B0A">
      <w:pPr>
        <w:pStyle w:val="Caption"/>
      </w:pPr>
      <w:bookmarkStart w:id="125" w:name="_Toc209708857"/>
      <w:r>
        <w:t xml:space="preserve">Figure </w:t>
      </w:r>
      <w:r>
        <w:fldChar w:fldCharType="begin"/>
      </w:r>
      <w:r>
        <w:instrText xml:space="preserve"> SEQ Figure \* ARABIC </w:instrText>
      </w:r>
      <w:r>
        <w:fldChar w:fldCharType="separate"/>
      </w:r>
      <w:r w:rsidR="00B258F0">
        <w:rPr>
          <w:noProof/>
        </w:rPr>
        <w:t>21</w:t>
      </w:r>
      <w:r>
        <w:rPr>
          <w:noProof/>
        </w:rPr>
        <w:fldChar w:fldCharType="end"/>
      </w:r>
      <w:r>
        <w:t xml:space="preserve"> : </w:t>
      </w:r>
      <w:r w:rsidRPr="00671CA4">
        <w:t>Supplementary declaration acceptance</w:t>
      </w:r>
      <w:bookmarkEnd w:id="125"/>
    </w:p>
    <w:p w14:paraId="3B35C3DF" w14:textId="77777777" w:rsidR="00325B0A" w:rsidRPr="006F7AA3" w:rsidRDefault="00325B0A" w:rsidP="00FD58AF">
      <w:pPr>
        <w:pStyle w:val="Caption"/>
        <w:jc w:val="both"/>
        <w:rPr>
          <w:rFonts w:ascii="Times New Roman" w:eastAsia="Times New Roman" w:hAnsi="Times New Roman" w:cs="Times New Roman"/>
          <w:sz w:val="24"/>
          <w:szCs w:val="24"/>
          <w:lang w:val="en-US" w:eastAsia="fr-BE"/>
        </w:rPr>
      </w:pPr>
    </w:p>
    <w:tbl>
      <w:tblPr>
        <w:tblStyle w:val="GridTable5Dark-Accent1"/>
        <w:tblW w:w="0" w:type="auto"/>
        <w:tblLook w:val="04A0" w:firstRow="1" w:lastRow="0" w:firstColumn="1" w:lastColumn="0" w:noHBand="0" w:noVBand="1"/>
      </w:tblPr>
      <w:tblGrid>
        <w:gridCol w:w="1820"/>
        <w:gridCol w:w="4473"/>
        <w:gridCol w:w="3901"/>
      </w:tblGrid>
      <w:tr w:rsidR="00325B0A" w:rsidRPr="00CE726C" w14:paraId="6A5C105E"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8A81975" w14:textId="77777777" w:rsidR="00325B0A" w:rsidRPr="00D375AE" w:rsidRDefault="00325B0A"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03E55002"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F3B208A"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25B0A" w:rsidRPr="00CE726C" w14:paraId="2D21CEE9"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ECD5DD" w14:textId="77777777" w:rsidR="00325B0A" w:rsidRPr="00D375AE" w:rsidRDefault="00325B0A"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D578D1"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t>with A</w:t>
            </w:r>
            <w:r w:rsidRPr="003F1035">
              <w:t>dditional declaration type equal to</w:t>
            </w:r>
            <w:r>
              <w:t xml:space="preserve"> “X” or “Y” </w:t>
            </w:r>
            <w:r w:rsidRPr="00D375AE">
              <w:rPr>
                <w:rFonts w:asciiTheme="majorHAnsi" w:hAnsiTheme="majorHAnsi" w:cstheme="majorHAnsi"/>
                <w:szCs w:val="20"/>
              </w:rPr>
              <w:t>is received by the Customs Office of Export.</w:t>
            </w:r>
          </w:p>
          <w:p w14:paraId="7888DB9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5D1EC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50717EFF"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325B0A" w:rsidRPr="00CE726C" w14:paraId="2FC4B66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0B850F"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5FC3DB5"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export declaration message (IE515) </w:t>
            </w:r>
            <w:r w:rsidRPr="00926664">
              <w:rPr>
                <w:rFonts w:asciiTheme="majorHAnsi" w:hAnsiTheme="majorHAnsi" w:cstheme="majorHAnsi"/>
                <w:szCs w:val="20"/>
              </w:rPr>
              <w:t xml:space="preserve">with Additional declaration type equal to “X” or “Y” </w:t>
            </w:r>
            <w:r w:rsidRPr="00D375AE">
              <w:rPr>
                <w:rFonts w:asciiTheme="majorHAnsi" w:hAnsiTheme="majorHAnsi" w:cstheme="majorHAnsi"/>
                <w:szCs w:val="20"/>
              </w:rPr>
              <w:t>is validated functionally.</w:t>
            </w:r>
          </w:p>
          <w:p w14:paraId="58D81781" w14:textId="77777777" w:rsidR="00325B0A" w:rsidRPr="00D375AE" w:rsidRDefault="00325B0A"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50A8607"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25B0A" w:rsidRPr="00CE726C" w14:paraId="6ABC02B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964AA3"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BA120D"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0553577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94F226E"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1BE8CAA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is ‘pending for acceptance’.</w:t>
            </w:r>
          </w:p>
          <w:p w14:paraId="4CB22ED8"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325B0A" w:rsidRPr="00CE726C" w14:paraId="25639810" w14:textId="77777777" w:rsidTr="007E400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9BFFB32"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147E2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w:t>
            </w:r>
            <w:r>
              <w:rPr>
                <w:rFonts w:asciiTheme="majorHAnsi" w:hAnsiTheme="majorHAnsi" w:cstheme="majorHAnsi"/>
                <w:szCs w:val="20"/>
              </w:rPr>
              <w:t xml:space="preserve">supplementary </w:t>
            </w:r>
            <w:r w:rsidRPr="00D375AE">
              <w:rPr>
                <w:rFonts w:asciiTheme="majorHAnsi" w:hAnsiTheme="majorHAnsi" w:cstheme="majorHAnsi"/>
                <w:szCs w:val="20"/>
              </w:rPr>
              <w:t xml:space="preserve">declaration will be accepted </w:t>
            </w:r>
            <w:r>
              <w:rPr>
                <w:rFonts w:asciiTheme="majorHAnsi" w:hAnsiTheme="majorHAnsi" w:cstheme="majorHAnsi"/>
                <w:szCs w:val="20"/>
              </w:rPr>
              <w:t>automatically by AES system</w:t>
            </w:r>
            <w:r w:rsidRPr="00D375AE">
              <w:rPr>
                <w:rFonts w:asciiTheme="majorHAnsi" w:hAnsiTheme="majorHAnsi" w:cstheme="majorHAnsi"/>
                <w:szCs w:val="20"/>
              </w:rPr>
              <w:t>.</w:t>
            </w:r>
          </w:p>
          <w:p w14:paraId="5E38D24B"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44E87A90"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 further action could be performed on the supplementary declaration</w:t>
            </w:r>
          </w:p>
          <w:p w14:paraId="25B2AEB2"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2E4A7F9"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290CD5F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accepted. The message contains the assigned Master Reference Number (MRN).</w:t>
            </w:r>
          </w:p>
          <w:p w14:paraId="6C79751D"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Note: This MRN is different from Simplified declaration’s MRN</w:t>
            </w:r>
            <w:r w:rsidRPr="00D375AE">
              <w:rPr>
                <w:rFonts w:asciiTheme="majorHAnsi" w:hAnsiTheme="majorHAnsi" w:cstheme="majorHAnsi"/>
                <w:szCs w:val="20"/>
              </w:rPr>
              <w:t xml:space="preserve"> </w:t>
            </w:r>
          </w:p>
          <w:p w14:paraId="0A8EDA91"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7E4001" w:rsidRPr="00CE726C" w14:paraId="4176AE0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F55E38D" w14:textId="613E8AD5"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074062" w14:textId="3760F049"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DD73A" w14:textId="50D3F5A2"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78AE6A4D" w14:textId="48781000" w:rsidR="00325B0A" w:rsidRDefault="00325B0A" w:rsidP="00DF4E02">
      <w:pPr>
        <w:pStyle w:val="Caption"/>
      </w:pPr>
      <w:bookmarkStart w:id="126" w:name="_Toc209708806"/>
      <w:r>
        <w:t xml:space="preserve">Table </w:t>
      </w:r>
      <w:r>
        <w:fldChar w:fldCharType="begin"/>
      </w:r>
      <w:r>
        <w:instrText xml:space="preserve"> SEQ Table \* ARABIC </w:instrText>
      </w:r>
      <w:r>
        <w:fldChar w:fldCharType="separate"/>
      </w:r>
      <w:r w:rsidR="00B258F0">
        <w:rPr>
          <w:noProof/>
        </w:rPr>
        <w:t>21</w:t>
      </w:r>
      <w:r>
        <w:rPr>
          <w:noProof/>
        </w:rPr>
        <w:fldChar w:fldCharType="end"/>
      </w:r>
      <w:r>
        <w:t xml:space="preserve"> :</w:t>
      </w:r>
      <w:r w:rsidRPr="00356475">
        <w:t xml:space="preserve"> Supplementary declaration acceptance</w:t>
      </w:r>
      <w:bookmarkEnd w:id="126"/>
    </w:p>
    <w:p w14:paraId="5630FE89" w14:textId="77777777" w:rsidR="00325B0A" w:rsidRPr="008524DB" w:rsidRDefault="00325B0A" w:rsidP="00325B0A">
      <w:pPr>
        <w:pStyle w:val="Heading4"/>
        <w:rPr>
          <w:lang w:val="en-US"/>
        </w:rPr>
      </w:pPr>
      <w:bookmarkStart w:id="127" w:name="_Ref175061776"/>
      <w:r>
        <w:rPr>
          <w:lang w:val="en-US"/>
        </w:rPr>
        <w:t>Recapitulative Supplementary declaration Lodge and acceptance</w:t>
      </w:r>
      <w:bookmarkEnd w:id="127"/>
    </w:p>
    <w:p w14:paraId="30A1C3A2"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‘Recapitulative Supplementary Declaration</w:t>
      </w:r>
      <w:r w:rsidRPr="00CD40C0">
        <w:rPr>
          <w:lang w:val="en-US"/>
        </w:rPr>
        <w:t>’</w:t>
      </w:r>
      <w:r w:rsidRPr="00E75AEE">
        <w:t xml:space="preserve"> E_</w:t>
      </w:r>
      <w:r>
        <w:t>SU</w:t>
      </w:r>
      <w:r w:rsidRPr="00E75AEE">
        <w:t>P_</w:t>
      </w:r>
      <w:r>
        <w:t>REC</w:t>
      </w:r>
      <w:r w:rsidRPr="00E75AEE">
        <w:t xml:space="preserve"> (IE51</w:t>
      </w:r>
      <w:r>
        <w:t>2</w:t>
      </w:r>
      <w:r w:rsidRPr="00E75AEE">
        <w:t>)</w:t>
      </w:r>
      <w:r w:rsidRPr="00B2684C">
        <w:t xml:space="preserve"> message </w:t>
      </w:r>
      <w:r>
        <w:t>with A</w:t>
      </w:r>
      <w:r w:rsidRPr="003F1035">
        <w:t>dditional declaration type equal to:</w:t>
      </w:r>
    </w:p>
    <w:p w14:paraId="48DAECFA" w14:textId="77777777" w:rsidR="00325B0A" w:rsidRPr="00DA0620" w:rsidRDefault="00325B0A" w:rsidP="00325B0A">
      <w:pPr>
        <w:pStyle w:val="ListParagraph"/>
        <w:numPr>
          <w:ilvl w:val="0"/>
          <w:numId w:val="22"/>
        </w:numPr>
        <w:rPr>
          <w:lang w:val="en-US"/>
        </w:rPr>
      </w:pPr>
      <w:r>
        <w:t xml:space="preserve">“U”: </w:t>
      </w:r>
      <w:r w:rsidRPr="000B24DF">
        <w:t>for a supplementary recapitulative declaration of simplified declarations covered by C and F</w:t>
      </w:r>
    </w:p>
    <w:p w14:paraId="3D593316" w14:textId="5AC3DF4A" w:rsidR="003166C1" w:rsidRDefault="00325B0A" w:rsidP="0053600A">
      <w:pPr>
        <w:rPr>
          <w:lang w:val="en-US"/>
        </w:rPr>
      </w:pPr>
      <w:r w:rsidRPr="77D1CEFB">
        <w:rPr>
          <w:lang w:val="en-US"/>
        </w:rPr>
        <w:t>The movement states under which a Supplementary Declaration can be lodged are the following: “Goods Released for Export</w:t>
      </w:r>
      <w:r w:rsidR="00621130" w:rsidRPr="77D1CEFB">
        <w:rPr>
          <w:lang w:val="en-US"/>
        </w:rPr>
        <w:t>”,</w:t>
      </w:r>
      <w:r w:rsidRPr="77D1CEFB">
        <w:rPr>
          <w:lang w:val="en-US"/>
        </w:rPr>
        <w:t xml:space="preserve"> “Diversion Accepted”, “Under Exit Confirmation Request”, or “Exported”.</w:t>
      </w:r>
    </w:p>
    <w:p w14:paraId="33EA46F3" w14:textId="708870B8" w:rsidR="0053600A" w:rsidRPr="00EB79B0" w:rsidRDefault="00325B0A" w:rsidP="0053600A">
      <w:pPr>
        <w:rPr>
          <w:lang w:val="en-US"/>
        </w:rPr>
      </w:pPr>
      <w:r w:rsidRPr="002309E0">
        <w:t>Supplementary Declaration</w:t>
      </w:r>
      <w:r>
        <w:t xml:space="preserve"> and </w:t>
      </w:r>
      <w:r w:rsidRPr="002309E0">
        <w:t>Simplified Declaration</w:t>
      </w:r>
      <w:r>
        <w:t>(</w:t>
      </w:r>
      <w:r w:rsidRPr="00DA0620">
        <w:rPr>
          <w:b/>
          <w:bCs/>
        </w:rPr>
        <w:t>s</w:t>
      </w:r>
      <w:r>
        <w:t>)</w:t>
      </w:r>
      <w:r w:rsidRPr="002309E0">
        <w:t xml:space="preserve"> </w:t>
      </w:r>
      <w:r>
        <w:t>associated have a one-to-many relationship.</w:t>
      </w:r>
    </w:p>
    <w:p w14:paraId="677DEEF2" w14:textId="5079020B" w:rsidR="00C76C5E" w:rsidRDefault="00233F02" w:rsidP="006510A3">
      <w:pPr>
        <w:keepNext/>
        <w:jc w:val="center"/>
      </w:pPr>
      <w:r>
        <w:rPr>
          <w:noProof/>
        </w:rPr>
        <w:drawing>
          <wp:inline distT="0" distB="0" distL="0" distR="0" wp14:anchorId="58CD8876" wp14:editId="4CF0E474">
            <wp:extent cx="6477000" cy="5019675"/>
            <wp:effectExtent l="0" t="0" r="0" b="9525"/>
            <wp:docPr id="3296798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7000" cy="5019675"/>
                    </a:xfrm>
                    <a:prstGeom prst="rect">
                      <a:avLst/>
                    </a:prstGeom>
                    <a:noFill/>
                    <a:ln>
                      <a:noFill/>
                    </a:ln>
                  </pic:spPr>
                </pic:pic>
              </a:graphicData>
            </a:graphic>
          </wp:inline>
        </w:drawing>
      </w:r>
    </w:p>
    <w:p w14:paraId="03AF0050" w14:textId="630DB238" w:rsidR="00FA1F0D" w:rsidRPr="00FA1F0D" w:rsidRDefault="00C76C5E" w:rsidP="00C76C5E">
      <w:pPr>
        <w:pStyle w:val="Caption"/>
        <w:rPr>
          <w:lang w:val="fr-FR"/>
        </w:rPr>
      </w:pPr>
      <w:bookmarkStart w:id="128" w:name="_Toc209708858"/>
      <w:r>
        <w:t xml:space="preserve">Figure </w:t>
      </w:r>
      <w:r>
        <w:fldChar w:fldCharType="begin"/>
      </w:r>
      <w:r>
        <w:instrText xml:space="preserve"> SEQ Figure \* ARABIC </w:instrText>
      </w:r>
      <w:r>
        <w:fldChar w:fldCharType="separate"/>
      </w:r>
      <w:r w:rsidR="00B258F0">
        <w:rPr>
          <w:noProof/>
        </w:rPr>
        <w:t>22</w:t>
      </w:r>
      <w:r>
        <w:fldChar w:fldCharType="end"/>
      </w:r>
      <w:r>
        <w:t xml:space="preserve"> : Recapitulative </w:t>
      </w:r>
      <w:r w:rsidRPr="00211DC4">
        <w:t>Supplementary declaration acceptance</w:t>
      </w:r>
      <w:bookmarkEnd w:id="128"/>
    </w:p>
    <w:tbl>
      <w:tblPr>
        <w:tblStyle w:val="GridTable5Dark-Accent1"/>
        <w:tblW w:w="0" w:type="auto"/>
        <w:tblLook w:val="04A0" w:firstRow="1" w:lastRow="0" w:firstColumn="1" w:lastColumn="0" w:noHBand="0" w:noVBand="1"/>
      </w:tblPr>
      <w:tblGrid>
        <w:gridCol w:w="1848"/>
        <w:gridCol w:w="4825"/>
        <w:gridCol w:w="3521"/>
      </w:tblGrid>
      <w:tr w:rsidR="00FD5484" w:rsidRPr="00CE726C" w14:paraId="6F59F8D4"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E035717" w14:textId="77777777" w:rsidR="00550751" w:rsidRPr="00D375AE" w:rsidRDefault="00550751"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1310578"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20AB86AA"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D5484" w:rsidRPr="00CE726C" w14:paraId="338B85A3"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9ABCB62" w14:textId="77777777" w:rsidR="00550751" w:rsidRPr="00D375AE" w:rsidRDefault="00550751"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A65DDE" w14:textId="488BCF1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60688C">
              <w:t>‘Recapitulative Supplementary Declaration</w:t>
            </w:r>
            <w:r w:rsidR="0060688C" w:rsidRPr="00CD40C0">
              <w:rPr>
                <w:lang w:val="en-US"/>
              </w:rPr>
              <w:t>’</w:t>
            </w:r>
            <w:r w:rsidR="0060688C" w:rsidRPr="00E75AEE">
              <w:t xml:space="preserve"> </w:t>
            </w:r>
            <w:r w:rsidRPr="00D375AE">
              <w:rPr>
                <w:rFonts w:asciiTheme="majorHAnsi" w:hAnsiTheme="majorHAnsi" w:cstheme="majorHAnsi"/>
                <w:szCs w:val="20"/>
              </w:rPr>
              <w:t>(IE51</w:t>
            </w:r>
            <w:r w:rsidR="0060688C">
              <w:rPr>
                <w:rFonts w:asciiTheme="majorHAnsi" w:hAnsiTheme="majorHAnsi" w:cstheme="majorHAnsi"/>
                <w:szCs w:val="20"/>
              </w:rPr>
              <w:t>2</w:t>
            </w:r>
            <w:r w:rsidRPr="00D375AE">
              <w:rPr>
                <w:rFonts w:asciiTheme="majorHAnsi" w:hAnsiTheme="majorHAnsi" w:cstheme="majorHAnsi"/>
                <w:szCs w:val="20"/>
              </w:rPr>
              <w:t xml:space="preserve">) </w:t>
            </w:r>
            <w:r>
              <w:t>with A</w:t>
            </w:r>
            <w:r w:rsidRPr="003F1035">
              <w:t>dditional declaration type equal to</w:t>
            </w:r>
            <w:r>
              <w:t xml:space="preserve"> “</w:t>
            </w:r>
            <w:r w:rsidR="0060688C">
              <w:t>U</w:t>
            </w:r>
            <w:r>
              <w:t>”</w:t>
            </w:r>
            <w:r w:rsidR="0060688C">
              <w:t xml:space="preserve"> </w:t>
            </w:r>
            <w:r w:rsidRPr="00D375AE">
              <w:rPr>
                <w:rFonts w:asciiTheme="majorHAnsi" w:hAnsiTheme="majorHAnsi" w:cstheme="majorHAnsi"/>
                <w:szCs w:val="20"/>
              </w:rPr>
              <w:t>is received by the Customs Office of Export.</w:t>
            </w:r>
          </w:p>
          <w:p w14:paraId="4F6C03BC" w14:textId="2026B4D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sidR="00F502D8">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D82753" w14:textId="21B1D909"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w:t>
            </w:r>
            <w:r w:rsidR="00475184">
              <w:rPr>
                <w:rFonts w:asciiTheme="majorHAnsi" w:hAnsiTheme="majorHAnsi" w:cstheme="majorHAnsi"/>
                <w:b/>
                <w:szCs w:val="20"/>
              </w:rPr>
              <w:t>2</w:t>
            </w:r>
            <w:r w:rsidRPr="00D375AE">
              <w:rPr>
                <w:rFonts w:asciiTheme="majorHAnsi" w:hAnsiTheme="majorHAnsi" w:cstheme="majorHAnsi"/>
                <w:b/>
                <w:szCs w:val="20"/>
              </w:rPr>
              <w:t>:</w:t>
            </w:r>
            <w:r w:rsidR="00475184">
              <w:rPr>
                <w:rFonts w:asciiTheme="majorHAnsi" w:hAnsiTheme="majorHAnsi" w:cstheme="majorHAnsi"/>
                <w:b/>
                <w:szCs w:val="20"/>
              </w:rPr>
              <w:t xml:space="preserve"> Recapitulative Supplementary declaration </w:t>
            </w:r>
            <w:r w:rsidRPr="00D375AE">
              <w:rPr>
                <w:rFonts w:asciiTheme="majorHAnsi" w:hAnsiTheme="majorHAnsi" w:cstheme="majorHAnsi"/>
                <w:b/>
                <w:szCs w:val="20"/>
              </w:rPr>
              <w:t>[EO to LUCCS]</w:t>
            </w:r>
          </w:p>
          <w:p w14:paraId="686987CC" w14:textId="3D36611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w:t>
            </w:r>
            <w:r w:rsidR="00FD5484">
              <w:rPr>
                <w:rFonts w:asciiTheme="majorHAnsi" w:hAnsiTheme="majorHAnsi" w:cstheme="majorHAnsi"/>
                <w:szCs w:val="20"/>
              </w:rPr>
              <w:t>2</w:t>
            </w:r>
            <w:r w:rsidRPr="00D375AE">
              <w:rPr>
                <w:rFonts w:asciiTheme="majorHAnsi" w:hAnsiTheme="majorHAnsi" w:cstheme="majorHAnsi"/>
                <w:szCs w:val="20"/>
              </w:rPr>
              <w:t>C.xsd”.</w:t>
            </w:r>
          </w:p>
        </w:tc>
      </w:tr>
      <w:tr w:rsidR="00FD5484" w:rsidRPr="00CE726C" w14:paraId="7B48C1A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A92809B"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15C6B3D" w14:textId="076DF92A"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w:t>
            </w:r>
            <w:r w:rsidR="00475184">
              <w:t>‘Recapitulative Supplementary Declaration</w:t>
            </w:r>
            <w:r w:rsidR="00475184" w:rsidRPr="00CD40C0">
              <w:rPr>
                <w:lang w:val="en-US"/>
              </w:rPr>
              <w:t>’</w:t>
            </w:r>
            <w:r w:rsidR="00475184" w:rsidRPr="00E75AEE">
              <w:t xml:space="preserve"> </w:t>
            </w:r>
            <w:r w:rsidR="00475184" w:rsidRPr="00D375AE">
              <w:rPr>
                <w:rFonts w:asciiTheme="majorHAnsi" w:hAnsiTheme="majorHAnsi" w:cstheme="majorHAnsi"/>
                <w:szCs w:val="20"/>
              </w:rPr>
              <w:t>(IE51</w:t>
            </w:r>
            <w:r w:rsidR="00475184">
              <w:rPr>
                <w:rFonts w:asciiTheme="majorHAnsi" w:hAnsiTheme="majorHAnsi" w:cstheme="majorHAnsi"/>
                <w:szCs w:val="20"/>
              </w:rPr>
              <w:t>2</w:t>
            </w:r>
            <w:r w:rsidR="00475184" w:rsidRPr="00D375AE">
              <w:rPr>
                <w:rFonts w:asciiTheme="majorHAnsi" w:hAnsiTheme="majorHAnsi" w:cstheme="majorHAnsi"/>
                <w:szCs w:val="20"/>
              </w:rPr>
              <w:t>)</w:t>
            </w:r>
            <w:r w:rsidRPr="00D375AE">
              <w:rPr>
                <w:rFonts w:asciiTheme="majorHAnsi" w:hAnsiTheme="majorHAnsi" w:cstheme="majorHAnsi"/>
                <w:szCs w:val="20"/>
              </w:rPr>
              <w:t xml:space="preserve"> </w:t>
            </w:r>
            <w:r w:rsidRPr="00926664">
              <w:rPr>
                <w:rFonts w:asciiTheme="majorHAnsi" w:hAnsiTheme="majorHAnsi" w:cstheme="majorHAnsi"/>
                <w:szCs w:val="20"/>
              </w:rPr>
              <w:t>with Additional declaration type equal to “</w:t>
            </w:r>
            <w:r w:rsidR="00475184">
              <w:rPr>
                <w:rFonts w:asciiTheme="majorHAnsi" w:hAnsiTheme="majorHAnsi" w:cstheme="majorHAnsi"/>
                <w:szCs w:val="20"/>
              </w:rPr>
              <w:t>U</w:t>
            </w:r>
            <w:r w:rsidRPr="00926664">
              <w:rPr>
                <w:rFonts w:asciiTheme="majorHAnsi" w:hAnsiTheme="majorHAnsi" w:cstheme="majorHAnsi"/>
                <w:szCs w:val="20"/>
              </w:rPr>
              <w:t>”</w:t>
            </w:r>
            <w:r w:rsidR="0047518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418ACE17" w14:textId="3E4AA06B" w:rsidR="00550751" w:rsidRPr="00D375AE" w:rsidRDefault="00550751"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sidR="004751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111469" w14:textId="77777777"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D5484" w:rsidRPr="00CE726C" w14:paraId="37F7D7BD" w14:textId="77777777" w:rsidTr="007E40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393440"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965157" w14:textId="15375790"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73BB6B7E"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17A865"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3EA432FD" w14:textId="46BBBFEA"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w:t>
            </w:r>
            <w:r w:rsidR="00FD5484" w:rsidRPr="00D375AE">
              <w:rPr>
                <w:rFonts w:asciiTheme="majorHAnsi" w:hAnsiTheme="majorHAnsi" w:cstheme="majorHAnsi"/>
                <w:szCs w:val="20"/>
              </w:rPr>
              <w:t>has been</w:t>
            </w:r>
            <w:r w:rsidR="00FD5484">
              <w:rPr>
                <w:rFonts w:asciiTheme="majorHAnsi" w:hAnsiTheme="majorHAnsi" w:cstheme="majorHAnsi"/>
                <w:szCs w:val="20"/>
              </w:rPr>
              <w:t xml:space="preserve"> accepted</w:t>
            </w:r>
            <w:r w:rsidRPr="00D375AE">
              <w:rPr>
                <w:rFonts w:asciiTheme="majorHAnsi" w:hAnsiTheme="majorHAnsi" w:cstheme="majorHAnsi"/>
                <w:szCs w:val="20"/>
              </w:rPr>
              <w:t>.</w:t>
            </w:r>
          </w:p>
          <w:p w14:paraId="3C44D6F9"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7E4001" w:rsidRPr="00CE726C" w14:paraId="0B96265E"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CDDE7E5" w14:textId="79C8258A"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161ECD" w14:textId="0E551DFD"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A85373" w14:textId="4991A017"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4C063256" w14:textId="31FAD527" w:rsidR="00FE6FC3" w:rsidRDefault="00550751" w:rsidP="00550751">
      <w:pPr>
        <w:pStyle w:val="Caption"/>
      </w:pPr>
      <w:bookmarkStart w:id="129" w:name="_Toc209708807"/>
      <w:r>
        <w:t xml:space="preserve">Table </w:t>
      </w:r>
      <w:r>
        <w:fldChar w:fldCharType="begin"/>
      </w:r>
      <w:r>
        <w:instrText xml:space="preserve"> SEQ Table \* ARABIC </w:instrText>
      </w:r>
      <w:r>
        <w:fldChar w:fldCharType="separate"/>
      </w:r>
      <w:r w:rsidR="00B258F0">
        <w:rPr>
          <w:noProof/>
        </w:rPr>
        <w:t>22</w:t>
      </w:r>
      <w:r>
        <w:fldChar w:fldCharType="end"/>
      </w:r>
      <w:r>
        <w:t xml:space="preserve"> : </w:t>
      </w:r>
      <w:r w:rsidRPr="006001EF">
        <w:t>Recapitulative Supplementary declaration acceptance</w:t>
      </w:r>
      <w:bookmarkEnd w:id="129"/>
    </w:p>
    <w:p w14:paraId="6C2ED3CF" w14:textId="1B1D6800" w:rsidR="002941BC" w:rsidRDefault="006A466C" w:rsidP="006A466C">
      <w:pPr>
        <w:pStyle w:val="Heading4"/>
        <w:rPr>
          <w:lang w:val="en-US"/>
        </w:rPr>
      </w:pPr>
      <w:r>
        <w:rPr>
          <w:lang w:val="en-US"/>
        </w:rPr>
        <w:t>Reconciled declaration</w:t>
      </w:r>
      <w:r w:rsidR="009E1F72">
        <w:rPr>
          <w:lang w:val="en-US"/>
        </w:rPr>
        <w:t xml:space="preserve"> </w:t>
      </w:r>
      <w:r w:rsidR="0098283D">
        <w:rPr>
          <w:lang w:val="en-US"/>
        </w:rPr>
        <w:t>–</w:t>
      </w:r>
      <w:r w:rsidR="009E1F72">
        <w:rPr>
          <w:lang w:val="en-US"/>
        </w:rPr>
        <w:t xml:space="preserve"> </w:t>
      </w:r>
      <w:r w:rsidR="0098283D">
        <w:rPr>
          <w:lang w:val="en-US"/>
        </w:rPr>
        <w:t>Control by office of export</w:t>
      </w:r>
    </w:p>
    <w:p w14:paraId="38F1FAB8" w14:textId="5C987A40" w:rsidR="009D6B60" w:rsidRPr="009D6B60" w:rsidRDefault="00AC7503" w:rsidP="009D6B60">
      <w:pPr>
        <w:rPr>
          <w:lang w:val="en-US"/>
        </w:rPr>
      </w:pPr>
      <w:r>
        <w:rPr>
          <w:noProof/>
          <w:lang w:val="en-US"/>
        </w:rPr>
        <w:drawing>
          <wp:inline distT="0" distB="0" distL="0" distR="0" wp14:anchorId="431481C4" wp14:editId="1451118D">
            <wp:extent cx="4908430" cy="4150178"/>
            <wp:effectExtent l="0" t="0" r="6985" b="3175"/>
            <wp:docPr id="292250308" name="Picture 29225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13943" cy="4154840"/>
                    </a:xfrm>
                    <a:prstGeom prst="rect">
                      <a:avLst/>
                    </a:prstGeom>
                    <a:noFill/>
                    <a:ln>
                      <a:noFill/>
                    </a:ln>
                  </pic:spPr>
                </pic:pic>
              </a:graphicData>
            </a:graphic>
          </wp:inline>
        </w:drawing>
      </w:r>
    </w:p>
    <w:p w14:paraId="565E57DE" w14:textId="1AB26ADD" w:rsidR="00637072" w:rsidRPr="00D375AE" w:rsidRDefault="00637072" w:rsidP="00637072">
      <w:pPr>
        <w:pStyle w:val="Caption"/>
      </w:pPr>
      <w:bookmarkStart w:id="130" w:name="_Toc209708859"/>
      <w:r w:rsidRPr="00D375AE">
        <w:t xml:space="preserve">Figure </w:t>
      </w:r>
      <w:r>
        <w:fldChar w:fldCharType="begin"/>
      </w:r>
      <w:r w:rsidRPr="00A828DE">
        <w:instrText xml:space="preserve"> SEQ Figure \* ARABIC </w:instrText>
      </w:r>
      <w:r>
        <w:fldChar w:fldCharType="separate"/>
      </w:r>
      <w:r w:rsidR="00B258F0">
        <w:rPr>
          <w:noProof/>
        </w:rPr>
        <w:t>23</w:t>
      </w:r>
      <w:r>
        <w:fldChar w:fldCharType="end"/>
      </w:r>
      <w:r w:rsidRPr="00D375AE">
        <w:t>: Control by the Customs Office of Export</w:t>
      </w:r>
      <w:bookmarkEnd w:id="130"/>
    </w:p>
    <w:tbl>
      <w:tblPr>
        <w:tblStyle w:val="GridTable5Dark-Accent1"/>
        <w:tblW w:w="0" w:type="auto"/>
        <w:tblLook w:val="04A0" w:firstRow="1" w:lastRow="0" w:firstColumn="1" w:lastColumn="0" w:noHBand="0" w:noVBand="1"/>
      </w:tblPr>
      <w:tblGrid>
        <w:gridCol w:w="1529"/>
        <w:gridCol w:w="4765"/>
        <w:gridCol w:w="3900"/>
      </w:tblGrid>
      <w:tr w:rsidR="00637072" w:rsidRPr="00CE726C" w14:paraId="53773CCF"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C5DB151"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3168702E" w14:textId="77777777" w:rsidR="00637072" w:rsidRPr="00D375AE" w:rsidRDefault="0063707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EA46304" w14:textId="77777777" w:rsidR="00637072" w:rsidRPr="00D375AE" w:rsidRDefault="0063707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637072" w:rsidRPr="00CE726C" w14:paraId="101799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64BF6C" w14:textId="77777777" w:rsidR="00637072" w:rsidRPr="00D375AE" w:rsidRDefault="00637072">
            <w:pPr>
              <w:spacing w:after="120" w:line="240" w:lineRule="auto"/>
              <w:jc w:val="left"/>
              <w:rPr>
                <w:rFonts w:asciiTheme="majorHAnsi" w:hAnsiTheme="majorHAnsi" w:cstheme="majorHAnsi"/>
                <w:b w:val="0"/>
                <w:szCs w:val="20"/>
              </w:rPr>
            </w:pPr>
          </w:p>
        </w:tc>
        <w:tc>
          <w:tcPr>
            <w:tcW w:w="0" w:type="auto"/>
          </w:tcPr>
          <w:p w14:paraId="54104D21" w14:textId="201364B1" w:rsidR="00637072" w:rsidRPr="00D375AE" w:rsidRDefault="0063707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1B6252">
              <w:rPr>
                <w:rFonts w:asciiTheme="majorHAnsi" w:hAnsiTheme="majorHAnsi" w:cstheme="majorHAnsi"/>
                <w:szCs w:val="20"/>
              </w:rPr>
              <w:t>supplementary</w:t>
            </w:r>
            <w:r w:rsidRPr="00D375AE">
              <w:rPr>
                <w:rFonts w:asciiTheme="majorHAnsi" w:hAnsiTheme="majorHAnsi" w:cstheme="majorHAnsi"/>
                <w:szCs w:val="20"/>
              </w:rPr>
              <w:t xml:space="preserve"> declaration is accepted, and the Customs Office of Export decides to control the goods</w:t>
            </w:r>
          </w:p>
        </w:tc>
        <w:tc>
          <w:tcPr>
            <w:tcW w:w="0" w:type="auto"/>
          </w:tcPr>
          <w:p w14:paraId="106BBBFD"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637072" w:rsidRPr="00CE726C" w14:paraId="1F5A404B" w14:textId="77777777">
        <w:tc>
          <w:tcPr>
            <w:cnfStyle w:val="001000000000" w:firstRow="0" w:lastRow="0" w:firstColumn="1" w:lastColumn="0" w:oddVBand="0" w:evenVBand="0" w:oddHBand="0" w:evenHBand="0" w:firstRowFirstColumn="0" w:firstRowLastColumn="0" w:lastRowFirstColumn="0" w:lastRowLastColumn="0"/>
            <w:tcW w:w="0" w:type="auto"/>
          </w:tcPr>
          <w:p w14:paraId="7479CC3A"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p>
          <w:p w14:paraId="7F9CBBD0" w14:textId="77777777" w:rsidR="00637072" w:rsidRPr="00D375AE" w:rsidRDefault="00637072">
            <w:pPr>
              <w:spacing w:after="120" w:line="240" w:lineRule="auto"/>
              <w:jc w:val="left"/>
              <w:rPr>
                <w:rFonts w:asciiTheme="majorHAnsi" w:hAnsiTheme="majorHAnsi" w:cstheme="majorHAnsi"/>
                <w:szCs w:val="20"/>
              </w:rPr>
            </w:pPr>
          </w:p>
        </w:tc>
        <w:tc>
          <w:tcPr>
            <w:tcW w:w="0" w:type="auto"/>
          </w:tcPr>
          <w:p w14:paraId="3ADE0663" w14:textId="467E778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1B6252">
              <w:rPr>
                <w:rFonts w:asciiTheme="majorHAnsi" w:hAnsiTheme="majorHAnsi" w:cstheme="majorHAnsi"/>
                <w:szCs w:val="20"/>
              </w:rPr>
              <w:t>supplement</w:t>
            </w:r>
            <w:r w:rsidR="00D90FCD">
              <w:rPr>
                <w:rFonts w:asciiTheme="majorHAnsi" w:hAnsiTheme="majorHAnsi" w:cstheme="majorHAnsi"/>
                <w:szCs w:val="20"/>
              </w:rPr>
              <w:t>ary declaration acceptance</w:t>
            </w:r>
            <w:r w:rsidRPr="00D375AE">
              <w:rPr>
                <w:rFonts w:asciiTheme="majorHAnsi" w:hAnsiTheme="majorHAnsi" w:cstheme="majorHAnsi"/>
                <w:szCs w:val="20"/>
              </w:rPr>
              <w:t xml:space="preserve"> and before the release decision.</w:t>
            </w:r>
          </w:p>
        </w:tc>
        <w:tc>
          <w:tcPr>
            <w:tcW w:w="0" w:type="auto"/>
          </w:tcPr>
          <w:p w14:paraId="72A7C620" w14:textId="777777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2968A260" w14:textId="7C8BE0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2E2A1451" w14:textId="7777777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637072" w:rsidRPr="00CE726C" w14:paraId="714FB3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461410E" w14:textId="77777777" w:rsidR="00637072" w:rsidRPr="00D375AE" w:rsidRDefault="00637072">
            <w:pPr>
              <w:spacing w:after="120" w:line="240" w:lineRule="auto"/>
              <w:jc w:val="left"/>
              <w:rPr>
                <w:rFonts w:asciiTheme="majorHAnsi" w:hAnsiTheme="majorHAnsi" w:cstheme="majorHAnsi"/>
                <w:szCs w:val="20"/>
              </w:rPr>
            </w:pPr>
            <w:r w:rsidRPr="00D375AE">
              <w:rPr>
                <w:rFonts w:asciiTheme="majorHAnsi" w:hAnsiTheme="majorHAnsi" w:cstheme="majorHAnsi"/>
                <w:szCs w:val="20"/>
              </w:rPr>
              <w:t>Take decision after control</w:t>
            </w:r>
          </w:p>
        </w:tc>
        <w:tc>
          <w:tcPr>
            <w:tcW w:w="0" w:type="auto"/>
          </w:tcPr>
          <w:p w14:paraId="02099EB1" w14:textId="56625C8E"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control of goods, customs shall decide about the upcoming steps. There are</w:t>
            </w:r>
            <w:r w:rsidR="00A34BFC">
              <w:rPr>
                <w:rFonts w:asciiTheme="majorHAnsi" w:hAnsiTheme="majorHAnsi" w:cstheme="majorHAnsi"/>
                <w:szCs w:val="20"/>
              </w:rPr>
              <w:t xml:space="preserve"> two</w:t>
            </w:r>
            <w:r w:rsidRPr="00D375AE">
              <w:rPr>
                <w:rFonts w:asciiTheme="majorHAnsi" w:hAnsiTheme="majorHAnsi" w:cstheme="majorHAnsi"/>
                <w:szCs w:val="20"/>
              </w:rPr>
              <w:t xml:space="preserve"> possible outcomes:</w:t>
            </w:r>
          </w:p>
          <w:p w14:paraId="5D9B036B" w14:textId="3CA86BF6" w:rsidR="00637072" w:rsidRPr="00D375AE" w:rsidRDefault="00637072"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A34BFC">
              <w:rPr>
                <w:rFonts w:asciiTheme="majorHAnsi" w:hAnsiTheme="majorHAnsi" w:cstheme="majorHAnsi"/>
                <w:szCs w:val="20"/>
              </w:rPr>
              <w:t>close</w:t>
            </w:r>
            <w:r w:rsidRPr="00D375AE">
              <w:rPr>
                <w:rFonts w:asciiTheme="majorHAnsi" w:hAnsiTheme="majorHAnsi" w:cstheme="majorHAnsi"/>
                <w:szCs w:val="20"/>
              </w:rPr>
              <w:t>.</w:t>
            </w:r>
          </w:p>
          <w:p w14:paraId="6C635E2C" w14:textId="443ACE1A" w:rsidR="00637072" w:rsidRPr="00D375AE" w:rsidRDefault="00637072"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D90FCD">
              <w:rPr>
                <w:rFonts w:asciiTheme="majorHAnsi" w:hAnsiTheme="majorHAnsi" w:cstheme="majorHAnsi"/>
                <w:szCs w:val="20"/>
              </w:rPr>
              <w:t>perform a new control</w:t>
            </w:r>
          </w:p>
        </w:tc>
        <w:tc>
          <w:tcPr>
            <w:tcW w:w="0" w:type="auto"/>
          </w:tcPr>
          <w:p w14:paraId="3B20B86B"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N/A.</w:t>
            </w:r>
          </w:p>
        </w:tc>
      </w:tr>
    </w:tbl>
    <w:p w14:paraId="6BCBECF8" w14:textId="6952DCFA" w:rsidR="00637072" w:rsidRPr="00D375AE" w:rsidRDefault="00637072" w:rsidP="00637072">
      <w:pPr>
        <w:pStyle w:val="Caption"/>
      </w:pPr>
      <w:bookmarkStart w:id="131" w:name="_Toc209708808"/>
      <w:r w:rsidRPr="00D375AE">
        <w:t xml:space="preserve">Table </w:t>
      </w:r>
      <w:r>
        <w:fldChar w:fldCharType="begin"/>
      </w:r>
      <w:r w:rsidRPr="00A828DE">
        <w:instrText xml:space="preserve"> SEQ Table \* ARABIC </w:instrText>
      </w:r>
      <w:r>
        <w:fldChar w:fldCharType="separate"/>
      </w:r>
      <w:r w:rsidR="00B258F0">
        <w:rPr>
          <w:noProof/>
        </w:rPr>
        <w:t>23</w:t>
      </w:r>
      <w:r>
        <w:fldChar w:fldCharType="end"/>
      </w:r>
      <w:r w:rsidRPr="00D375AE">
        <w:t>: Control by the Customs Office of Export</w:t>
      </w:r>
      <w:bookmarkEnd w:id="131"/>
    </w:p>
    <w:p w14:paraId="691C9C7D" w14:textId="77777777" w:rsidR="00F51C01" w:rsidRDefault="00F51C01" w:rsidP="00F51C01">
      <w:pPr>
        <w:pStyle w:val="Heading3"/>
        <w:rPr>
          <w:rStyle w:val="Heading3Char"/>
        </w:rPr>
      </w:pPr>
      <w:bookmarkStart w:id="132" w:name="_Toc170474497"/>
      <w:bookmarkStart w:id="133" w:name="_Toc170474498"/>
      <w:bookmarkStart w:id="134" w:name="_Toc209708748"/>
      <w:bookmarkEnd w:id="132"/>
      <w:bookmarkEnd w:id="133"/>
      <w:r w:rsidRPr="0068512D">
        <w:rPr>
          <w:rStyle w:val="Heading3Char"/>
        </w:rPr>
        <w:t>Goods under Excise duty suspension arrangement</w:t>
      </w:r>
      <w:bookmarkEnd w:id="134"/>
      <w:r w:rsidRPr="00D375AE">
        <w:rPr>
          <w:rStyle w:val="Heading3Char"/>
        </w:rPr>
        <w:t xml:space="preserve"> </w:t>
      </w:r>
    </w:p>
    <w:p w14:paraId="09AC6871" w14:textId="77777777" w:rsidR="00F51C01" w:rsidRPr="00693027" w:rsidRDefault="00F51C01" w:rsidP="00F51C01">
      <w:pPr>
        <w:pStyle w:val="Heading4"/>
      </w:pPr>
      <w:r w:rsidRPr="00B708F9">
        <w:t>Rejection of declaration with goods under excise duty suspension arrangement due to negative cross-check</w:t>
      </w:r>
      <w:r>
        <w:t xml:space="preserve"> or e-AD Request rejection</w:t>
      </w:r>
    </w:p>
    <w:p w14:paraId="362F6249" w14:textId="77777777" w:rsidR="00F51C01" w:rsidRPr="00693027" w:rsidRDefault="00F51C01" w:rsidP="00F51C01">
      <w:r>
        <w:rPr>
          <w:noProof/>
        </w:rPr>
        <w:drawing>
          <wp:inline distT="0" distB="0" distL="0" distR="0" wp14:anchorId="7E8BD841" wp14:editId="55F425DB">
            <wp:extent cx="6479540" cy="6133381"/>
            <wp:effectExtent l="0" t="0" r="0" b="1270"/>
            <wp:docPr id="811471191" name="Picture 81147119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7068" name="Picture 1" descr="A diagram of a flow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486010" cy="6139506"/>
                    </a:xfrm>
                    <a:prstGeom prst="rect">
                      <a:avLst/>
                    </a:prstGeom>
                  </pic:spPr>
                </pic:pic>
              </a:graphicData>
            </a:graphic>
          </wp:inline>
        </w:drawing>
      </w:r>
    </w:p>
    <w:p w14:paraId="52DA5CF1" w14:textId="45846F20" w:rsidR="00F51C01" w:rsidRDefault="00F51C01" w:rsidP="00F51C01">
      <w:pPr>
        <w:pStyle w:val="Caption"/>
      </w:pPr>
      <w:r>
        <w:t xml:space="preserve">  </w:t>
      </w:r>
      <w:bookmarkStart w:id="135" w:name="_Toc209708860"/>
      <w:r>
        <w:t xml:space="preserve">Figure </w:t>
      </w:r>
      <w:r>
        <w:fldChar w:fldCharType="begin"/>
      </w:r>
      <w:r>
        <w:instrText xml:space="preserve"> SEQ Figure \* ARABIC </w:instrText>
      </w:r>
      <w:r>
        <w:fldChar w:fldCharType="separate"/>
      </w:r>
      <w:r w:rsidR="00B258F0">
        <w:rPr>
          <w:noProof/>
        </w:rPr>
        <w:t>24</w:t>
      </w:r>
      <w:r>
        <w:rPr>
          <w:noProof/>
        </w:rPr>
        <w:fldChar w:fldCharType="end"/>
      </w:r>
      <w:r>
        <w:t xml:space="preserve"> : </w:t>
      </w:r>
      <w:r w:rsidRPr="00404894">
        <w:t>Goods under Excise duty suspension arrangement - Rejection of declaration with goods under excise duty suspension arrangement due to negative cross-check</w:t>
      </w:r>
      <w:r>
        <w:t xml:space="preserve"> or/and e-AD request rejection</w:t>
      </w:r>
      <w:bookmarkEnd w:id="135"/>
    </w:p>
    <w:tbl>
      <w:tblPr>
        <w:tblStyle w:val="GridTable5Dark-Accent1"/>
        <w:tblW w:w="0" w:type="auto"/>
        <w:tblLook w:val="04A0" w:firstRow="1" w:lastRow="0" w:firstColumn="1" w:lastColumn="0" w:noHBand="0" w:noVBand="1"/>
      </w:tblPr>
      <w:tblGrid>
        <w:gridCol w:w="1868"/>
        <w:gridCol w:w="4207"/>
        <w:gridCol w:w="4119"/>
      </w:tblGrid>
      <w:tr w:rsidR="00F51C01" w:rsidRPr="00CE726C" w14:paraId="6C4DF84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E2C5BE6" w14:textId="77777777" w:rsidR="00F51C01" w:rsidRPr="00D375AE" w:rsidRDefault="00F51C01">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26CE51EF"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42A0D52"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51C01" w:rsidRPr="00CE726C" w14:paraId="452DE3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63A8E71"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77460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w:t>
            </w:r>
            <w:r w:rsidRPr="00D375AE">
              <w:rPr>
                <w:rFonts w:asciiTheme="majorHAnsi" w:hAnsiTheme="majorHAnsi" w:cstheme="majorHAnsi"/>
                <w:szCs w:val="20"/>
              </w:rPr>
              <w:t>is received by the Customs Office of Export.</w:t>
            </w:r>
          </w:p>
          <w:p w14:paraId="6DC5CD6F" w14:textId="62350F1F"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670E3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049832D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message triggers the start of the export process at the Customs Office of Export.</w:t>
            </w:r>
          </w:p>
          <w:p w14:paraId="5DE21433"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F51C01" w:rsidRPr="00CE726C" w14:paraId="4B83E13C"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6BA970"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4FE70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export declaration message (IE515) is validated functionally.</w:t>
            </w:r>
          </w:p>
          <w:p w14:paraId="295E0FD8" w14:textId="28920A4E"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export declaration is rejected via the message IE556 (Rejection from Office of Export error message)</w:t>
            </w:r>
            <w:r w:rsidRPr="00D375AE" w:rsidDel="00500C14">
              <w:rPr>
                <w:rFonts w:asciiTheme="majorHAnsi" w:hAnsiTheme="majorHAnsi" w:cstheme="majorHAnsi"/>
                <w:szCs w:val="20"/>
              </w:rPr>
              <w:t xml:space="preserve"> </w:t>
            </w:r>
            <w:r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929C5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51C01" w:rsidRPr="00CE726C" w14:paraId="164375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64A6C5"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5EA397" w14:textId="05A2175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 xml:space="preserve">Positive Acknowledgement’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EB6B16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C04BD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092AD439" w14:textId="36666FF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is correct and is ‘pending for acceptance’.</w:t>
            </w:r>
          </w:p>
          <w:p w14:paraId="4B1C4302"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F51C01" w:rsidRPr="00CE726C" w14:paraId="17AAF08A"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4F8C393" w14:textId="77777777" w:rsidR="00F51C01" w:rsidRPr="00D375AE" w:rsidRDefault="00F51C01">
            <w:pPr>
              <w:spacing w:line="240" w:lineRule="auto"/>
              <w:jc w:val="left"/>
              <w:rPr>
                <w:rFonts w:asciiTheme="majorHAnsi" w:hAnsiTheme="majorHAnsi" w:cstheme="majorHAnsi"/>
                <w:szCs w:val="20"/>
              </w:rPr>
            </w:pPr>
            <w:r>
              <w:rPr>
                <w:rFonts w:asciiTheme="majorHAnsi" w:hAnsiTheme="majorHAnsi" w:cstheme="majorHAnsi"/>
                <w:szCs w:val="20"/>
              </w:rPr>
              <w:t>Cross-check with EMCS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673B0C0"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export declaration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is cross-checked with EMCS national system for the declared e-AD (ARC) in export declaration.</w:t>
            </w:r>
          </w:p>
          <w:p w14:paraId="5F508120"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 xml:space="preserve">the cross-check performed is positive for all e-AD and if there is no e-AD request rejection (IE832) received from EMCS, if the declaration is pre-lodged, Office of Export waits for the presentation notification(IE511) else </w:t>
            </w:r>
            <w:r w:rsidRPr="00D375AE">
              <w:rPr>
                <w:rFonts w:asciiTheme="majorHAnsi" w:hAnsiTheme="majorHAnsi" w:cstheme="majorHAnsi"/>
                <w:szCs w:val="20"/>
              </w:rPr>
              <w:t xml:space="preserve">the </w:t>
            </w:r>
            <w:r>
              <w:rPr>
                <w:rFonts w:asciiTheme="majorHAnsi" w:hAnsiTheme="majorHAnsi" w:cstheme="majorHAnsi"/>
                <w:szCs w:val="20"/>
              </w:rPr>
              <w:t>declaration acceptance process starts</w:t>
            </w:r>
            <w:r w:rsidRPr="00D375AE">
              <w:rPr>
                <w:rFonts w:asciiTheme="majorHAnsi" w:hAnsiTheme="majorHAnsi" w:cstheme="majorHAnsi"/>
                <w:szCs w:val="20"/>
              </w:rPr>
              <w:t>, otherwise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‘Rejection from Office of Export’ 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9E7D"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51C01" w:rsidRPr="00CE726C" w14:paraId="6D2C0C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3DA8A6B"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FCEBC2" w14:textId="12E2779B"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EED56DB"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229E02F"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B8A2FA2" w14:textId="1513281D"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technical error. The message contains a list of errors.</w:t>
            </w:r>
          </w:p>
          <w:p w14:paraId="2F523B69"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00BDF1CE"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11F22A54" w14:textId="1AF699DC"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24E9EB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F51C01" w:rsidRPr="00CE726C" w14:paraId="0786EC89"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DD9A21E"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r>
              <w:rPr>
                <w:rFonts w:asciiTheme="majorHAnsi" w:hAnsiTheme="majorHAnsi" w:cstheme="majorHAnsi"/>
                <w:szCs w:val="20"/>
              </w:rPr>
              <w:t xml:space="preserve"> due to negative cross-check or/and e-AD request rejection received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2D3895"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cross-check is negative or/and e-AD request rejection (IE832) is received from EMCS, </w:t>
            </w:r>
            <w:r w:rsidRPr="00D375AE">
              <w:rPr>
                <w:rFonts w:asciiTheme="majorHAnsi" w:hAnsiTheme="majorHAnsi" w:cstheme="majorHAnsi"/>
                <w:szCs w:val="20"/>
              </w:rPr>
              <w:t>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E0843F"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63E2FBD" w14:textId="01793EAE"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w:t>
            </w:r>
            <w:r>
              <w:rPr>
                <w:rFonts w:asciiTheme="majorHAnsi" w:hAnsiTheme="majorHAnsi" w:cstheme="majorHAnsi"/>
                <w:szCs w:val="20"/>
              </w:rPr>
              <w:t>to at least one negative cross-check with EMCS or at least one e-AD request rejection</w:t>
            </w:r>
            <w:r w:rsidRPr="00D375AE">
              <w:rPr>
                <w:rFonts w:asciiTheme="majorHAnsi" w:hAnsiTheme="majorHAnsi" w:cstheme="majorHAnsi"/>
                <w:szCs w:val="20"/>
              </w:rPr>
              <w:t>. The message contains</w:t>
            </w:r>
            <w:r>
              <w:rPr>
                <w:rFonts w:asciiTheme="majorHAnsi" w:hAnsiTheme="majorHAnsi" w:cstheme="majorHAnsi"/>
                <w:szCs w:val="20"/>
              </w:rPr>
              <w:t xml:space="preserve"> in this case the e-AD for which the cross-check is negative and the e-AD request rejection.</w:t>
            </w:r>
          </w:p>
          <w:p w14:paraId="4ABA511B"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roofErr w:type="spellStart"/>
            <w:r w:rsidRPr="002A64AE">
              <w:rPr>
                <w:rFonts w:asciiTheme="majorHAnsi" w:hAnsiTheme="majorHAnsi" w:cstheme="majorHAnsi"/>
                <w:szCs w:val="20"/>
              </w:rPr>
              <w:t>errorReason</w:t>
            </w:r>
            <w:proofErr w:type="spellEnd"/>
            <w:r>
              <w:rPr>
                <w:rFonts w:asciiTheme="majorHAnsi" w:hAnsiTheme="majorHAnsi" w:cstheme="majorHAnsi"/>
                <w:szCs w:val="20"/>
              </w:rPr>
              <w:t xml:space="preserve"> field equal to ‘EMCS001’ for the concerned e-AD for which there is a negative cross-check.</w:t>
            </w:r>
          </w:p>
          <w:p w14:paraId="68C664EE"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roofErr w:type="spellStart"/>
            <w:r w:rsidRPr="002A64AE">
              <w:rPr>
                <w:rFonts w:asciiTheme="majorHAnsi" w:hAnsiTheme="majorHAnsi" w:cstheme="majorHAnsi"/>
                <w:szCs w:val="20"/>
              </w:rPr>
              <w:t>errorReason</w:t>
            </w:r>
            <w:proofErr w:type="spellEnd"/>
            <w:r>
              <w:rPr>
                <w:rFonts w:asciiTheme="majorHAnsi" w:hAnsiTheme="majorHAnsi" w:cstheme="majorHAnsi"/>
                <w:szCs w:val="20"/>
              </w:rPr>
              <w:t xml:space="preserve"> field equal to ‘EMCS002’ for the concerned e-AD for which there is an e-AD request rejection.</w:t>
            </w:r>
          </w:p>
          <w:p w14:paraId="1E1ADC6C"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5E2CFA51" w14:textId="79160505" w:rsidR="00F51C01" w:rsidRPr="00693027" w:rsidRDefault="00F51C01" w:rsidP="00B159DE">
      <w:pPr>
        <w:pStyle w:val="FigureCaption"/>
      </w:pPr>
      <w:bookmarkStart w:id="136" w:name="_Toc157586144"/>
      <w:bookmarkStart w:id="137" w:name="_Toc209708809"/>
      <w:r>
        <w:t xml:space="preserve">Table </w:t>
      </w:r>
      <w:r>
        <w:fldChar w:fldCharType="begin"/>
      </w:r>
      <w:r>
        <w:instrText xml:space="preserve"> SEQ Table \* ARABIC </w:instrText>
      </w:r>
      <w:r>
        <w:fldChar w:fldCharType="separate"/>
      </w:r>
      <w:r w:rsidR="00B258F0">
        <w:rPr>
          <w:noProof/>
        </w:rPr>
        <w:t>24</w:t>
      </w:r>
      <w:r>
        <w:fldChar w:fldCharType="end"/>
      </w:r>
      <w:r>
        <w:t xml:space="preserve">: </w:t>
      </w:r>
      <w:r w:rsidRPr="00404894">
        <w:t>Goods under Excise duty suspension arrangement - Rejection of declaration with goods under excise duty suspension arrangement due to negative cross-check</w:t>
      </w:r>
      <w:r>
        <w:t xml:space="preserve"> or/and e-AD request rejection</w:t>
      </w:r>
      <w:bookmarkEnd w:id="136"/>
      <w:bookmarkEnd w:id="137"/>
    </w:p>
    <w:p w14:paraId="49E9DEC3" w14:textId="77777777" w:rsidR="00F51C01" w:rsidRPr="00DD67AF" w:rsidRDefault="00F51C01" w:rsidP="009D6B60"/>
    <w:p w14:paraId="1CDBB3E9" w14:textId="0B109C5B" w:rsidR="0001779D" w:rsidRDefault="0001779D">
      <w:pPr>
        <w:pStyle w:val="Heading4"/>
      </w:pPr>
      <w:r>
        <w:t xml:space="preserve">Control at Export </w:t>
      </w:r>
      <w:r w:rsidR="00034659">
        <w:t>with release for export accepted or refused when goods are under excise duty suspension arrangement</w:t>
      </w:r>
    </w:p>
    <w:p w14:paraId="4DEC2840" w14:textId="060A1492" w:rsidR="00BD726D" w:rsidRPr="001D1B20" w:rsidRDefault="00BD726D" w:rsidP="00BD726D">
      <w:r>
        <w:t xml:space="preserve">A </w:t>
      </w:r>
      <w:r w:rsidR="005852C3">
        <w:t>control can be performed</w:t>
      </w:r>
      <w:r w:rsidR="00D57E87">
        <w:t xml:space="preserve"> by </w:t>
      </w:r>
      <w:r>
        <w:t xml:space="preserve">the </w:t>
      </w:r>
      <w:r w:rsidR="00D57E87">
        <w:t>customs officer</w:t>
      </w:r>
      <w:r>
        <w:t xml:space="preserve"> </w:t>
      </w:r>
      <w:r w:rsidR="00166EFB">
        <w:t>at the office of export</w:t>
      </w:r>
      <w:r w:rsidR="00D57E87">
        <w:t xml:space="preserve"> </w:t>
      </w:r>
      <w:r>
        <w:t>when goods are concerned by excise duty suspension arrangement. The</w:t>
      </w:r>
      <w:r w:rsidR="009325E5">
        <w:t xml:space="preserve"> process</w:t>
      </w:r>
      <w:r>
        <w:t xml:space="preserve"> of such a </w:t>
      </w:r>
      <w:r w:rsidR="009325E5">
        <w:t>control</w:t>
      </w:r>
      <w:r>
        <w:t xml:space="preserve"> is </w:t>
      </w:r>
      <w:r w:rsidR="00166EFB">
        <w:t>like</w:t>
      </w:r>
      <w:r>
        <w:t xml:space="preserve"> other type of export declaration (see 5.1.</w:t>
      </w:r>
      <w:r w:rsidR="009325E5">
        <w:t>2.1</w:t>
      </w:r>
      <w:r>
        <w:t>).</w:t>
      </w:r>
    </w:p>
    <w:p w14:paraId="71C52324" w14:textId="6D40486E" w:rsidR="002F1763" w:rsidRDefault="002F1763" w:rsidP="002F1763">
      <w:pPr>
        <w:pStyle w:val="Heading4"/>
      </w:pPr>
      <w:r>
        <w:t>Control at ExIt with release for exIt accepted or refused when goods are under excise duty suspension arrangement</w:t>
      </w:r>
    </w:p>
    <w:p w14:paraId="32E22280" w14:textId="52B6A8F1" w:rsidR="002F1763" w:rsidRPr="001D1B20" w:rsidRDefault="002F1763" w:rsidP="002F1763">
      <w:r>
        <w:t>A control can be performed by the customs officer</w:t>
      </w:r>
      <w:r w:rsidR="00166EFB">
        <w:t xml:space="preserve"> at the office of exit</w:t>
      </w:r>
      <w:r>
        <w:t xml:space="preserve"> when goods are concerned by excise duty suspension arrangement. The process of such a control is </w:t>
      </w:r>
      <w:r w:rsidR="00166EFB">
        <w:t>like</w:t>
      </w:r>
      <w:r>
        <w:t xml:space="preserve"> other type of export declaration (see 5.1.</w:t>
      </w:r>
      <w:r w:rsidR="00166EFB">
        <w:t>7</w:t>
      </w:r>
      <w:r>
        <w:t>.1).</w:t>
      </w:r>
    </w:p>
    <w:p w14:paraId="03BB674C" w14:textId="72204639" w:rsidR="00BB1BE2" w:rsidRDefault="00BB1BE2" w:rsidP="00BB1BE2">
      <w:pPr>
        <w:pStyle w:val="Heading4"/>
      </w:pPr>
      <w:r>
        <w:t>Cancella</w:t>
      </w:r>
      <w:r w:rsidR="00315258">
        <w:t>tion</w:t>
      </w:r>
      <w:r w:rsidR="008F46C3">
        <w:t xml:space="preserve"> of </w:t>
      </w:r>
      <w:r w:rsidR="00383CC1">
        <w:t>the pre-lodged</w:t>
      </w:r>
      <w:r w:rsidR="00CB211C">
        <w:t xml:space="preserve"> declaration</w:t>
      </w:r>
      <w:r w:rsidR="00110FA6">
        <w:t xml:space="preserve"> prior to</w:t>
      </w:r>
      <w:r w:rsidR="007F0BBE">
        <w:t xml:space="preserve"> presentation when </w:t>
      </w:r>
      <w:r>
        <w:t>goods are under excise duty suspension arrangement</w:t>
      </w:r>
    </w:p>
    <w:p w14:paraId="7A52506E" w14:textId="2A9BA1EA" w:rsidR="007D6AD6" w:rsidRPr="001D1B20" w:rsidRDefault="00E072FB" w:rsidP="00BB1BE2">
      <w:r>
        <w:t xml:space="preserve">The pre-lodge declaration </w:t>
      </w:r>
      <w:r w:rsidR="00BB1BE2">
        <w:t xml:space="preserve">can be </w:t>
      </w:r>
      <w:r>
        <w:t>cancelled before</w:t>
      </w:r>
      <w:r w:rsidR="00BB1BE2">
        <w:t xml:space="preserve"> the </w:t>
      </w:r>
      <w:r>
        <w:t>presentation</w:t>
      </w:r>
      <w:r w:rsidR="00BB1BE2">
        <w:t xml:space="preserve"> of </w:t>
      </w:r>
      <w:r>
        <w:t>goods</w:t>
      </w:r>
      <w:r w:rsidR="00BB1BE2">
        <w:t xml:space="preserve"> when goods are concerned by excise duty suspension arrangement. The process of </w:t>
      </w:r>
      <w:r w:rsidR="004B5997">
        <w:t xml:space="preserve">this </w:t>
      </w:r>
      <w:r w:rsidR="00646FC2">
        <w:t>cancellation</w:t>
      </w:r>
      <w:r w:rsidR="00BB1BE2">
        <w:t xml:space="preserve"> is like other type of export declaration (see 5.1.</w:t>
      </w:r>
      <w:r w:rsidR="00646FC2">
        <w:t>2</w:t>
      </w:r>
      <w:r w:rsidR="00BB1BE2">
        <w:t>.</w:t>
      </w:r>
      <w:r w:rsidR="00646FC2">
        <w:t>4</w:t>
      </w:r>
      <w:r w:rsidR="00BB1BE2">
        <w:t>).</w:t>
      </w:r>
    </w:p>
    <w:p w14:paraId="58B0762E" w14:textId="77777777" w:rsidR="002F1763" w:rsidRPr="001D1B20" w:rsidRDefault="002F1763" w:rsidP="00BD726D"/>
    <w:p w14:paraId="7F0D5A2B" w14:textId="77777777" w:rsidR="00BD726D" w:rsidRPr="00BD726D" w:rsidRDefault="00BD726D" w:rsidP="00AA7C28"/>
    <w:p w14:paraId="332BB943" w14:textId="77777777" w:rsidR="00034659" w:rsidRPr="00034659" w:rsidRDefault="00034659" w:rsidP="00034659"/>
    <w:p w14:paraId="124F67B3" w14:textId="77777777" w:rsidR="008D5254" w:rsidRDefault="008D5254" w:rsidP="00AA7C28">
      <w:pPr>
        <w:pStyle w:val="Heading4"/>
        <w:rPr>
          <w:lang w:val="en-US"/>
        </w:rPr>
      </w:pPr>
      <w:r>
        <w:rPr>
          <w:lang w:val="en-US"/>
        </w:rPr>
        <w:t>Correction of declaration whit goods under excise duty suspension arrangement</w:t>
      </w:r>
    </w:p>
    <w:p w14:paraId="0B4A0BA8" w14:textId="77777777" w:rsidR="008D5254" w:rsidRDefault="008D5254" w:rsidP="008D5254">
      <w:pPr>
        <w:jc w:val="center"/>
        <w:rPr>
          <w:lang w:val="en-US"/>
        </w:rPr>
      </w:pPr>
      <w:r>
        <w:rPr>
          <w:noProof/>
          <w:lang w:val="en-US"/>
        </w:rPr>
        <w:drawing>
          <wp:inline distT="0" distB="0" distL="0" distR="0" wp14:anchorId="5B6F7993" wp14:editId="5E97E78C">
            <wp:extent cx="6478270" cy="6184900"/>
            <wp:effectExtent l="0" t="0" r="0" b="6350"/>
            <wp:docPr id="250550664" name="Picture 25055066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50664" name="Picture 250550664" descr="A diagram of a flow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78270" cy="6184900"/>
                    </a:xfrm>
                    <a:prstGeom prst="rect">
                      <a:avLst/>
                    </a:prstGeom>
                    <a:noFill/>
                    <a:ln>
                      <a:noFill/>
                    </a:ln>
                  </pic:spPr>
                </pic:pic>
              </a:graphicData>
            </a:graphic>
          </wp:inline>
        </w:drawing>
      </w:r>
    </w:p>
    <w:p w14:paraId="32ADE667" w14:textId="77777777" w:rsidR="008D5254" w:rsidRPr="00BC62EF" w:rsidRDefault="008D5254" w:rsidP="00AA7C28">
      <w:pPr>
        <w:pStyle w:val="FigureCaption"/>
        <w:rPr>
          <w:lang w:val="en-US"/>
        </w:rPr>
      </w:pPr>
      <w:r>
        <w:t xml:space="preserve">Figure 18: </w:t>
      </w:r>
      <w:r w:rsidRPr="00404894">
        <w:t xml:space="preserve">Goods under Excise duty suspension arrangement </w:t>
      </w:r>
      <w:r>
        <w:t>–</w:t>
      </w:r>
      <w:r w:rsidRPr="00404894">
        <w:t xml:space="preserve"> </w:t>
      </w:r>
      <w:r>
        <w:t xml:space="preserve">Correction </w:t>
      </w:r>
      <w:r w:rsidRPr="00404894">
        <w:t>of declaration with goods under excise duty suspension arrangement</w:t>
      </w:r>
    </w:p>
    <w:tbl>
      <w:tblPr>
        <w:tblStyle w:val="GridTable5Dark-Accent1"/>
        <w:tblW w:w="0" w:type="auto"/>
        <w:tblLook w:val="04A0" w:firstRow="1" w:lastRow="0" w:firstColumn="1" w:lastColumn="0" w:noHBand="0" w:noVBand="1"/>
      </w:tblPr>
      <w:tblGrid>
        <w:gridCol w:w="1649"/>
        <w:gridCol w:w="5085"/>
        <w:gridCol w:w="3460"/>
      </w:tblGrid>
      <w:tr w:rsidR="003F17C6" w:rsidRPr="00CE726C" w14:paraId="7151F756"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46CC400"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6BA811E2"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9C2FBCC"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7C6" w:rsidRPr="00CE726C" w14:paraId="5ECA9291"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99363BF" w14:textId="77777777" w:rsidR="008D5254" w:rsidRPr="00D375AE" w:rsidRDefault="008D5254" w:rsidP="00515489">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6668A26"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 correction request message (IE513) is received by the Customs Office of Export.</w:t>
            </w:r>
          </w:p>
          <w:p w14:paraId="36CEC5FF" w14:textId="3D6005D1"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333A1"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‘XML NACK’ error message (IE917) (see ‘Reject correction’ below).</w:t>
            </w:r>
          </w:p>
        </w:tc>
        <w:tc>
          <w:tcPr>
            <w:tcW w:w="0" w:type="auto"/>
          </w:tcPr>
          <w:p w14:paraId="358E9A95"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3ACD22E4"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6AC059B8"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3F17C6" w:rsidRPr="00CE726C" w14:paraId="7F54A7BD"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3730D35A"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6728FFA1"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correction request message (IE513) is validated functionally</w:t>
            </w:r>
            <w:r>
              <w:rPr>
                <w:rFonts w:asciiTheme="majorHAnsi" w:hAnsiTheme="majorHAnsi" w:cstheme="majorHAnsi"/>
                <w:szCs w:val="20"/>
              </w:rPr>
              <w:t>.</w:t>
            </w:r>
          </w:p>
          <w:p w14:paraId="2AE3BED2" w14:textId="5734024E" w:rsidR="008D5254"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w:t>
            </w:r>
            <w:r>
              <w:rPr>
                <w:rFonts w:asciiTheme="majorHAnsi" w:hAnsiTheme="majorHAnsi" w:cstheme="majorHAnsi"/>
                <w:szCs w:val="20"/>
              </w:rPr>
              <w:t xml:space="preserve"> </w:t>
            </w:r>
            <w:r w:rsidRPr="00D375AE">
              <w:rPr>
                <w:rFonts w:asciiTheme="majorHAnsi" w:hAnsiTheme="majorHAnsi" w:cstheme="majorHAnsi"/>
                <w:szCs w:val="20"/>
              </w:rPr>
              <w:t xml:space="preserve">the functional validation </w:t>
            </w:r>
            <w:r w:rsidR="008333A1"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‘Rejection from Office of Export’ (IE556) error message (see ‘Reject correction’ below)</w:t>
            </w:r>
            <w:r>
              <w:rPr>
                <w:rFonts w:asciiTheme="majorHAnsi" w:hAnsiTheme="majorHAnsi" w:cstheme="majorHAnsi"/>
                <w:szCs w:val="20"/>
              </w:rPr>
              <w:t xml:space="preserve"> or </w:t>
            </w:r>
            <w:r w:rsidRPr="00D375AE">
              <w:rPr>
                <w:rFonts w:asciiTheme="majorHAnsi" w:hAnsiTheme="majorHAnsi" w:cstheme="majorHAnsi"/>
                <w:szCs w:val="20"/>
              </w:rPr>
              <w:t xml:space="preserve">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w:t>
            </w:r>
            <w:r>
              <w:rPr>
                <w:rFonts w:asciiTheme="majorHAnsi" w:hAnsiTheme="majorHAnsi" w:cstheme="majorHAnsi"/>
                <w:szCs w:val="20"/>
              </w:rPr>
              <w:t xml:space="preserve"> the following possible flow:</w:t>
            </w:r>
          </w:p>
          <w:p w14:paraId="7E1C5760" w14:textId="0149575C" w:rsidR="008D5254" w:rsidRDefault="008D5254" w:rsidP="00E9304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contains</w:t>
            </w:r>
            <w:r>
              <w:rPr>
                <w:rFonts w:asciiTheme="majorHAnsi" w:hAnsiTheme="majorHAnsi" w:cstheme="majorHAnsi"/>
                <w:szCs w:val="20"/>
              </w:rPr>
              <w:t xml:space="preserve"> new e-AD(ARC) that was not in the initial declaration, then a new cross-check</w:t>
            </w:r>
            <w:r w:rsidR="006D3CE3">
              <w:rPr>
                <w:rFonts w:asciiTheme="majorHAnsi" w:hAnsiTheme="majorHAnsi" w:cstheme="majorHAnsi"/>
                <w:szCs w:val="20"/>
              </w:rPr>
              <w:t xml:space="preserve"> with EMCS</w:t>
            </w:r>
            <w:r>
              <w:rPr>
                <w:rFonts w:asciiTheme="majorHAnsi" w:hAnsiTheme="majorHAnsi" w:cstheme="majorHAnsi"/>
                <w:szCs w:val="20"/>
              </w:rPr>
              <w:t xml:space="preserve"> is performed on these new e-AD.</w:t>
            </w:r>
          </w:p>
          <w:p w14:paraId="2050FCF5" w14:textId="75A922E9" w:rsidR="008D5254" w:rsidRPr="0083500D" w:rsidRDefault="008D5254" w:rsidP="00E9304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does</w:t>
            </w:r>
            <w:r>
              <w:rPr>
                <w:rFonts w:asciiTheme="majorHAnsi" w:hAnsiTheme="majorHAnsi" w:cstheme="majorHAnsi"/>
                <w:szCs w:val="20"/>
              </w:rPr>
              <w:t xml:space="preserve"> not contain any new e-AD (ARC) then the ‘Notify correction acceptance’</w:t>
            </w:r>
            <w:r w:rsidR="00DD236A">
              <w:rPr>
                <w:rFonts w:asciiTheme="majorHAnsi" w:hAnsiTheme="majorHAnsi" w:cstheme="majorHAnsi"/>
                <w:szCs w:val="20"/>
              </w:rPr>
              <w:t xml:space="preserve"> </w:t>
            </w:r>
            <w:r w:rsidR="00DD236A" w:rsidRPr="00D375AE">
              <w:rPr>
                <w:rFonts w:asciiTheme="majorHAnsi" w:hAnsiTheme="majorHAnsi" w:cstheme="majorHAnsi"/>
                <w:szCs w:val="20"/>
              </w:rPr>
              <w:t>(see ‘</w:t>
            </w:r>
            <w:r w:rsidR="00DD236A">
              <w:rPr>
                <w:rFonts w:asciiTheme="majorHAnsi" w:hAnsiTheme="majorHAnsi" w:cstheme="majorHAnsi"/>
                <w:szCs w:val="20"/>
              </w:rPr>
              <w:t>Notify</w:t>
            </w:r>
            <w:r w:rsidR="00043AC7">
              <w:rPr>
                <w:rFonts w:asciiTheme="majorHAnsi" w:hAnsiTheme="majorHAnsi" w:cstheme="majorHAnsi"/>
                <w:szCs w:val="20"/>
              </w:rPr>
              <w:t xml:space="preserve"> correction acceptance’</w:t>
            </w:r>
            <w:r w:rsidR="00DD236A" w:rsidRPr="00D375AE">
              <w:rPr>
                <w:rFonts w:asciiTheme="majorHAnsi" w:hAnsiTheme="majorHAnsi" w:cstheme="majorHAnsi"/>
                <w:szCs w:val="20"/>
              </w:rPr>
              <w:t xml:space="preserve"> </w:t>
            </w:r>
            <w:r w:rsidR="00043AC7">
              <w:rPr>
                <w:rFonts w:asciiTheme="majorHAnsi" w:hAnsiTheme="majorHAnsi" w:cstheme="majorHAnsi"/>
                <w:szCs w:val="20"/>
              </w:rPr>
              <w:t>below</w:t>
            </w:r>
            <w:r w:rsidR="00DD236A" w:rsidRPr="00D375AE">
              <w:rPr>
                <w:rFonts w:asciiTheme="majorHAnsi" w:hAnsiTheme="majorHAnsi" w:cstheme="majorHAnsi"/>
                <w:szCs w:val="20"/>
              </w:rPr>
              <w:t>)</w:t>
            </w:r>
            <w:r>
              <w:rPr>
                <w:rFonts w:asciiTheme="majorHAnsi" w:hAnsiTheme="majorHAnsi" w:cstheme="majorHAnsi"/>
                <w:szCs w:val="20"/>
              </w:rPr>
              <w:t xml:space="preserve"> </w:t>
            </w:r>
            <w:r w:rsidRPr="00D375AE">
              <w:rPr>
                <w:rFonts w:asciiTheme="majorHAnsi" w:hAnsiTheme="majorHAnsi" w:cstheme="majorHAnsi"/>
                <w:szCs w:val="20"/>
              </w:rPr>
              <w:t>is issue</w:t>
            </w:r>
            <w:r>
              <w:rPr>
                <w:rFonts w:asciiTheme="majorHAnsi" w:hAnsiTheme="majorHAnsi" w:cstheme="majorHAnsi"/>
                <w:szCs w:val="20"/>
              </w:rPr>
              <w:t>d.</w:t>
            </w:r>
          </w:p>
        </w:tc>
        <w:tc>
          <w:tcPr>
            <w:tcW w:w="0" w:type="auto"/>
          </w:tcPr>
          <w:p w14:paraId="5E04F8E0"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F17C6" w:rsidRPr="00CE726C" w14:paraId="14A70500"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451EF2"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Notify correction acceptance</w:t>
            </w:r>
          </w:p>
        </w:tc>
        <w:tc>
          <w:tcPr>
            <w:tcW w:w="0" w:type="auto"/>
          </w:tcPr>
          <w:p w14:paraId="08B0BC2C" w14:textId="77777777" w:rsidR="00B62101"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w:t>
            </w:r>
          </w:p>
          <w:p w14:paraId="1067304C" w14:textId="3345F801" w:rsidR="00CE16CD" w:rsidRDefault="00CE16CD" w:rsidP="00E93047">
            <w:pPr>
              <w:pStyle w:val="ListParagraph"/>
              <w:keepNext/>
              <w:numPr>
                <w:ilvl w:val="0"/>
                <w:numId w:val="2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w:t>
            </w:r>
            <w:r w:rsidR="008D5254" w:rsidRPr="00DD67AF">
              <w:rPr>
                <w:rFonts w:asciiTheme="majorHAnsi" w:hAnsiTheme="majorHAnsi" w:cstheme="majorHAnsi"/>
                <w:szCs w:val="20"/>
              </w:rPr>
              <w:t xml:space="preserve">he received correction request message (IE513) is technically and functionally </w:t>
            </w:r>
            <w:proofErr w:type="gramStart"/>
            <w:r w:rsidR="008D5254" w:rsidRPr="00DD67AF">
              <w:rPr>
                <w:rFonts w:asciiTheme="majorHAnsi" w:hAnsiTheme="majorHAnsi" w:cstheme="majorHAnsi"/>
                <w:szCs w:val="20"/>
              </w:rPr>
              <w:t>correct</w:t>
            </w:r>
            <w:proofErr w:type="gramEnd"/>
          </w:p>
          <w:p w14:paraId="6116E436" w14:textId="1E47FCEE" w:rsidR="00CE16CD" w:rsidRDefault="00CE16CD" w:rsidP="00E93047">
            <w:pPr>
              <w:pStyle w:val="ListParagraph"/>
              <w:keepNext/>
              <w:numPr>
                <w:ilvl w:val="0"/>
                <w:numId w:val="2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w:t>
            </w:r>
            <w:r w:rsidR="00E3640D" w:rsidRPr="00DD67AF">
              <w:rPr>
                <w:rFonts w:asciiTheme="majorHAnsi" w:hAnsiTheme="majorHAnsi" w:cstheme="majorHAnsi"/>
                <w:szCs w:val="20"/>
              </w:rPr>
              <w:t xml:space="preserve">nd no new e-AD (ARC) are present in the correction request or </w:t>
            </w:r>
            <w:r w:rsidR="00D058A5" w:rsidRPr="00DD67AF">
              <w:rPr>
                <w:rFonts w:asciiTheme="majorHAnsi" w:hAnsiTheme="majorHAnsi" w:cstheme="majorHAnsi"/>
                <w:szCs w:val="20"/>
              </w:rPr>
              <w:t>new e-AD (ARC) have been cross-checked with EMCS successfully</w:t>
            </w:r>
          </w:p>
          <w:p w14:paraId="61C12A90" w14:textId="5EAF48F3" w:rsidR="008D5254" w:rsidRPr="006D1527" w:rsidRDefault="00CE16CD" w:rsidP="006D1527">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6D1527">
              <w:rPr>
                <w:rFonts w:asciiTheme="majorHAnsi" w:hAnsiTheme="majorHAnsi" w:cstheme="majorHAnsi"/>
                <w:szCs w:val="20"/>
              </w:rPr>
              <w:t>T</w:t>
            </w:r>
            <w:r w:rsidR="0083244A" w:rsidRPr="006D1527">
              <w:rPr>
                <w:rFonts w:asciiTheme="majorHAnsi" w:hAnsiTheme="majorHAnsi" w:cstheme="majorHAnsi"/>
                <w:szCs w:val="20"/>
              </w:rPr>
              <w:t xml:space="preserve">hen </w:t>
            </w:r>
            <w:r w:rsidR="008D5254" w:rsidRPr="006D1527">
              <w:rPr>
                <w:rFonts w:asciiTheme="majorHAnsi" w:hAnsiTheme="majorHAnsi" w:cstheme="majorHAnsi"/>
                <w:szCs w:val="20"/>
              </w:rPr>
              <w:t xml:space="preserve">the correction request is automatically </w:t>
            </w:r>
            <w:r w:rsidR="00936ED6" w:rsidRPr="00936ED6">
              <w:rPr>
                <w:rFonts w:asciiTheme="majorHAnsi" w:hAnsiTheme="majorHAnsi" w:cstheme="majorHAnsi"/>
                <w:szCs w:val="20"/>
              </w:rPr>
              <w:t>accepted,</w:t>
            </w:r>
            <w:r w:rsidR="008D5254" w:rsidRPr="006D1527">
              <w:rPr>
                <w:rFonts w:asciiTheme="majorHAnsi" w:hAnsiTheme="majorHAnsi" w:cstheme="majorHAnsi"/>
                <w:szCs w:val="20"/>
              </w:rPr>
              <w:t xml:space="preserve"> and the message ‘Amendment Acceptance</w:t>
            </w:r>
            <w:r w:rsidR="008D5254" w:rsidRPr="00D375AE">
              <w:t xml:space="preserve">’ (IE504) </w:t>
            </w:r>
            <w:r w:rsidR="008D5254" w:rsidRPr="006D1527">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008D5254" w:rsidRPr="006D1527">
              <w:rPr>
                <w:rFonts w:asciiTheme="majorHAnsi" w:hAnsiTheme="majorHAnsi" w:cstheme="majorHAnsi"/>
                <w:szCs w:val="20"/>
              </w:rPr>
              <w:t>.</w:t>
            </w:r>
          </w:p>
        </w:tc>
        <w:tc>
          <w:tcPr>
            <w:tcW w:w="0" w:type="auto"/>
          </w:tcPr>
          <w:p w14:paraId="4A8AD1CB"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Amendment Acceptance [LUCCS to EO]</w:t>
            </w:r>
          </w:p>
          <w:p w14:paraId="4A9F3FC6" w14:textId="058E74A9"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accepted.</w:t>
            </w:r>
          </w:p>
          <w:p w14:paraId="5A5E5F67"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“CC504C.xsd”.</w:t>
            </w:r>
          </w:p>
        </w:tc>
      </w:tr>
      <w:tr w:rsidR="003F17C6" w:rsidRPr="00CE726C" w14:paraId="5A070C25"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28E78C38"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55FB061A" w14:textId="451E3DD4"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correction request message (IE513)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correction request of the declaration lodged prior to the presentation of the goods is to be lodged.</w:t>
            </w:r>
          </w:p>
        </w:tc>
        <w:tc>
          <w:tcPr>
            <w:tcW w:w="0" w:type="auto"/>
          </w:tcPr>
          <w:p w14:paraId="1A25F168"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CAAF414" w14:textId="3436BDF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request has been rejected due to a technical error. The message contains a list of errors.</w:t>
            </w:r>
          </w:p>
          <w:p w14:paraId="056280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EDC21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DF1AB97" w14:textId="33227F4D"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rejected due to a business/functional error. The message contains a list of errors.</w:t>
            </w:r>
          </w:p>
          <w:p w14:paraId="4B509D71"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3F17C6" w:rsidRPr="00CE726C" w14:paraId="650184A4"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24522B" w14:textId="77777777" w:rsidR="008D5254" w:rsidRPr="00D375AE" w:rsidRDefault="008D5254" w:rsidP="00515489">
            <w:pPr>
              <w:spacing w:line="240" w:lineRule="auto"/>
              <w:jc w:val="left"/>
              <w:rPr>
                <w:rFonts w:asciiTheme="majorHAnsi" w:hAnsiTheme="majorHAnsi" w:cstheme="majorHAnsi"/>
                <w:szCs w:val="20"/>
              </w:rPr>
            </w:pPr>
            <w:r>
              <w:rPr>
                <w:rFonts w:asciiTheme="majorHAnsi" w:hAnsiTheme="majorHAnsi" w:cstheme="majorHAnsi"/>
                <w:szCs w:val="20"/>
              </w:rPr>
              <w:t>Perform EMCS Cross-check</w:t>
            </w:r>
          </w:p>
        </w:tc>
        <w:tc>
          <w:tcPr>
            <w:tcW w:w="0" w:type="auto"/>
          </w:tcPr>
          <w:p w14:paraId="7170F64A" w14:textId="77777777" w:rsidR="008D5254"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correction request message (IE513) is technically and functionally correct,</w:t>
            </w:r>
            <w:r>
              <w:rPr>
                <w:rFonts w:asciiTheme="majorHAnsi" w:hAnsiTheme="majorHAnsi" w:cstheme="majorHAnsi"/>
                <w:szCs w:val="20"/>
              </w:rPr>
              <w:t xml:space="preserve"> if new e-AD (ARC) are referenced in the amendment,</w:t>
            </w:r>
            <w:r w:rsidRPr="00D375AE">
              <w:rPr>
                <w:rFonts w:asciiTheme="majorHAnsi" w:hAnsiTheme="majorHAnsi" w:cstheme="majorHAnsi"/>
                <w:szCs w:val="20"/>
              </w:rPr>
              <w:t xml:space="preserve"> the </w:t>
            </w:r>
            <w:r>
              <w:rPr>
                <w:rFonts w:asciiTheme="majorHAnsi" w:hAnsiTheme="majorHAnsi" w:cstheme="majorHAnsi"/>
                <w:szCs w:val="20"/>
              </w:rPr>
              <w:t>new e-AD (ARC) are cross-checked with EMCS national system.</w:t>
            </w:r>
          </w:p>
          <w:p w14:paraId="15A55757" w14:textId="249E0272" w:rsidR="008D5254" w:rsidRPr="00D375AE" w:rsidRDefault="008D525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the cross-check performed is positive for all e-AD</w:t>
            </w:r>
            <w:r w:rsidR="00264335">
              <w:rPr>
                <w:rFonts w:asciiTheme="majorHAnsi" w:hAnsiTheme="majorHAnsi" w:cstheme="majorHAnsi"/>
                <w:szCs w:val="20"/>
              </w:rPr>
              <w:t xml:space="preserve"> (ARC)</w:t>
            </w:r>
            <w:r>
              <w:rPr>
                <w:rFonts w:asciiTheme="majorHAnsi" w:hAnsiTheme="majorHAnsi" w:cstheme="majorHAnsi"/>
                <w:szCs w:val="20"/>
              </w:rPr>
              <w:t xml:space="preserve"> and if there is no e-AD</w:t>
            </w:r>
            <w:r w:rsidR="00264335">
              <w:rPr>
                <w:rFonts w:asciiTheme="majorHAnsi" w:hAnsiTheme="majorHAnsi" w:cstheme="majorHAnsi"/>
                <w:szCs w:val="20"/>
              </w:rPr>
              <w:t xml:space="preserve"> (ARC)</w:t>
            </w:r>
            <w:r>
              <w:rPr>
                <w:rFonts w:asciiTheme="majorHAnsi" w:hAnsiTheme="majorHAnsi" w:cstheme="majorHAnsi"/>
                <w:szCs w:val="20"/>
              </w:rPr>
              <w:t xml:space="preserve"> request rejection (IE832) received from EMCS,</w:t>
            </w:r>
            <w:r w:rsidR="00C258C8">
              <w:rPr>
                <w:rFonts w:asciiTheme="majorHAnsi" w:hAnsiTheme="majorHAnsi" w:cstheme="majorHAnsi"/>
                <w:szCs w:val="20"/>
              </w:rPr>
              <w:t xml:space="preserve"> </w:t>
            </w:r>
            <w:r w:rsidR="00862F4C">
              <w:rPr>
                <w:rFonts w:asciiTheme="majorHAnsi" w:hAnsiTheme="majorHAnsi" w:cstheme="majorHAnsi"/>
                <w:szCs w:val="20"/>
              </w:rPr>
              <w:t xml:space="preserve">the ‘Notify correction acceptance’ </w:t>
            </w:r>
            <w:r w:rsidR="00862F4C" w:rsidRPr="00D375AE">
              <w:rPr>
                <w:rFonts w:asciiTheme="majorHAnsi" w:hAnsiTheme="majorHAnsi" w:cstheme="majorHAnsi"/>
                <w:szCs w:val="20"/>
              </w:rPr>
              <w:t>(see ‘</w:t>
            </w:r>
            <w:r w:rsidR="00862F4C">
              <w:rPr>
                <w:rFonts w:asciiTheme="majorHAnsi" w:hAnsiTheme="majorHAnsi" w:cstheme="majorHAnsi"/>
                <w:szCs w:val="20"/>
              </w:rPr>
              <w:t>Notify correction acceptance’</w:t>
            </w:r>
            <w:r w:rsidR="00862F4C" w:rsidRPr="00D375AE">
              <w:rPr>
                <w:rFonts w:asciiTheme="majorHAnsi" w:hAnsiTheme="majorHAnsi" w:cstheme="majorHAnsi"/>
                <w:szCs w:val="20"/>
              </w:rPr>
              <w:t xml:space="preserve"> </w:t>
            </w:r>
            <w:r w:rsidR="00C258C8">
              <w:rPr>
                <w:rFonts w:asciiTheme="majorHAnsi" w:hAnsiTheme="majorHAnsi" w:cstheme="majorHAnsi"/>
                <w:szCs w:val="20"/>
              </w:rPr>
              <w:t>above</w:t>
            </w:r>
            <w:r w:rsidR="00862F4C" w:rsidRPr="00D375AE">
              <w:rPr>
                <w:rFonts w:asciiTheme="majorHAnsi" w:hAnsiTheme="majorHAnsi" w:cstheme="majorHAnsi"/>
                <w:szCs w:val="20"/>
              </w:rPr>
              <w:t>)</w:t>
            </w:r>
            <w:r w:rsidR="00862F4C">
              <w:rPr>
                <w:rFonts w:asciiTheme="majorHAnsi" w:hAnsiTheme="majorHAnsi" w:cstheme="majorHAnsi"/>
                <w:szCs w:val="20"/>
              </w:rPr>
              <w:t xml:space="preserve"> </w:t>
            </w:r>
            <w:r w:rsidR="00862F4C" w:rsidRPr="00D375AE">
              <w:rPr>
                <w:rFonts w:asciiTheme="majorHAnsi" w:hAnsiTheme="majorHAnsi" w:cstheme="majorHAnsi"/>
                <w:szCs w:val="20"/>
              </w:rPr>
              <w:t>is issue</w:t>
            </w:r>
            <w:r w:rsidR="00862F4C">
              <w:rPr>
                <w:rFonts w:asciiTheme="majorHAnsi" w:hAnsiTheme="majorHAnsi" w:cstheme="majorHAnsi"/>
                <w:szCs w:val="20"/>
              </w:rPr>
              <w:t>d.</w:t>
            </w:r>
            <w:r w:rsidR="00C258C8">
              <w:rPr>
                <w:rFonts w:asciiTheme="majorHAnsi" w:hAnsiTheme="majorHAnsi" w:cstheme="majorHAnsi"/>
                <w:szCs w:val="20"/>
              </w:rPr>
              <w:t xml:space="preserve"> </w:t>
            </w:r>
            <w:r w:rsidRPr="00D375AE">
              <w:rPr>
                <w:rFonts w:asciiTheme="majorHAnsi" w:hAnsiTheme="majorHAnsi" w:cstheme="majorHAnsi"/>
                <w:szCs w:val="20"/>
              </w:rPr>
              <w:t xml:space="preserve"> </w:t>
            </w:r>
            <w:r w:rsidR="00297CB8">
              <w:rPr>
                <w:rFonts w:asciiTheme="majorHAnsi" w:hAnsiTheme="majorHAnsi" w:cstheme="majorHAnsi"/>
                <w:szCs w:val="20"/>
              </w:rPr>
              <w:t>O</w:t>
            </w:r>
            <w:r w:rsidR="00297CB8" w:rsidRPr="00D375AE">
              <w:rPr>
                <w:rFonts w:asciiTheme="majorHAnsi" w:hAnsiTheme="majorHAnsi" w:cstheme="majorHAnsi"/>
                <w:szCs w:val="20"/>
              </w:rPr>
              <w:t>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w:t>
            </w:r>
            <w:r>
              <w:rPr>
                <w:rFonts w:asciiTheme="majorHAnsi" w:hAnsiTheme="majorHAnsi" w:cstheme="majorHAnsi"/>
                <w:szCs w:val="20"/>
              </w:rPr>
              <w:t xml:space="preserve">Reject Correction’ </w:t>
            </w:r>
            <w:r w:rsidRPr="00D375AE">
              <w:rPr>
                <w:rFonts w:asciiTheme="majorHAnsi" w:hAnsiTheme="majorHAnsi" w:cstheme="majorHAnsi"/>
                <w:szCs w:val="20"/>
              </w:rPr>
              <w:t>(see ‘</w:t>
            </w:r>
            <w:r>
              <w:rPr>
                <w:rFonts w:asciiTheme="majorHAnsi" w:hAnsiTheme="majorHAnsi" w:cstheme="majorHAnsi"/>
                <w:szCs w:val="20"/>
              </w:rPr>
              <w:t>Reject correction’</w:t>
            </w:r>
            <w:r w:rsidRPr="00D375AE">
              <w:rPr>
                <w:rFonts w:asciiTheme="majorHAnsi" w:hAnsiTheme="majorHAnsi" w:cstheme="majorHAnsi"/>
                <w:szCs w:val="20"/>
              </w:rPr>
              <w:t xml:space="preserve"> </w:t>
            </w:r>
            <w:r>
              <w:rPr>
                <w:rFonts w:asciiTheme="majorHAnsi" w:hAnsiTheme="majorHAnsi" w:cstheme="majorHAnsi"/>
                <w:szCs w:val="20"/>
              </w:rPr>
              <w:t>above</w:t>
            </w:r>
            <w:r w:rsidRPr="00D375AE">
              <w:rPr>
                <w:rFonts w:asciiTheme="majorHAnsi" w:hAnsiTheme="majorHAnsi" w:cstheme="majorHAnsi"/>
                <w:szCs w:val="20"/>
              </w:rPr>
              <w:t>) is issue</w:t>
            </w:r>
            <w:r>
              <w:rPr>
                <w:rFonts w:asciiTheme="majorHAnsi" w:hAnsiTheme="majorHAnsi" w:cstheme="majorHAnsi"/>
                <w:szCs w:val="20"/>
              </w:rPr>
              <w:t>d.</w:t>
            </w:r>
          </w:p>
        </w:tc>
        <w:tc>
          <w:tcPr>
            <w:tcW w:w="0" w:type="auto"/>
          </w:tcPr>
          <w:p w14:paraId="03147229" w14:textId="77777777" w:rsidR="008D5254" w:rsidRPr="00D375AE" w:rsidRDefault="008D5254" w:rsidP="0051548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bl>
    <w:p w14:paraId="4E382851" w14:textId="7B95C041" w:rsidR="008D5254" w:rsidRPr="0083500D" w:rsidRDefault="008D5254" w:rsidP="008D5254">
      <w:pPr>
        <w:pStyle w:val="Caption"/>
        <w:rPr>
          <w:lang w:val="en-US"/>
        </w:rPr>
      </w:pPr>
      <w:bookmarkStart w:id="138" w:name="_Toc209708810"/>
      <w:r w:rsidRPr="00D375AE">
        <w:t xml:space="preserve">Table </w:t>
      </w:r>
      <w:r>
        <w:fldChar w:fldCharType="begin"/>
      </w:r>
      <w:r w:rsidRPr="00881C03">
        <w:instrText xml:space="preserve"> SEQ Table \* ARABIC </w:instrText>
      </w:r>
      <w:r>
        <w:fldChar w:fldCharType="separate"/>
      </w:r>
      <w:r w:rsidR="00B258F0">
        <w:rPr>
          <w:noProof/>
        </w:rPr>
        <w:t>25</w:t>
      </w:r>
      <w:r>
        <w:fldChar w:fldCharType="end"/>
      </w:r>
      <w:r w:rsidRPr="00D375AE">
        <w:t>: Correction of the pre-lodged declaration</w:t>
      </w:r>
      <w:r>
        <w:t xml:space="preserve"> with goods under excise duty suspension arrangement</w:t>
      </w:r>
      <w:bookmarkEnd w:id="138"/>
    </w:p>
    <w:p w14:paraId="6DBD4C04" w14:textId="73C6E119" w:rsidR="00A1154C" w:rsidRDefault="00DA4D26">
      <w:pPr>
        <w:pStyle w:val="Heading4"/>
        <w:rPr>
          <w:lang w:val="en-US"/>
        </w:rPr>
      </w:pPr>
      <w:r>
        <w:rPr>
          <w:lang w:val="en-US"/>
        </w:rPr>
        <w:t>Amendment</w:t>
      </w:r>
      <w:r w:rsidR="006E0CDB">
        <w:rPr>
          <w:lang w:val="en-US"/>
        </w:rPr>
        <w:t xml:space="preserve"> </w:t>
      </w:r>
      <w:r>
        <w:rPr>
          <w:lang w:val="en-US"/>
        </w:rPr>
        <w:t xml:space="preserve">of </w:t>
      </w:r>
      <w:r w:rsidR="00E80509">
        <w:rPr>
          <w:lang w:val="en-US"/>
        </w:rPr>
        <w:t>declaration w</w:t>
      </w:r>
      <w:r w:rsidR="00682984">
        <w:rPr>
          <w:lang w:val="en-US"/>
        </w:rPr>
        <w:t>hit goods under excise duty suspension arrangement</w:t>
      </w:r>
    </w:p>
    <w:p w14:paraId="35B6E0D1" w14:textId="46EA5EC4" w:rsidR="000A446B" w:rsidRDefault="005207F6" w:rsidP="00B6751C">
      <w:pPr>
        <w:jc w:val="center"/>
        <w:rPr>
          <w:lang w:val="en-US"/>
        </w:rPr>
      </w:pPr>
      <w:r>
        <w:rPr>
          <w:noProof/>
          <w:lang w:val="en-US"/>
        </w:rPr>
        <w:drawing>
          <wp:inline distT="0" distB="0" distL="0" distR="0" wp14:anchorId="09ECF48D" wp14:editId="3D52FFF1">
            <wp:extent cx="5106838" cy="7527605"/>
            <wp:effectExtent l="0" t="0" r="0" b="0"/>
            <wp:docPr id="388842658" name="Picture 38884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25729" cy="7555450"/>
                    </a:xfrm>
                    <a:prstGeom prst="rect">
                      <a:avLst/>
                    </a:prstGeom>
                    <a:noFill/>
                    <a:ln>
                      <a:noFill/>
                    </a:ln>
                  </pic:spPr>
                </pic:pic>
              </a:graphicData>
            </a:graphic>
          </wp:inline>
        </w:drawing>
      </w:r>
    </w:p>
    <w:p w14:paraId="2C889677" w14:textId="5E6E69C0" w:rsidR="000A446B" w:rsidRDefault="000A446B">
      <w:pPr>
        <w:pStyle w:val="FigureCaption"/>
      </w:pPr>
      <w:r>
        <w:t xml:space="preserve">Figure 17: </w:t>
      </w:r>
      <w:r w:rsidRPr="00404894">
        <w:t xml:space="preserve">Goods under Excise duty suspension arrangement - </w:t>
      </w:r>
      <w:r w:rsidR="009543A1">
        <w:t>Amendment</w:t>
      </w:r>
      <w:r w:rsidRPr="00404894">
        <w:t xml:space="preserve"> of declaration with goods under excise duty suspension arrangement</w:t>
      </w:r>
    </w:p>
    <w:tbl>
      <w:tblPr>
        <w:tblStyle w:val="GridTable5Dark-Accent1"/>
        <w:tblW w:w="0" w:type="auto"/>
        <w:tblLook w:val="04A0" w:firstRow="1" w:lastRow="0" w:firstColumn="1" w:lastColumn="0" w:noHBand="0" w:noVBand="1"/>
      </w:tblPr>
      <w:tblGrid>
        <w:gridCol w:w="1737"/>
        <w:gridCol w:w="4694"/>
        <w:gridCol w:w="3763"/>
      </w:tblGrid>
      <w:tr w:rsidR="00A04173" w:rsidRPr="00D375AE" w14:paraId="14DAEEF6" w14:textId="77777777" w:rsidTr="00E61B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5FB6DCB"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69AFC4F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723DE6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A04173" w:rsidRPr="00D375AE" w14:paraId="40D9835E"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2309F2F"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0EF012" w14:textId="4FF4A1F5" w:rsidR="00FF4C95" w:rsidRPr="00D375AE" w:rsidRDefault="00FF4C95" w:rsidP="006D152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AE6905">
              <w:rPr>
                <w:rFonts w:asciiTheme="majorHAnsi" w:hAnsiTheme="majorHAnsi" w:cstheme="majorHAnsi"/>
                <w:szCs w:val="20"/>
              </w:rPr>
              <w:t xml:space="preserve">declarant </w:t>
            </w:r>
            <w:r w:rsidR="00AC79AA">
              <w:rPr>
                <w:rFonts w:asciiTheme="majorHAnsi" w:hAnsiTheme="majorHAnsi" w:cstheme="majorHAnsi"/>
                <w:szCs w:val="20"/>
              </w:rPr>
              <w:t>decides</w:t>
            </w:r>
            <w:r w:rsidR="00AE6905">
              <w:rPr>
                <w:rFonts w:asciiTheme="majorHAnsi" w:hAnsiTheme="majorHAnsi" w:cstheme="majorHAnsi"/>
                <w:szCs w:val="20"/>
              </w:rPr>
              <w:t xml:space="preserve"> to amend </w:t>
            </w:r>
            <w:r w:rsidR="00132740">
              <w:rPr>
                <w:rFonts w:asciiTheme="majorHAnsi" w:hAnsiTheme="majorHAnsi" w:cstheme="majorHAnsi"/>
                <w:szCs w:val="20"/>
              </w:rPr>
              <w:t>a d</w:t>
            </w:r>
            <w:r w:rsidR="00024553">
              <w:rPr>
                <w:rFonts w:asciiTheme="majorHAnsi" w:hAnsiTheme="majorHAnsi" w:cstheme="majorHAnsi"/>
                <w:szCs w:val="20"/>
              </w:rPr>
              <w:t xml:space="preserve">eclaration concerned by excise duty suspension </w:t>
            </w:r>
            <w:r w:rsidR="006F3D56">
              <w:rPr>
                <w:rFonts w:asciiTheme="majorHAnsi" w:hAnsiTheme="majorHAnsi" w:cstheme="majorHAnsi"/>
                <w:szCs w:val="20"/>
              </w:rPr>
              <w:t>arrangement</w:t>
            </w:r>
            <w:r w:rsidR="004B3412">
              <w:rPr>
                <w:rFonts w:asciiTheme="majorHAnsi" w:hAnsiTheme="majorHAnsi" w:cstheme="majorHAnsi"/>
                <w:szCs w:val="20"/>
              </w:rPr>
              <w:t>,</w:t>
            </w:r>
            <w:r w:rsidR="006F3D56">
              <w:rPr>
                <w:rFonts w:asciiTheme="majorHAnsi" w:hAnsiTheme="majorHAnsi" w:cstheme="majorHAnsi"/>
                <w:szCs w:val="20"/>
              </w:rPr>
              <w:t xml:space="preserve"> he must send </w:t>
            </w:r>
            <w:r w:rsidRPr="00D375AE">
              <w:rPr>
                <w:rFonts w:asciiTheme="majorHAnsi" w:hAnsiTheme="majorHAnsi" w:cstheme="majorHAnsi"/>
                <w:szCs w:val="20"/>
              </w:rPr>
              <w:t xml:space="preserve">an amendment request message (IE513) </w:t>
            </w:r>
            <w:r w:rsidR="006F3D56">
              <w:rPr>
                <w:rFonts w:asciiTheme="majorHAnsi" w:hAnsiTheme="majorHAnsi" w:cstheme="majorHAnsi"/>
                <w:szCs w:val="20"/>
              </w:rPr>
              <w:t>to</w:t>
            </w:r>
            <w:r w:rsidRPr="00D375AE">
              <w:rPr>
                <w:rFonts w:asciiTheme="majorHAnsi" w:hAnsiTheme="majorHAnsi" w:cstheme="majorHAnsi"/>
                <w:szCs w:val="20"/>
              </w:rPr>
              <w:t xml:space="preserve"> the customs </w:t>
            </w:r>
            <w:r w:rsidR="006F3D56">
              <w:rPr>
                <w:rFonts w:asciiTheme="majorHAnsi" w:hAnsiTheme="majorHAnsi" w:cstheme="majorHAnsi"/>
                <w:szCs w:val="20"/>
              </w:rPr>
              <w:t>office</w:t>
            </w:r>
            <w:r w:rsidR="0092464A">
              <w:rPr>
                <w:rFonts w:asciiTheme="majorHAnsi" w:hAnsiTheme="majorHAnsi" w:cstheme="majorHAnsi"/>
                <w:szCs w:val="20"/>
              </w:rPr>
              <w:t>. In the amendment of such a declaration</w:t>
            </w:r>
            <w:r w:rsidR="00AC79AA">
              <w:rPr>
                <w:rFonts w:asciiTheme="majorHAnsi" w:hAnsiTheme="majorHAnsi" w:cstheme="majorHAnsi"/>
                <w:szCs w:val="20"/>
              </w:rPr>
              <w:t xml:space="preserve"> with goods </w:t>
            </w:r>
            <w:r w:rsidR="00701457">
              <w:rPr>
                <w:rFonts w:asciiTheme="majorHAnsi" w:hAnsiTheme="majorHAnsi" w:cstheme="majorHAnsi"/>
                <w:szCs w:val="20"/>
              </w:rPr>
              <w:t>under excise duty suspension arrangement</w:t>
            </w:r>
            <w:r w:rsidR="0092464A">
              <w:rPr>
                <w:rFonts w:asciiTheme="majorHAnsi" w:hAnsiTheme="majorHAnsi" w:cstheme="majorHAnsi"/>
                <w:szCs w:val="20"/>
              </w:rPr>
              <w:t xml:space="preserve">, </w:t>
            </w:r>
            <w:r w:rsidR="00DD5878">
              <w:rPr>
                <w:rFonts w:asciiTheme="majorHAnsi" w:hAnsiTheme="majorHAnsi" w:cstheme="majorHAnsi"/>
                <w:szCs w:val="20"/>
              </w:rPr>
              <w:t xml:space="preserve">all data item </w:t>
            </w:r>
            <w:r w:rsidR="00701457">
              <w:rPr>
                <w:rFonts w:asciiTheme="majorHAnsi" w:hAnsiTheme="majorHAnsi" w:cstheme="majorHAnsi"/>
                <w:szCs w:val="20"/>
              </w:rPr>
              <w:t>related to</w:t>
            </w:r>
            <w:r w:rsidR="00DD5878">
              <w:rPr>
                <w:rFonts w:asciiTheme="majorHAnsi" w:hAnsiTheme="majorHAnsi" w:cstheme="majorHAnsi"/>
                <w:szCs w:val="20"/>
              </w:rPr>
              <w:t xml:space="preserve"> </w:t>
            </w:r>
            <w:r w:rsidR="004F1A00">
              <w:rPr>
                <w:rFonts w:asciiTheme="majorHAnsi" w:hAnsiTheme="majorHAnsi" w:cstheme="majorHAnsi"/>
                <w:szCs w:val="20"/>
              </w:rPr>
              <w:t xml:space="preserve">an </w:t>
            </w:r>
            <w:r w:rsidR="00701457">
              <w:rPr>
                <w:rFonts w:asciiTheme="majorHAnsi" w:hAnsiTheme="majorHAnsi" w:cstheme="majorHAnsi"/>
                <w:szCs w:val="20"/>
              </w:rPr>
              <w:t>e-AD (</w:t>
            </w:r>
            <w:r w:rsidR="004F1A00">
              <w:rPr>
                <w:rFonts w:asciiTheme="majorHAnsi" w:hAnsiTheme="majorHAnsi" w:cstheme="majorHAnsi"/>
                <w:szCs w:val="20"/>
              </w:rPr>
              <w:t>ARC</w:t>
            </w:r>
            <w:r w:rsidR="00701457">
              <w:rPr>
                <w:rFonts w:asciiTheme="majorHAnsi" w:hAnsiTheme="majorHAnsi" w:cstheme="majorHAnsi"/>
                <w:szCs w:val="20"/>
              </w:rPr>
              <w:t>)</w:t>
            </w:r>
            <w:r w:rsidR="004F1A00">
              <w:rPr>
                <w:rFonts w:asciiTheme="majorHAnsi" w:hAnsiTheme="majorHAnsi" w:cstheme="majorHAnsi"/>
                <w:szCs w:val="20"/>
              </w:rPr>
              <w:t xml:space="preserve"> </w:t>
            </w:r>
            <w:r w:rsidR="000323D6">
              <w:rPr>
                <w:rFonts w:asciiTheme="majorHAnsi" w:hAnsiTheme="majorHAnsi" w:cstheme="majorHAnsi"/>
                <w:szCs w:val="20"/>
              </w:rPr>
              <w:t>cannot</w:t>
            </w:r>
            <w:r w:rsidR="004F1A00">
              <w:rPr>
                <w:rFonts w:asciiTheme="majorHAnsi" w:hAnsiTheme="majorHAnsi" w:cstheme="majorHAnsi"/>
                <w:szCs w:val="20"/>
              </w:rPr>
              <w:t xml:space="preserve"> be removed or updated.</w:t>
            </w:r>
            <w:r w:rsidR="00310F6B">
              <w:rPr>
                <w:rFonts w:asciiTheme="majorHAnsi" w:hAnsiTheme="majorHAnsi" w:cstheme="majorHAnsi"/>
                <w:szCs w:val="20"/>
              </w:rPr>
              <w:t xml:space="preserve"> </w:t>
            </w:r>
            <w:r w:rsidR="007722F2">
              <w:rPr>
                <w:rFonts w:asciiTheme="majorHAnsi" w:hAnsiTheme="majorHAnsi" w:cstheme="majorHAnsi"/>
                <w:szCs w:val="20"/>
              </w:rPr>
              <w:t>It is only possible to add</w:t>
            </w:r>
            <w:r w:rsidR="00310F6B">
              <w:rPr>
                <w:rFonts w:asciiTheme="majorHAnsi" w:hAnsiTheme="majorHAnsi" w:cstheme="majorHAnsi"/>
                <w:szCs w:val="20"/>
              </w:rPr>
              <w:t xml:space="preserve"> new goods items with e-AD (ARC</w:t>
            </w:r>
            <w:r w:rsidR="007722F2">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1CB602"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497F51E7" w14:textId="2D2BF2FA"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3475E95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A04173" w:rsidRPr="00D375AE" w14:paraId="35C83652"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DCD9E86"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4475FC2" w14:textId="0A152216" w:rsidR="00FF4C95"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r w:rsidR="00E07289">
              <w:rPr>
                <w:rFonts w:asciiTheme="majorHAnsi" w:hAnsiTheme="majorHAnsi" w:cstheme="majorHAnsi"/>
                <w:szCs w:val="20"/>
              </w:rPr>
              <w:t xml:space="preserve"> Then </w:t>
            </w:r>
            <w:r w:rsidR="00480F78">
              <w:rPr>
                <w:rFonts w:asciiTheme="majorHAnsi" w:hAnsiTheme="majorHAnsi" w:cstheme="majorHAnsi"/>
                <w:szCs w:val="20"/>
              </w:rPr>
              <w:t>three outcomes are possible:</w:t>
            </w:r>
          </w:p>
          <w:p w14:paraId="34C35EE9" w14:textId="4AB6E7E8" w:rsidR="00480F78" w:rsidRDefault="00627FAB" w:rsidP="00E93047">
            <w:pPr>
              <w:pStyle w:val="ListParagraph"/>
              <w:numPr>
                <w:ilvl w:val="0"/>
                <w:numId w:val="24"/>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rejected by the customs officer</w:t>
            </w:r>
            <w:r w:rsidR="005C3F90">
              <w:rPr>
                <w:rFonts w:asciiTheme="majorHAnsi" w:hAnsiTheme="majorHAnsi" w:cstheme="majorHAnsi"/>
                <w:szCs w:val="20"/>
              </w:rPr>
              <w:t xml:space="preserve"> and </w:t>
            </w:r>
            <w:r w:rsidR="005C3F90" w:rsidRPr="00D375AE">
              <w:rPr>
                <w:rFonts w:asciiTheme="majorHAnsi" w:hAnsiTheme="majorHAnsi" w:cstheme="majorHAnsi"/>
                <w:szCs w:val="20"/>
              </w:rPr>
              <w:t>the ‘</w:t>
            </w:r>
            <w:r w:rsidR="005C3F90">
              <w:rPr>
                <w:rFonts w:asciiTheme="majorHAnsi" w:hAnsiTheme="majorHAnsi" w:cstheme="majorHAnsi"/>
                <w:szCs w:val="20"/>
              </w:rPr>
              <w:t xml:space="preserve">Notify to Amend declaration’ </w:t>
            </w:r>
            <w:r w:rsidR="005C3F90" w:rsidRPr="00D375AE">
              <w:rPr>
                <w:rFonts w:asciiTheme="majorHAnsi" w:hAnsiTheme="majorHAnsi" w:cstheme="majorHAnsi"/>
                <w:szCs w:val="20"/>
              </w:rPr>
              <w:t>(see ‘</w:t>
            </w:r>
            <w:r w:rsidR="005C3F90">
              <w:rPr>
                <w:rFonts w:asciiTheme="majorHAnsi" w:hAnsiTheme="majorHAnsi" w:cstheme="majorHAnsi"/>
                <w:szCs w:val="20"/>
              </w:rPr>
              <w:t>Notify to Amend declaration</w:t>
            </w:r>
            <w:r w:rsidR="005C3F90" w:rsidRPr="00D375AE">
              <w:rPr>
                <w:rFonts w:asciiTheme="majorHAnsi" w:hAnsiTheme="majorHAnsi" w:cstheme="majorHAnsi"/>
                <w:szCs w:val="20"/>
              </w:rPr>
              <w:t xml:space="preserve">’ </w:t>
            </w:r>
            <w:r w:rsidR="005C3F90">
              <w:rPr>
                <w:rFonts w:asciiTheme="majorHAnsi" w:hAnsiTheme="majorHAnsi" w:cstheme="majorHAnsi"/>
                <w:szCs w:val="20"/>
              </w:rPr>
              <w:t>below</w:t>
            </w:r>
            <w:r w:rsidR="005C3F90" w:rsidRPr="00D375AE">
              <w:rPr>
                <w:rFonts w:asciiTheme="majorHAnsi" w:hAnsiTheme="majorHAnsi" w:cstheme="majorHAnsi"/>
                <w:szCs w:val="20"/>
              </w:rPr>
              <w:t>) is issue</w:t>
            </w:r>
            <w:r w:rsidR="005C3F90">
              <w:rPr>
                <w:rFonts w:asciiTheme="majorHAnsi" w:hAnsiTheme="majorHAnsi" w:cstheme="majorHAnsi"/>
                <w:szCs w:val="20"/>
              </w:rPr>
              <w:t>d.</w:t>
            </w:r>
          </w:p>
          <w:p w14:paraId="555841F5" w14:textId="5D47C361" w:rsidR="00627FAB" w:rsidRDefault="0014284F" w:rsidP="00E93047">
            <w:pPr>
              <w:pStyle w:val="ListParagraph"/>
              <w:numPr>
                <w:ilvl w:val="0"/>
                <w:numId w:val="24"/>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accepted by the customs office</w:t>
            </w:r>
            <w:r w:rsidR="0050046D">
              <w:rPr>
                <w:rFonts w:asciiTheme="majorHAnsi" w:hAnsiTheme="majorHAnsi" w:cstheme="majorHAnsi"/>
                <w:szCs w:val="20"/>
              </w:rPr>
              <w:t xml:space="preserve">r </w:t>
            </w:r>
            <w:r>
              <w:rPr>
                <w:rFonts w:asciiTheme="majorHAnsi" w:hAnsiTheme="majorHAnsi" w:cstheme="majorHAnsi"/>
                <w:szCs w:val="20"/>
              </w:rPr>
              <w:t xml:space="preserve">and no new </w:t>
            </w:r>
            <w:r w:rsidR="0094780B">
              <w:rPr>
                <w:rFonts w:asciiTheme="majorHAnsi" w:hAnsiTheme="majorHAnsi" w:cstheme="majorHAnsi"/>
                <w:szCs w:val="20"/>
              </w:rPr>
              <w:t>e-AD (ARC)</w:t>
            </w:r>
            <w:r>
              <w:rPr>
                <w:rFonts w:asciiTheme="majorHAnsi" w:hAnsiTheme="majorHAnsi" w:cstheme="majorHAnsi"/>
                <w:szCs w:val="20"/>
              </w:rPr>
              <w:t xml:space="preserve"> are present in the </w:t>
            </w:r>
            <w:r w:rsidR="001166F9">
              <w:rPr>
                <w:rFonts w:asciiTheme="majorHAnsi" w:hAnsiTheme="majorHAnsi" w:cstheme="majorHAnsi"/>
                <w:szCs w:val="20"/>
              </w:rPr>
              <w:t xml:space="preserve">amendment. Then </w:t>
            </w:r>
            <w:r w:rsidR="008E0678">
              <w:rPr>
                <w:rFonts w:asciiTheme="majorHAnsi" w:hAnsiTheme="majorHAnsi" w:cstheme="majorHAnsi"/>
                <w:szCs w:val="20"/>
              </w:rPr>
              <w:t xml:space="preserve">the declaration is </w:t>
            </w:r>
            <w:r w:rsidR="00C54CBE">
              <w:rPr>
                <w:rFonts w:asciiTheme="majorHAnsi" w:hAnsiTheme="majorHAnsi" w:cstheme="majorHAnsi"/>
                <w:szCs w:val="20"/>
              </w:rPr>
              <w:t>automatically</w:t>
            </w:r>
            <w:r w:rsidR="008E0678">
              <w:rPr>
                <w:rFonts w:asciiTheme="majorHAnsi" w:hAnsiTheme="majorHAnsi" w:cstheme="majorHAnsi"/>
                <w:szCs w:val="20"/>
              </w:rPr>
              <w:t xml:space="preserve"> accepted</w:t>
            </w:r>
            <w:r w:rsidR="00C54CBE">
              <w:rPr>
                <w:rFonts w:asciiTheme="majorHAnsi" w:hAnsiTheme="majorHAnsi" w:cstheme="majorHAnsi"/>
                <w:szCs w:val="20"/>
              </w:rPr>
              <w:t xml:space="preserve"> and </w:t>
            </w:r>
            <w:r w:rsidR="00C54CBE" w:rsidRPr="00D375AE">
              <w:rPr>
                <w:rFonts w:asciiTheme="majorHAnsi" w:hAnsiTheme="majorHAnsi" w:cstheme="majorHAnsi"/>
                <w:szCs w:val="20"/>
              </w:rPr>
              <w:t>the ‘Notify acceptance of the amendment</w:t>
            </w:r>
            <w:r w:rsidR="00C54CBE">
              <w:rPr>
                <w:rFonts w:asciiTheme="majorHAnsi" w:hAnsiTheme="majorHAnsi" w:cstheme="majorHAnsi"/>
                <w:szCs w:val="20"/>
              </w:rPr>
              <w:t xml:space="preserve">’ </w:t>
            </w:r>
            <w:r w:rsidR="00C54CBE" w:rsidRPr="00D375AE">
              <w:rPr>
                <w:rFonts w:asciiTheme="majorHAnsi" w:hAnsiTheme="majorHAnsi" w:cstheme="majorHAnsi"/>
                <w:szCs w:val="20"/>
              </w:rPr>
              <w:t xml:space="preserve">(see ‘Notify acceptance of the amendment’ </w:t>
            </w:r>
            <w:r w:rsidR="00C54CBE">
              <w:rPr>
                <w:rFonts w:asciiTheme="majorHAnsi" w:hAnsiTheme="majorHAnsi" w:cstheme="majorHAnsi"/>
                <w:szCs w:val="20"/>
              </w:rPr>
              <w:t>below</w:t>
            </w:r>
            <w:r w:rsidR="00C54CBE" w:rsidRPr="00D375AE">
              <w:rPr>
                <w:rFonts w:asciiTheme="majorHAnsi" w:hAnsiTheme="majorHAnsi" w:cstheme="majorHAnsi"/>
                <w:szCs w:val="20"/>
              </w:rPr>
              <w:t>) is issue</w:t>
            </w:r>
            <w:r w:rsidR="00C54CBE">
              <w:rPr>
                <w:rFonts w:asciiTheme="majorHAnsi" w:hAnsiTheme="majorHAnsi" w:cstheme="majorHAnsi"/>
                <w:szCs w:val="20"/>
              </w:rPr>
              <w:t>d.</w:t>
            </w:r>
          </w:p>
          <w:p w14:paraId="21317097" w14:textId="7242E2B6" w:rsidR="00FF4C95" w:rsidRPr="00881C03" w:rsidRDefault="008E0678" w:rsidP="00E93047">
            <w:pPr>
              <w:pStyle w:val="ListParagraph"/>
              <w:numPr>
                <w:ilvl w:val="0"/>
                <w:numId w:val="24"/>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amendment </w:t>
            </w:r>
            <w:r w:rsidR="0094780B">
              <w:rPr>
                <w:rFonts w:asciiTheme="majorHAnsi" w:hAnsiTheme="majorHAnsi" w:cstheme="majorHAnsi"/>
                <w:szCs w:val="20"/>
              </w:rPr>
              <w:t>request</w:t>
            </w:r>
            <w:r>
              <w:rPr>
                <w:rFonts w:asciiTheme="majorHAnsi" w:hAnsiTheme="majorHAnsi" w:cstheme="majorHAnsi"/>
                <w:szCs w:val="20"/>
              </w:rPr>
              <w:t xml:space="preserve"> is accepted by the customs officer and there </w:t>
            </w:r>
            <w:r w:rsidR="0094780B">
              <w:rPr>
                <w:rFonts w:asciiTheme="majorHAnsi" w:hAnsiTheme="majorHAnsi" w:cstheme="majorHAnsi"/>
                <w:szCs w:val="20"/>
              </w:rPr>
              <w:t>is</w:t>
            </w:r>
            <w:r>
              <w:rPr>
                <w:rFonts w:asciiTheme="majorHAnsi" w:hAnsiTheme="majorHAnsi" w:cstheme="majorHAnsi"/>
                <w:szCs w:val="20"/>
              </w:rPr>
              <w:t xml:space="preserve"> at least one new </w:t>
            </w:r>
            <w:r w:rsidR="0094780B">
              <w:rPr>
                <w:rFonts w:asciiTheme="majorHAnsi" w:hAnsiTheme="majorHAnsi" w:cstheme="majorHAnsi"/>
                <w:szCs w:val="20"/>
              </w:rPr>
              <w:t>e-AD (ARC)</w:t>
            </w:r>
            <w:r>
              <w:rPr>
                <w:rFonts w:asciiTheme="majorHAnsi" w:hAnsiTheme="majorHAnsi" w:cstheme="majorHAnsi"/>
                <w:szCs w:val="20"/>
              </w:rPr>
              <w:t xml:space="preserve"> in the amendment.</w:t>
            </w:r>
            <w:r w:rsidR="00CB20F5">
              <w:rPr>
                <w:rFonts w:asciiTheme="majorHAnsi" w:hAnsiTheme="majorHAnsi" w:cstheme="majorHAnsi"/>
                <w:szCs w:val="20"/>
              </w:rPr>
              <w:t xml:space="preserve"> Then </w:t>
            </w:r>
            <w:r w:rsidR="00F36EA3">
              <w:rPr>
                <w:rFonts w:asciiTheme="majorHAnsi" w:hAnsiTheme="majorHAnsi" w:cstheme="majorHAnsi"/>
                <w:szCs w:val="20"/>
              </w:rPr>
              <w:t xml:space="preserve">a cross-check is performed on the new </w:t>
            </w:r>
            <w:r w:rsidR="000E2C8F">
              <w:rPr>
                <w:rFonts w:asciiTheme="majorHAnsi" w:hAnsiTheme="majorHAnsi" w:cstheme="majorHAnsi"/>
                <w:szCs w:val="20"/>
              </w:rPr>
              <w:t>e-AD (ARC)</w:t>
            </w:r>
            <w:r w:rsidR="00D04DCD">
              <w:rPr>
                <w:rFonts w:asciiTheme="majorHAnsi" w:hAnsiTheme="majorHAnsi" w:cstheme="majorHAnsi"/>
                <w:szCs w:val="20"/>
              </w:rPr>
              <w:t xml:space="preserve"> referred in the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0B925E7"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59EFC89D" w14:textId="67C9617C"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5EF003A1"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A04173" w:rsidRPr="00D375AE" w14:paraId="74819131"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6FBC9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A3C30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6A7EB8D7" w14:textId="29EFA665"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with the ‘XML NACK’ error message (IE917) (see ‘Reject amendment Request’ below).</w:t>
            </w:r>
          </w:p>
          <w:p w14:paraId="1A85F842"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91C1E3"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A04173" w:rsidRPr="00D375AE" w14:paraId="7C4F276F"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9F5B40F"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2095AC0"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3BEB2D2D" w14:textId="4EEFA626"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936ED6"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30DE62"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5667EC70"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D8B014D"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BDCB1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74248B8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092B3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2FCB6B98" w14:textId="5AC5E016"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29EB69CE"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746D788"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3C75221" w14:textId="7432957D"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10A667AD"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A04173" w:rsidRPr="00D375AE" w14:paraId="7664769A"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4C35469" w14:textId="468DC90A" w:rsidR="00D04DCD" w:rsidRPr="00D375AE" w:rsidRDefault="00D04DCD" w:rsidP="00D04DCD">
            <w:pPr>
              <w:keepNext/>
              <w:keepLines/>
              <w:spacing w:line="240" w:lineRule="auto"/>
              <w:jc w:val="left"/>
              <w:rPr>
                <w:rFonts w:asciiTheme="majorHAnsi" w:hAnsiTheme="majorHAnsi" w:cstheme="majorHAnsi"/>
                <w:szCs w:val="20"/>
              </w:rPr>
            </w:pPr>
            <w:r>
              <w:rPr>
                <w:rFonts w:asciiTheme="majorHAnsi" w:hAnsiTheme="majorHAnsi" w:cstheme="majorHAnsi"/>
                <w:szCs w:val="20"/>
              </w:rPr>
              <w:t>Perform EMCS Cross-check</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CFD4704" w14:textId="74EE24B1" w:rsidR="00D04DCD" w:rsidRDefault="00D04DCD" w:rsidP="00D04DC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w:t>
            </w:r>
            <w:r w:rsidR="00A8140E">
              <w:rPr>
                <w:rFonts w:asciiTheme="majorHAnsi" w:hAnsiTheme="majorHAnsi" w:cstheme="majorHAnsi"/>
                <w:szCs w:val="20"/>
              </w:rPr>
              <w:t>n acceptance of the amendment request by</w:t>
            </w:r>
            <w:r w:rsidRPr="00D375AE">
              <w:rPr>
                <w:rFonts w:asciiTheme="majorHAnsi" w:hAnsiTheme="majorHAnsi" w:cstheme="majorHAnsi"/>
                <w:szCs w:val="20"/>
              </w:rPr>
              <w:t xml:space="preserve"> </w:t>
            </w:r>
            <w:r w:rsidR="000D29B9">
              <w:rPr>
                <w:rFonts w:asciiTheme="majorHAnsi" w:hAnsiTheme="majorHAnsi" w:cstheme="majorHAnsi"/>
                <w:szCs w:val="20"/>
              </w:rPr>
              <w:t>the customs officer</w:t>
            </w:r>
            <w:r w:rsidRPr="00D375AE">
              <w:rPr>
                <w:rFonts w:asciiTheme="majorHAnsi" w:hAnsiTheme="majorHAnsi" w:cstheme="majorHAnsi"/>
                <w:szCs w:val="20"/>
              </w:rPr>
              <w:t>,</w:t>
            </w:r>
            <w:r w:rsidR="000D29B9">
              <w:rPr>
                <w:rFonts w:asciiTheme="majorHAnsi" w:hAnsiTheme="majorHAnsi" w:cstheme="majorHAnsi"/>
                <w:szCs w:val="20"/>
              </w:rPr>
              <w:t xml:space="preserve"> if new </w:t>
            </w:r>
            <w:r w:rsidR="00933E8D">
              <w:rPr>
                <w:rFonts w:asciiTheme="majorHAnsi" w:hAnsiTheme="majorHAnsi" w:cstheme="majorHAnsi"/>
                <w:szCs w:val="20"/>
              </w:rPr>
              <w:t>e-AD (ARC)</w:t>
            </w:r>
            <w:r w:rsidR="000D29B9">
              <w:rPr>
                <w:rFonts w:asciiTheme="majorHAnsi" w:hAnsiTheme="majorHAnsi" w:cstheme="majorHAnsi"/>
                <w:szCs w:val="20"/>
              </w:rPr>
              <w:t xml:space="preserve"> are referenced in the amendment,</w:t>
            </w:r>
            <w:r w:rsidRPr="00D375AE">
              <w:rPr>
                <w:rFonts w:asciiTheme="majorHAnsi" w:hAnsiTheme="majorHAnsi" w:cstheme="majorHAnsi"/>
                <w:szCs w:val="20"/>
              </w:rPr>
              <w:t xml:space="preserve"> the </w:t>
            </w:r>
            <w:r w:rsidR="000D29B9">
              <w:rPr>
                <w:rFonts w:asciiTheme="majorHAnsi" w:hAnsiTheme="majorHAnsi" w:cstheme="majorHAnsi"/>
                <w:szCs w:val="20"/>
              </w:rPr>
              <w:t xml:space="preserve">new </w:t>
            </w:r>
            <w:r w:rsidR="002D148E">
              <w:rPr>
                <w:rFonts w:asciiTheme="majorHAnsi" w:hAnsiTheme="majorHAnsi" w:cstheme="majorHAnsi"/>
                <w:szCs w:val="20"/>
              </w:rPr>
              <w:t>e-AD (ARC) are</w:t>
            </w:r>
            <w:r>
              <w:rPr>
                <w:rFonts w:asciiTheme="majorHAnsi" w:hAnsiTheme="majorHAnsi" w:cstheme="majorHAnsi"/>
                <w:szCs w:val="20"/>
              </w:rPr>
              <w:t xml:space="preserve"> cross-checked with EMCS national system.</w:t>
            </w:r>
          </w:p>
          <w:p w14:paraId="448A054E" w14:textId="04B43028" w:rsidR="00D04DCD" w:rsidRPr="00A05A1E" w:rsidRDefault="00D04DCD" w:rsidP="006D1527">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A05A1E">
              <w:rPr>
                <w:rFonts w:asciiTheme="majorHAnsi" w:hAnsiTheme="majorHAnsi" w:cstheme="majorHAnsi"/>
                <w:szCs w:val="20"/>
              </w:rPr>
              <w:t xml:space="preserve">In case the cross-check performed is positive for all e-AD and if there is no e-AD request rejection (IE832) received from EMCS, the </w:t>
            </w:r>
            <w:r w:rsidR="00933E8D" w:rsidRPr="006D1527">
              <w:rPr>
                <w:rFonts w:asciiTheme="majorHAnsi" w:hAnsiTheme="majorHAnsi" w:cstheme="majorHAnsi"/>
                <w:szCs w:val="20"/>
              </w:rPr>
              <w:t>‘Notify</w:t>
            </w:r>
            <w:r w:rsidRPr="00A05A1E">
              <w:rPr>
                <w:rFonts w:asciiTheme="majorHAnsi" w:hAnsiTheme="majorHAnsi" w:cstheme="majorHAnsi"/>
                <w:szCs w:val="20"/>
              </w:rPr>
              <w:t xml:space="preserve"> acceptance </w:t>
            </w:r>
            <w:r w:rsidR="00933E8D" w:rsidRPr="006D1527">
              <w:rPr>
                <w:rFonts w:asciiTheme="majorHAnsi" w:hAnsiTheme="majorHAnsi" w:cstheme="majorHAnsi"/>
                <w:szCs w:val="20"/>
              </w:rPr>
              <w:t xml:space="preserve">of the amendment’ (see ‘Notify acceptance of the amendment’ below) is issued. </w:t>
            </w:r>
            <w:r w:rsidR="00933E8D" w:rsidRPr="00933E8D">
              <w:rPr>
                <w:rFonts w:asciiTheme="majorHAnsi" w:hAnsiTheme="majorHAnsi" w:cstheme="majorHAnsi"/>
                <w:szCs w:val="20"/>
              </w:rPr>
              <w:t>Otherwise,</w:t>
            </w:r>
            <w:r w:rsidRPr="00A05A1E">
              <w:rPr>
                <w:rFonts w:asciiTheme="majorHAnsi" w:hAnsiTheme="majorHAnsi" w:cstheme="majorHAnsi"/>
                <w:szCs w:val="20"/>
              </w:rPr>
              <w:t xml:space="preserve"> the cross-check is negative or/and e-AD request rejection (IE832) is received from EMCS, the ‘</w:t>
            </w:r>
            <w:r w:rsidR="00272BF9" w:rsidRPr="006D1527">
              <w:rPr>
                <w:rFonts w:asciiTheme="majorHAnsi" w:hAnsiTheme="majorHAnsi" w:cstheme="majorHAnsi"/>
                <w:szCs w:val="20"/>
              </w:rPr>
              <w:t xml:space="preserve">Notify to Amend </w:t>
            </w:r>
            <w:r w:rsidR="00B761A1" w:rsidRPr="006D1527">
              <w:rPr>
                <w:rFonts w:asciiTheme="majorHAnsi" w:hAnsiTheme="majorHAnsi" w:cstheme="majorHAnsi"/>
                <w:szCs w:val="20"/>
              </w:rPr>
              <w:t>declaration</w:t>
            </w:r>
            <w:r w:rsidR="00272BF9" w:rsidRPr="006D1527">
              <w:rPr>
                <w:rFonts w:asciiTheme="majorHAnsi" w:hAnsiTheme="majorHAnsi" w:cstheme="majorHAnsi"/>
                <w:szCs w:val="20"/>
              </w:rPr>
              <w:t>’</w:t>
            </w:r>
            <w:r w:rsidR="00054012" w:rsidRPr="006D1527">
              <w:rPr>
                <w:rFonts w:asciiTheme="majorHAnsi" w:hAnsiTheme="majorHAnsi" w:cstheme="majorHAnsi"/>
                <w:szCs w:val="20"/>
              </w:rPr>
              <w:t xml:space="preserve"> </w:t>
            </w:r>
            <w:r w:rsidRPr="006D1527">
              <w:rPr>
                <w:rFonts w:asciiTheme="majorHAnsi" w:hAnsiTheme="majorHAnsi" w:cstheme="majorHAnsi"/>
                <w:szCs w:val="20"/>
              </w:rPr>
              <w:t>(see ‘</w:t>
            </w:r>
            <w:r w:rsidR="00133287" w:rsidRPr="006D1527">
              <w:rPr>
                <w:rFonts w:asciiTheme="majorHAnsi" w:hAnsiTheme="majorHAnsi" w:cstheme="majorHAnsi"/>
                <w:szCs w:val="20"/>
              </w:rPr>
              <w:t>Notify to Amend</w:t>
            </w:r>
            <w:r w:rsidR="00272BF9" w:rsidRPr="006D1527">
              <w:rPr>
                <w:rFonts w:asciiTheme="majorHAnsi" w:hAnsiTheme="majorHAnsi" w:cstheme="majorHAnsi"/>
                <w:szCs w:val="20"/>
              </w:rPr>
              <w:t xml:space="preserve"> declaration</w:t>
            </w:r>
            <w:r w:rsidRPr="006D1527">
              <w:rPr>
                <w:rFonts w:asciiTheme="majorHAnsi" w:hAnsiTheme="majorHAnsi" w:cstheme="majorHAnsi"/>
                <w:szCs w:val="20"/>
              </w:rPr>
              <w:t xml:space="preserve">’ </w:t>
            </w:r>
            <w:r w:rsidR="00C5153F" w:rsidRPr="006D1527">
              <w:rPr>
                <w:rFonts w:asciiTheme="majorHAnsi" w:hAnsiTheme="majorHAnsi" w:cstheme="majorHAnsi"/>
                <w:szCs w:val="20"/>
              </w:rPr>
              <w:t>below</w:t>
            </w:r>
            <w:r w:rsidRPr="006D1527">
              <w:rPr>
                <w:rFonts w:asciiTheme="majorHAnsi" w:hAnsiTheme="majorHAnsi" w:cstheme="majorHAnsi"/>
                <w:szCs w:val="20"/>
              </w:rPr>
              <w:t>) is issue</w:t>
            </w:r>
            <w:r w:rsidR="00272BF9" w:rsidRPr="006D1527">
              <w:rPr>
                <w:rFonts w:asciiTheme="majorHAnsi" w:hAnsiTheme="majorHAnsi" w:cstheme="majorHAnsi"/>
                <w:szCs w:val="20"/>
              </w:rPr>
              <w:t>d</w:t>
            </w:r>
            <w:r w:rsidRPr="00A05A1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FA4DE9" w14:textId="77777777" w:rsidR="00D04DCD" w:rsidRPr="00D375AE" w:rsidRDefault="00D04DCD" w:rsidP="00D04DCD">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053A2999"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8FAE7A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C96CBD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016B179"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11A35BE8"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3098AC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A04173" w:rsidRPr="00D375AE" w14:paraId="714B15A1"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64EB4B" w14:textId="2F894BA1" w:rsidR="00FF4C95" w:rsidRPr="00D375AE" w:rsidRDefault="004907A1" w:rsidP="00E61B87">
            <w:pPr>
              <w:spacing w:after="120" w:line="240" w:lineRule="auto"/>
              <w:jc w:val="left"/>
              <w:rPr>
                <w:rFonts w:asciiTheme="majorHAnsi" w:hAnsiTheme="majorHAnsi" w:cstheme="majorHAnsi"/>
                <w:szCs w:val="20"/>
              </w:rPr>
            </w:pPr>
            <w:r>
              <w:rPr>
                <w:rFonts w:asciiTheme="majorHAnsi" w:hAnsiTheme="majorHAnsi" w:cstheme="majorHAnsi"/>
                <w:szCs w:val="20"/>
              </w:rPr>
              <w:t>Notify to amend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2A35856" w14:textId="044437F8"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w:t>
            </w:r>
            <w:r w:rsidR="00C66106">
              <w:rPr>
                <w:rFonts w:asciiTheme="majorHAnsi" w:hAnsiTheme="majorHAnsi" w:cstheme="majorHAnsi"/>
                <w:szCs w:val="20"/>
              </w:rPr>
              <w:t xml:space="preserve"> or when the cross-check of the new e-AD(ARC) </w:t>
            </w:r>
            <w:r w:rsidR="00C33D63">
              <w:rPr>
                <w:rFonts w:asciiTheme="majorHAnsi" w:hAnsiTheme="majorHAnsi" w:cstheme="majorHAnsi"/>
                <w:szCs w:val="20"/>
              </w:rPr>
              <w:t>are failed</w:t>
            </w:r>
            <w:r w:rsidRPr="00D375AE">
              <w:rPr>
                <w:rFonts w:asciiTheme="majorHAnsi" w:hAnsiTheme="majorHAnsi" w:cstheme="majorHAnsi"/>
                <w:szCs w:val="20"/>
              </w:rPr>
              <w:t>, the IEX19 message is sent to the declarant.</w:t>
            </w:r>
          </w:p>
          <w:p w14:paraId="7F80CF01" w14:textId="77777777"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(IE513) within the required timeframe.</w:t>
            </w:r>
          </w:p>
          <w:p w14:paraId="0B924BA2" w14:textId="5DC56B3F"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w:t>
            </w:r>
            <w:r w:rsidR="004C3045" w:rsidRPr="00F023BB">
              <w:rPr>
                <w:rFonts w:asciiTheme="majorHAnsi" w:hAnsiTheme="majorHAnsi" w:cstheme="majorHAnsi"/>
                <w:szCs w:val="20"/>
              </w:rPr>
              <w:t>the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(see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xml:space="preserve">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6C397B"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IEX19: Export Request Amendment [LUCCS to EO]</w:t>
            </w:r>
          </w:p>
          <w:p w14:paraId="00E5DCEF" w14:textId="539DD305"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0D59679D"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A04173" w:rsidRPr="00D375AE" w14:paraId="60C16964"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B81A284"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74479C5" w14:textId="68B55555" w:rsidR="00FF4C95" w:rsidRPr="00D375AE" w:rsidRDefault="00FF4C95" w:rsidP="00E61B8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(IE513)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04FEA"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6C06733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4B86B67A" w14:textId="78DD7FF6" w:rsidR="00365262" w:rsidRPr="00BC62EF" w:rsidRDefault="00365262" w:rsidP="00365262">
      <w:pPr>
        <w:pStyle w:val="Caption"/>
        <w:rPr>
          <w:lang w:val="en-US"/>
        </w:rPr>
      </w:pPr>
      <w:bookmarkStart w:id="139" w:name="_Toc209708811"/>
      <w:r w:rsidRPr="00D375AE">
        <w:t xml:space="preserve">Table </w:t>
      </w:r>
      <w:r>
        <w:fldChar w:fldCharType="begin"/>
      </w:r>
      <w:r w:rsidRPr="00881C03">
        <w:instrText xml:space="preserve"> SEQ Table \* ARABIC </w:instrText>
      </w:r>
      <w:r>
        <w:fldChar w:fldCharType="separate"/>
      </w:r>
      <w:r w:rsidR="00B258F0">
        <w:rPr>
          <w:noProof/>
        </w:rPr>
        <w:t>26</w:t>
      </w:r>
      <w:r>
        <w:fldChar w:fldCharType="end"/>
      </w:r>
      <w:r w:rsidRPr="00D375AE">
        <w:t xml:space="preserve">: </w:t>
      </w:r>
      <w:r>
        <w:t>Amendment of</w:t>
      </w:r>
      <w:r w:rsidRPr="00D375AE">
        <w:t xml:space="preserve"> declaration</w:t>
      </w:r>
      <w:r>
        <w:t xml:space="preserve"> </w:t>
      </w:r>
      <w:r w:rsidR="003B396A">
        <w:t>with</w:t>
      </w:r>
      <w:r>
        <w:t xml:space="preserve"> goods under excise duty suspension arrangement</w:t>
      </w:r>
      <w:bookmarkEnd w:id="139"/>
    </w:p>
    <w:p w14:paraId="5099A88C" w14:textId="77777777" w:rsidR="00FF4C95" w:rsidRPr="006D1527" w:rsidRDefault="00FF4C95" w:rsidP="004C0926">
      <w:pPr>
        <w:jc w:val="left"/>
        <w:rPr>
          <w:lang w:val="en-US"/>
        </w:rPr>
      </w:pPr>
    </w:p>
    <w:p w14:paraId="750CE030" w14:textId="26BD51E8" w:rsidR="00910445" w:rsidRDefault="00910445">
      <w:pPr>
        <w:pStyle w:val="Heading4"/>
        <w:rPr>
          <w:lang w:val="en-US"/>
        </w:rPr>
      </w:pPr>
      <w:r>
        <w:rPr>
          <w:lang w:val="en-US"/>
        </w:rPr>
        <w:t>Declaration submissio</w:t>
      </w:r>
      <w:r w:rsidR="001D1B20">
        <w:rPr>
          <w:lang w:val="en-US"/>
        </w:rPr>
        <w:t>n prior to presentation</w:t>
      </w:r>
      <w:r w:rsidR="00FD5706">
        <w:rPr>
          <w:lang w:val="en-US"/>
        </w:rPr>
        <w:t xml:space="preserve"> wh</w:t>
      </w:r>
      <w:r w:rsidR="00060CDD">
        <w:rPr>
          <w:lang w:val="en-US"/>
        </w:rPr>
        <w:t>it goods under excise duty suspension arrangements</w:t>
      </w:r>
    </w:p>
    <w:p w14:paraId="24DE05A6" w14:textId="57980DA2" w:rsidR="001D1B20" w:rsidRPr="001D1B20" w:rsidRDefault="001D1B20" w:rsidP="006D1527">
      <w:r>
        <w:t xml:space="preserve">A declaration </w:t>
      </w:r>
      <w:r w:rsidR="00434EB3">
        <w:t>can be submitted prior the presentation of goods when goods are concerned by excise duty suspension arrangement. Th</w:t>
      </w:r>
      <w:r w:rsidR="00A379BB">
        <w:t>e a</w:t>
      </w:r>
      <w:r>
        <w:t>cceptance</w:t>
      </w:r>
      <w:r w:rsidR="00A379BB">
        <w:t xml:space="preserve"> of such a pre-lodged declaration</w:t>
      </w:r>
      <w:r>
        <w:t xml:space="preserve"> is similar to other type of export declaration</w:t>
      </w:r>
      <w:r w:rsidR="00A379BB">
        <w:t xml:space="preserve"> (see 5.1.</w:t>
      </w:r>
      <w:r w:rsidR="00EB4B5B">
        <w:t>2.2</w:t>
      </w:r>
      <w:r>
        <w:t>)</w:t>
      </w:r>
      <w:r w:rsidR="00EB4B5B">
        <w:t xml:space="preserve"> except that in this case cross-check with EMCS will be performed for all e-AD (ARC) in the </w:t>
      </w:r>
      <w:r w:rsidR="00E01799">
        <w:t xml:space="preserve">pre-lodged declaration and a second </w:t>
      </w:r>
      <w:r w:rsidR="00D51096">
        <w:t xml:space="preserve">cross-check with EMCS will be performed </w:t>
      </w:r>
      <w:r w:rsidR="008A351B">
        <w:t xml:space="preserve">for all the e-AD (ARC) </w:t>
      </w:r>
      <w:r w:rsidR="00D51096">
        <w:t xml:space="preserve">of the declaration after the reception of the </w:t>
      </w:r>
      <w:r w:rsidR="00FD5706">
        <w:t>presentation notification message (CC511C)</w:t>
      </w:r>
      <w:r w:rsidR="00EB4B5B">
        <w:t>.</w:t>
      </w:r>
    </w:p>
    <w:p w14:paraId="00160273" w14:textId="77777777" w:rsidR="002A157D" w:rsidRPr="00D375AE" w:rsidRDefault="002A157D" w:rsidP="002A157D">
      <w:pPr>
        <w:pStyle w:val="Heading3"/>
        <w:rPr>
          <w:rStyle w:val="Heading3Char"/>
        </w:rPr>
      </w:pPr>
      <w:bookmarkStart w:id="140" w:name="_Toc209708749"/>
      <w:r w:rsidRPr="00D375AE">
        <w:rPr>
          <w:rStyle w:val="Heading3Char"/>
        </w:rPr>
        <w:t>Exit specific scenarios</w:t>
      </w:r>
      <w:bookmarkEnd w:id="140"/>
    </w:p>
    <w:p w14:paraId="6768B2D8" w14:textId="77777777" w:rsidR="002A157D" w:rsidRPr="00D375AE" w:rsidRDefault="002A157D" w:rsidP="002A157D">
      <w:pPr>
        <w:pStyle w:val="Heading4"/>
      </w:pPr>
      <w:bookmarkStart w:id="141" w:name="_Control_by_Office_1"/>
      <w:bookmarkStart w:id="142" w:name="_Ref157605753"/>
      <w:bookmarkEnd w:id="141"/>
      <w:r w:rsidRPr="00D375AE">
        <w:t>Control</w:t>
      </w:r>
      <w:r>
        <w:t xml:space="preserve"> by Office</w:t>
      </w:r>
      <w:r w:rsidRPr="00D375AE">
        <w:t xml:space="preserve"> </w:t>
      </w:r>
      <w:r>
        <w:t>of</w:t>
      </w:r>
      <w:r w:rsidRPr="00D375AE">
        <w:t xml:space="preserve"> Exit</w:t>
      </w:r>
      <w:bookmarkEnd w:id="142"/>
    </w:p>
    <w:p w14:paraId="79365B42" w14:textId="1DA544C9" w:rsidR="009B2AD0" w:rsidRDefault="00552DA5" w:rsidP="00FB273B">
      <w:r>
        <w:rPr>
          <w:noProof/>
        </w:rPr>
        <w:drawing>
          <wp:inline distT="0" distB="0" distL="0" distR="0" wp14:anchorId="47E076CF" wp14:editId="57014014">
            <wp:extent cx="6479540" cy="6106160"/>
            <wp:effectExtent l="0" t="0" r="0" b="8890"/>
            <wp:docPr id="7296561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56133" name="Picture 2"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479540" cy="6106160"/>
                    </a:xfrm>
                    <a:prstGeom prst="rect">
                      <a:avLst/>
                    </a:prstGeom>
                  </pic:spPr>
                </pic:pic>
              </a:graphicData>
            </a:graphic>
          </wp:inline>
        </w:drawing>
      </w:r>
    </w:p>
    <w:p w14:paraId="54EAAEF7" w14:textId="5B1CB53E" w:rsidR="001F66B5" w:rsidRDefault="002A157D" w:rsidP="001F66B5">
      <w:pPr>
        <w:pStyle w:val="Caption"/>
      </w:pPr>
      <w:r>
        <w:t>Figure</w:t>
      </w:r>
      <w:r w:rsidR="004A76C6">
        <w:t xml:space="preserve"> 17</w:t>
      </w:r>
      <w:r w:rsidR="001F66B5" w:rsidRPr="00D375AE">
        <w:t xml:space="preserve">: Control by the Customs Office of </w:t>
      </w:r>
      <w:r w:rsidR="001F66B5">
        <w:t>Exit</w:t>
      </w:r>
    </w:p>
    <w:tbl>
      <w:tblPr>
        <w:tblStyle w:val="GridTable5Dark-Accent1"/>
        <w:tblW w:w="0" w:type="auto"/>
        <w:tblLook w:val="04A0" w:firstRow="1" w:lastRow="0" w:firstColumn="1" w:lastColumn="0" w:noHBand="0" w:noVBand="1"/>
      </w:tblPr>
      <w:tblGrid>
        <w:gridCol w:w="1669"/>
        <w:gridCol w:w="5067"/>
        <w:gridCol w:w="3458"/>
      </w:tblGrid>
      <w:tr w:rsidR="00B93E09" w:rsidRPr="003570D4" w14:paraId="63B3555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00790D9A"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3F0B8046" w14:textId="77777777" w:rsidR="00B93E09" w:rsidRPr="003570D4" w:rsidRDefault="00B93E0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3744C12B" w14:textId="77777777" w:rsidR="00B93E09" w:rsidRPr="003570D4" w:rsidRDefault="00B93E0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B93E09" w:rsidRPr="003570D4" w14:paraId="746349C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DE4984" w14:textId="77777777" w:rsidR="00B93E09" w:rsidRPr="003570D4" w:rsidRDefault="00B93E09">
            <w:pPr>
              <w:spacing w:after="120" w:line="240" w:lineRule="auto"/>
              <w:jc w:val="left"/>
              <w:rPr>
                <w:rFonts w:asciiTheme="majorHAnsi" w:hAnsiTheme="majorHAnsi" w:cstheme="majorHAnsi"/>
                <w:b w:val="0"/>
                <w:szCs w:val="20"/>
              </w:rPr>
            </w:pPr>
          </w:p>
        </w:tc>
        <w:tc>
          <w:tcPr>
            <w:tcW w:w="0" w:type="auto"/>
          </w:tcPr>
          <w:p w14:paraId="77B73566" w14:textId="77777777" w:rsidR="00B93E09" w:rsidRPr="003570D4" w:rsidRDefault="00B93E0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p>
        </w:tc>
        <w:tc>
          <w:tcPr>
            <w:tcW w:w="0" w:type="auto"/>
          </w:tcPr>
          <w:p w14:paraId="4A889259"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B93E09" w:rsidRPr="003570D4" w14:paraId="34908CD6" w14:textId="77777777">
        <w:tc>
          <w:tcPr>
            <w:cnfStyle w:val="001000000000" w:firstRow="0" w:lastRow="0" w:firstColumn="1" w:lastColumn="0" w:oddVBand="0" w:evenVBand="0" w:oddHBand="0" w:evenHBand="0" w:firstRowFirstColumn="0" w:firstRowLastColumn="0" w:lastRowFirstColumn="0" w:lastRowLastColumn="0"/>
            <w:tcW w:w="0" w:type="auto"/>
          </w:tcPr>
          <w:p w14:paraId="201160C2"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55B9BED4" w14:textId="77777777" w:rsidR="00B93E09" w:rsidRPr="003570D4" w:rsidRDefault="00B93E09">
            <w:pPr>
              <w:spacing w:after="120" w:line="240" w:lineRule="auto"/>
              <w:jc w:val="left"/>
              <w:rPr>
                <w:rFonts w:asciiTheme="majorHAnsi" w:hAnsiTheme="majorHAnsi" w:cstheme="majorHAnsi"/>
                <w:szCs w:val="20"/>
              </w:rPr>
            </w:pPr>
          </w:p>
        </w:tc>
        <w:tc>
          <w:tcPr>
            <w:tcW w:w="0" w:type="auto"/>
          </w:tcPr>
          <w:p w14:paraId="51DAA860" w14:textId="4D25EE48"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C7A512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B881CB0" w14:textId="433319EC"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FC14567" w14:textId="77777777"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B93E09" w:rsidRPr="003570D4" w14:paraId="4920663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77B081"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12BB18A3" w14:textId="77777777" w:rsidR="00B93E09"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2EACDB8A"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386F0B0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170814B2" w14:textId="1A763D71"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2C0EA6C4"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B93E09" w:rsidRPr="003570D4" w14:paraId="01EA5FEF" w14:textId="77777777">
        <w:tc>
          <w:tcPr>
            <w:cnfStyle w:val="001000000000" w:firstRow="0" w:lastRow="0" w:firstColumn="1" w:lastColumn="0" w:oddVBand="0" w:evenVBand="0" w:oddHBand="0" w:evenHBand="0" w:firstRowFirstColumn="0" w:firstRowLastColumn="0" w:lastRowFirstColumn="0" w:lastRowLastColumn="0"/>
            <w:tcW w:w="0" w:type="auto"/>
          </w:tcPr>
          <w:p w14:paraId="7AFE7B4F" w14:textId="77777777" w:rsidR="00B93E09" w:rsidRPr="00634A84" w:rsidRDefault="00B93E09">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0FCD876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5AD03E14"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B93E09" w:rsidRPr="003570D4" w14:paraId="422B8A1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6EFF10"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83BB4E0"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596B85C" w14:textId="77777777" w:rsidR="00B93E09" w:rsidRPr="00F56DF1"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B93E09" w:rsidRPr="003570D4" w14:paraId="62492BB3" w14:textId="77777777">
        <w:tc>
          <w:tcPr>
            <w:cnfStyle w:val="001000000000" w:firstRow="0" w:lastRow="0" w:firstColumn="1" w:lastColumn="0" w:oddVBand="0" w:evenVBand="0" w:oddHBand="0" w:evenHBand="0" w:firstRowFirstColumn="0" w:firstRowLastColumn="0" w:lastRowFirstColumn="0" w:lastRowLastColumn="0"/>
            <w:tcW w:w="0" w:type="auto"/>
          </w:tcPr>
          <w:p w14:paraId="1B5DB168"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746BB1D4"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2040E"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considered satisfactory or with minor discrepancies, the decision may be:</w:t>
            </w:r>
          </w:p>
          <w:p w14:paraId="16B2789C"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57C9C53F"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72A0F426" w14:textId="77777777" w:rsidR="00B93E09"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3C35615" w14:textId="77777777" w:rsidR="00B93E09" w:rsidRDefault="00B93E09"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17CA3C46" w14:textId="77777777" w:rsidR="00B93E09" w:rsidRDefault="00B93E09"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4476F856" w14:textId="451FCF33" w:rsidR="00B93E09" w:rsidRPr="00817C2A" w:rsidRDefault="00B93E09"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w:t>
            </w:r>
            <w:r>
              <w:t xml:space="preserve"> </w:t>
            </w:r>
            <w:r w:rsidRPr="00137A9E">
              <w:rPr>
                <w:rFonts w:asciiTheme="majorHAnsi" w:hAnsiTheme="majorHAnsi" w:cstheme="majorHAnsi"/>
                <w:szCs w:val="20"/>
              </w:rPr>
              <w:t>Handle right to be heard for declaration</w:t>
            </w:r>
            <w:r>
              <w:rPr>
                <w:rFonts w:asciiTheme="majorHAnsi" w:hAnsiTheme="majorHAnsi" w:cstheme="majorHAnsi"/>
                <w:szCs w:val="20"/>
              </w:rPr>
              <w:t>).</w:t>
            </w:r>
          </w:p>
        </w:tc>
        <w:tc>
          <w:tcPr>
            <w:tcW w:w="0" w:type="auto"/>
          </w:tcPr>
          <w:p w14:paraId="2321C9D8"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B93E09" w:rsidRPr="003570D4" w14:paraId="690250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1E4FC4" w14:textId="77777777" w:rsidR="00B93E09" w:rsidRPr="003570D4" w:rsidRDefault="00B93E09">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21E6CE99" w14:textId="0E4FAE85" w:rsidR="00B93E09"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w:t>
            </w:r>
            <w:r>
              <w:rPr>
                <w:rFonts w:asciiTheme="majorHAnsi" w:hAnsiTheme="majorHAnsi" w:cstheme="majorHAnsi"/>
                <w:szCs w:val="20"/>
              </w:rPr>
              <w:t xml:space="preserve">of the goods for Exit </w:t>
            </w:r>
            <w:r w:rsidRPr="003570D4">
              <w:rPr>
                <w:rFonts w:asciiTheme="majorHAnsi" w:hAnsiTheme="majorHAnsi" w:cstheme="majorHAnsi"/>
                <w:szCs w:val="20"/>
              </w:rPr>
              <w:t>(se</w:t>
            </w:r>
            <w:r>
              <w:rPr>
                <w:rFonts w:asciiTheme="majorHAnsi" w:hAnsiTheme="majorHAnsi" w:cstheme="majorHAnsi"/>
                <w:szCs w:val="20"/>
              </w:rPr>
              <w:t xml:space="preserve">e </w:t>
            </w:r>
            <w:hyperlink w:anchor="_Office_of_Exit" w:history="1">
              <w:r w:rsidRPr="00666B27">
                <w:rPr>
                  <w:rStyle w:val="Hyperlink"/>
                  <w:rFonts w:asciiTheme="majorHAnsi" w:hAnsiTheme="majorHAnsi" w:cstheme="majorHAnsi"/>
                  <w:szCs w:val="20"/>
                </w:rPr>
                <w:t>Office of Exit – Release of the goods for Exit</w:t>
              </w:r>
            </w:hyperlink>
            <w:r w:rsidRPr="003570D4">
              <w:rPr>
                <w:rFonts w:asciiTheme="majorHAnsi" w:hAnsiTheme="majorHAnsi" w:cstheme="majorHAnsi"/>
                <w:szCs w:val="20"/>
              </w:rPr>
              <w:t>)</w:t>
            </w:r>
            <w:r>
              <w:rPr>
                <w:rFonts w:asciiTheme="majorHAnsi" w:hAnsiTheme="majorHAnsi" w:cstheme="majorHAnsi"/>
                <w:szCs w:val="20"/>
              </w:rPr>
              <w:t>.</w:t>
            </w:r>
          </w:p>
          <w:p w14:paraId="2E90867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984717A" w14:textId="77777777" w:rsidR="00B93E09" w:rsidRPr="005804E2"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B93E09" w:rsidRPr="003570D4" w14:paraId="2201C3F5" w14:textId="77777777">
        <w:tc>
          <w:tcPr>
            <w:cnfStyle w:val="001000000000" w:firstRow="0" w:lastRow="0" w:firstColumn="1" w:lastColumn="0" w:oddVBand="0" w:evenVBand="0" w:oddHBand="0" w:evenHBand="0" w:firstRowFirstColumn="0" w:firstRowLastColumn="0" w:lastRowFirstColumn="0" w:lastRowLastColumn="0"/>
            <w:tcW w:w="0" w:type="auto"/>
          </w:tcPr>
          <w:p w14:paraId="18C8D0BE"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6AFCB8D3" w14:textId="705CA560"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export procedure stops with the </w:t>
            </w:r>
            <w:r w:rsidR="00936ED6">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C4B7281"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7574C8CE" w14:textId="2D414984"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1C48701D" w14:textId="1489E379"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936ED6">
              <w:rPr>
                <w:rFonts w:asciiTheme="majorHAnsi" w:hAnsiTheme="majorHAnsi" w:cstheme="majorHAnsi"/>
                <w:szCs w:val="20"/>
              </w:rPr>
              <w:t xml:space="preserve"> </w:t>
            </w:r>
            <w:r w:rsidRPr="003570D4">
              <w:rPr>
                <w:rFonts w:asciiTheme="majorHAnsi" w:hAnsiTheme="majorHAnsi" w:cstheme="majorHAnsi"/>
                <w:szCs w:val="20"/>
              </w:rPr>
              <w:t>The structure of this message is defined in “CC551C.xsd”.</w:t>
            </w:r>
          </w:p>
        </w:tc>
      </w:tr>
      <w:tr w:rsidR="00B93E09" w:rsidRPr="003570D4" w14:paraId="555BD4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C7430E" w14:textId="77777777" w:rsidR="00B93E09" w:rsidRPr="003570D4" w:rsidRDefault="00B93E09">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4F643AA4" w14:textId="77777777" w:rsidR="00B93E09" w:rsidRPr="003570D4" w:rsidRDefault="00B93E09">
            <w:pPr>
              <w:jc w:val="center"/>
              <w:rPr>
                <w:rFonts w:asciiTheme="majorHAnsi" w:hAnsiTheme="majorHAnsi" w:cstheme="majorHAnsi"/>
                <w:b w:val="0"/>
                <w:bCs w:val="0"/>
                <w:szCs w:val="20"/>
              </w:rPr>
            </w:pPr>
          </w:p>
          <w:p w14:paraId="532A7527" w14:textId="77777777" w:rsidR="00B93E09" w:rsidRPr="003570D4" w:rsidRDefault="00B93E09">
            <w:pPr>
              <w:jc w:val="center"/>
              <w:rPr>
                <w:rFonts w:asciiTheme="majorHAnsi" w:hAnsiTheme="majorHAnsi" w:cstheme="majorHAnsi"/>
                <w:szCs w:val="20"/>
              </w:rPr>
            </w:pPr>
          </w:p>
        </w:tc>
        <w:tc>
          <w:tcPr>
            <w:tcW w:w="0" w:type="auto"/>
          </w:tcPr>
          <w:p w14:paraId="1EDD2F43"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266AEBDE" w14:textId="77777777" w:rsidR="00B93E09" w:rsidRPr="003570D4" w:rsidRDefault="00B93E09"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6EE764E9" w14:textId="77777777" w:rsidR="00B93E09" w:rsidRPr="003570D4" w:rsidRDefault="00B93E09"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3E172080" w14:textId="77777777" w:rsidR="00B93E09" w:rsidRPr="003570D4" w:rsidRDefault="00B93E09"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846B109" w14:textId="77777777" w:rsidR="00B93E09" w:rsidRPr="003570D4" w:rsidRDefault="00B93E09"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6B025446" w14:textId="77777777" w:rsidR="00B93E09" w:rsidRPr="00AF349E" w:rsidRDefault="00B93E09"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tc>
        <w:tc>
          <w:tcPr>
            <w:tcW w:w="0" w:type="auto"/>
          </w:tcPr>
          <w:p w14:paraId="5367EF80" w14:textId="46688349"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B258F0">
              <w:t>Handle right to be heard</w:t>
            </w:r>
            <w:r>
              <w:rPr>
                <w:rFonts w:asciiTheme="majorHAnsi" w:hAnsiTheme="majorHAnsi" w:cstheme="majorHAnsi"/>
                <w:bCs/>
                <w:szCs w:val="20"/>
              </w:rPr>
              <w:fldChar w:fldCharType="end"/>
            </w:r>
          </w:p>
        </w:tc>
      </w:tr>
    </w:tbl>
    <w:p w14:paraId="5A4CC3E0" w14:textId="629991C0" w:rsidR="001F66B5" w:rsidRPr="00D375AE" w:rsidRDefault="001F66B5" w:rsidP="001F66B5">
      <w:pPr>
        <w:pStyle w:val="Caption"/>
      </w:pPr>
      <w:bookmarkStart w:id="143" w:name="_Toc209708812"/>
      <w:r w:rsidRPr="00D375AE">
        <w:t xml:space="preserve">Table </w:t>
      </w:r>
      <w:r>
        <w:fldChar w:fldCharType="begin"/>
      </w:r>
      <w:r w:rsidRPr="00A828DE">
        <w:instrText xml:space="preserve"> SEQ Table \* ARABIC </w:instrText>
      </w:r>
      <w:r>
        <w:fldChar w:fldCharType="separate"/>
      </w:r>
      <w:r w:rsidR="00B258F0">
        <w:rPr>
          <w:noProof/>
        </w:rPr>
        <w:t>27</w:t>
      </w:r>
      <w:r>
        <w:fldChar w:fldCharType="end"/>
      </w:r>
      <w:r w:rsidRPr="00D375AE">
        <w:t xml:space="preserve">: Control by the Customs Office of </w:t>
      </w:r>
      <w:r>
        <w:t>Exit</w:t>
      </w:r>
      <w:bookmarkEnd w:id="143"/>
    </w:p>
    <w:p w14:paraId="6091198E" w14:textId="6FFFF352" w:rsidR="00092734" w:rsidRPr="00092734" w:rsidRDefault="00092734" w:rsidP="00092734">
      <w:pPr>
        <w:pStyle w:val="Heading4"/>
      </w:pPr>
      <w:bookmarkStart w:id="144" w:name="_Ref158636992"/>
      <w:r>
        <w:t xml:space="preserve">Exit after </w:t>
      </w:r>
      <w:r w:rsidR="0011085C">
        <w:t>s</w:t>
      </w:r>
      <w:r>
        <w:t>toring</w:t>
      </w:r>
      <w:bookmarkEnd w:id="144"/>
    </w:p>
    <w:p w14:paraId="43082894" w14:textId="6A65B0AE" w:rsidR="00B45CEA" w:rsidRDefault="00F57198" w:rsidP="006D1527">
      <w:r>
        <w:t>Economic Operator</w:t>
      </w:r>
      <w:r w:rsidR="00820982">
        <w:t xml:space="preserve"> </w:t>
      </w:r>
      <w:r w:rsidR="00B11DEF">
        <w:t>may</w:t>
      </w:r>
      <w:r w:rsidR="00820982">
        <w:t xml:space="preserve"> store the goods after they are released for exit</w:t>
      </w:r>
      <w:r w:rsidR="008D5A61">
        <w:t xml:space="preserve">. In this case, </w:t>
      </w:r>
      <w:r w:rsidR="00F36291">
        <w:t xml:space="preserve">the EO </w:t>
      </w:r>
      <w:r w:rsidR="006D06E5">
        <w:t>should fill in the ‘Storing flag’ existing in the ‘Arrival at Exit’ message (IE507) with the value ‘1’</w:t>
      </w:r>
      <w:r w:rsidR="00BB0429">
        <w:t xml:space="preserve"> </w:t>
      </w:r>
      <w:r w:rsidR="00FD3FDE">
        <w:t>to declare its intention to store the goods prior to the exit</w:t>
      </w:r>
      <w:r w:rsidR="006B3719">
        <w:t>.</w:t>
      </w:r>
    </w:p>
    <w:p w14:paraId="4BFD4169" w14:textId="77777777" w:rsidR="0086044C" w:rsidRDefault="009E69B5" w:rsidP="009E69B5">
      <w:r>
        <w:t xml:space="preserve">The exiting process of the goods stored prior to exit is initiated by the submission of a manifest via the ‘Manifest Presentation’ message (IE547) from EO. The Customs Office of Exit upon the reception of the IE547 checks its validity and confirms its successful acceptance </w:t>
      </w:r>
      <w:r w:rsidR="003C17A9">
        <w:t xml:space="preserve">or rejection </w:t>
      </w:r>
      <w:r>
        <w:t xml:space="preserve">via the ‘Manifest validation’ message (IE548). </w:t>
      </w:r>
    </w:p>
    <w:p w14:paraId="715E0707" w14:textId="26CFF95D" w:rsidR="009E69B5" w:rsidRDefault="0086044C" w:rsidP="009E69B5">
      <w:r>
        <w:t>After ‘Manifest Presentation’ message (IE547) acceptance</w:t>
      </w:r>
      <w:r w:rsidR="009E69B5">
        <w:t xml:space="preserve">, the goods were released for immediate leave and the IE590 notifying the exit </w:t>
      </w:r>
      <w:r w:rsidR="00A43F02">
        <w:t>is expected</w:t>
      </w:r>
      <w:r w:rsidR="009E69B5">
        <w:t>.</w:t>
      </w:r>
    </w:p>
    <w:p w14:paraId="224B4929" w14:textId="5BD29405" w:rsidR="00532636" w:rsidRDefault="007E2841" w:rsidP="006D1527">
      <w:pPr>
        <w:pStyle w:val="NormalWeb"/>
        <w:keepNext/>
        <w:jc w:val="center"/>
      </w:pPr>
      <w:r>
        <w:rPr>
          <w:noProof/>
        </w:rPr>
        <w:drawing>
          <wp:inline distT="0" distB="0" distL="0" distR="0" wp14:anchorId="6D67E7B1" wp14:editId="0ABFC30D">
            <wp:extent cx="6480175" cy="8293100"/>
            <wp:effectExtent l="0" t="0" r="0" b="0"/>
            <wp:docPr id="134881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0175" cy="8293100"/>
                    </a:xfrm>
                    <a:prstGeom prst="rect">
                      <a:avLst/>
                    </a:prstGeom>
                    <a:noFill/>
                    <a:ln>
                      <a:noFill/>
                    </a:ln>
                  </pic:spPr>
                </pic:pic>
              </a:graphicData>
            </a:graphic>
          </wp:inline>
        </w:drawing>
      </w:r>
    </w:p>
    <w:p w14:paraId="70E0D315" w14:textId="20BCCD56" w:rsidR="00427641" w:rsidRDefault="00532636">
      <w:pPr>
        <w:pStyle w:val="Caption"/>
      </w:pPr>
      <w:bookmarkStart w:id="145" w:name="_Toc209708861"/>
      <w:r>
        <w:t>Figure</w:t>
      </w:r>
      <w:r w:rsidR="004A76C6">
        <w:t xml:space="preserve"> </w:t>
      </w:r>
      <w:r>
        <w:fldChar w:fldCharType="begin"/>
      </w:r>
      <w:r>
        <w:instrText xml:space="preserve"> SEQ Figure \* ARABIC </w:instrText>
      </w:r>
      <w:r>
        <w:fldChar w:fldCharType="separate"/>
      </w:r>
      <w:r w:rsidR="00B258F0">
        <w:rPr>
          <w:noProof/>
        </w:rPr>
        <w:t>25</w:t>
      </w:r>
      <w:r>
        <w:fldChar w:fldCharType="end"/>
      </w:r>
      <w:r>
        <w:t xml:space="preserve">: </w:t>
      </w:r>
      <w:r w:rsidRPr="00485BC7">
        <w:t xml:space="preserve"> Exit after Storing</w:t>
      </w:r>
      <w:bookmarkEnd w:id="145"/>
    </w:p>
    <w:tbl>
      <w:tblPr>
        <w:tblStyle w:val="GridTable5Dark-Accent1"/>
        <w:tblW w:w="0" w:type="auto"/>
        <w:tblLook w:val="04A0" w:firstRow="1" w:lastRow="0" w:firstColumn="1" w:lastColumn="0" w:noHBand="0" w:noVBand="1"/>
      </w:tblPr>
      <w:tblGrid>
        <w:gridCol w:w="2459"/>
        <w:gridCol w:w="3293"/>
        <w:gridCol w:w="4442"/>
      </w:tblGrid>
      <w:tr w:rsidR="006942CC" w:rsidRPr="00D375AE" w14:paraId="7D8CADE0"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0D11491" w14:textId="77777777"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000EDE70"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5782768"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C64C4" w:rsidRPr="00D375AE" w14:paraId="41844B3E"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77EBD0" w14:textId="40EFEEAC"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48406" w14:textId="7F832961" w:rsidR="00076F64" w:rsidRDefault="00076F64" w:rsidP="00515489">
            <w:pPr>
              <w:spacing w:after="120" w:line="240" w:lineRule="auto"/>
              <w:cnfStyle w:val="000000100000" w:firstRow="0" w:lastRow="0" w:firstColumn="0" w:lastColumn="0" w:oddVBand="0" w:evenVBand="0" w:oddHBand="1" w:evenHBand="0" w:firstRowFirstColumn="0" w:firstRowLastColumn="0" w:lastRowFirstColumn="0" w:lastRowLastColumn="0"/>
            </w:pPr>
            <w:r>
              <w:t xml:space="preserve">This activity is triggered when </w:t>
            </w:r>
            <w:r w:rsidR="005071E4">
              <w:t xml:space="preserve">the goods are held for storing and Office of Exit receives </w:t>
            </w:r>
            <w:r w:rsidR="005071E4">
              <w:rPr>
                <w:rFonts w:asciiTheme="majorHAnsi" w:hAnsiTheme="majorHAnsi" w:cstheme="majorHAnsi"/>
                <w:szCs w:val="20"/>
              </w:rPr>
              <w:t xml:space="preserve">manifest presentation </w:t>
            </w:r>
            <w:r w:rsidR="005071E4" w:rsidRPr="00D375AE">
              <w:rPr>
                <w:rFonts w:asciiTheme="majorHAnsi" w:hAnsiTheme="majorHAnsi" w:cstheme="majorHAnsi"/>
                <w:szCs w:val="20"/>
              </w:rPr>
              <w:t>message (IE5</w:t>
            </w:r>
            <w:r w:rsidR="005071E4">
              <w:rPr>
                <w:rFonts w:asciiTheme="majorHAnsi" w:hAnsiTheme="majorHAnsi" w:cstheme="majorHAnsi"/>
                <w:szCs w:val="20"/>
              </w:rPr>
              <w:t>47</w:t>
            </w:r>
            <w:r w:rsidR="005071E4" w:rsidRPr="00D375AE">
              <w:rPr>
                <w:rFonts w:asciiTheme="majorHAnsi" w:hAnsiTheme="majorHAnsi" w:cstheme="majorHAnsi"/>
                <w:szCs w:val="20"/>
              </w:rPr>
              <w:t>)</w:t>
            </w:r>
            <w:r w:rsidR="005071E4">
              <w:rPr>
                <w:rFonts w:asciiTheme="majorHAnsi" w:hAnsiTheme="majorHAnsi" w:cstheme="majorHAnsi"/>
                <w:szCs w:val="20"/>
              </w:rPr>
              <w:t>.</w:t>
            </w:r>
          </w:p>
          <w:p w14:paraId="329E4888" w14:textId="0DDD9F01"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sidR="00442CC2">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D35977">
              <w:rPr>
                <w:rFonts w:asciiTheme="majorHAnsi" w:hAnsiTheme="majorHAnsi" w:cstheme="majorHAnsi"/>
                <w:szCs w:val="20"/>
              </w:rPr>
              <w:t xml:space="preserve">manifest presentation </w:t>
            </w:r>
            <w:r w:rsidRPr="00D375AE">
              <w:rPr>
                <w:rFonts w:asciiTheme="majorHAnsi" w:hAnsiTheme="majorHAnsi" w:cstheme="majorHAnsi"/>
                <w:szCs w:val="20"/>
              </w:rPr>
              <w:t>message (IE5</w:t>
            </w:r>
            <w:r w:rsidR="00D35977">
              <w:rPr>
                <w:rFonts w:asciiTheme="majorHAnsi" w:hAnsiTheme="majorHAnsi" w:cstheme="majorHAnsi"/>
                <w:szCs w:val="20"/>
              </w:rPr>
              <w:t>47</w:t>
            </w:r>
            <w:r w:rsidRPr="00D375AE">
              <w:rPr>
                <w:rFonts w:asciiTheme="majorHAnsi" w:hAnsiTheme="majorHAnsi" w:cstheme="majorHAnsi"/>
                <w:szCs w:val="20"/>
              </w:rPr>
              <w:t>) is performed by the system.</w:t>
            </w:r>
          </w:p>
          <w:p w14:paraId="31D88D6B" w14:textId="06033A53" w:rsidR="00194568" w:rsidRPr="00D375AE" w:rsidRDefault="00A04173" w:rsidP="003A368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technical validation </w:t>
            </w:r>
            <w:r w:rsidR="00DD1228" w:rsidRPr="00D375AE">
              <w:rPr>
                <w:rFonts w:asciiTheme="majorHAnsi" w:hAnsiTheme="majorHAnsi" w:cstheme="majorHAnsi"/>
                <w:szCs w:val="20"/>
              </w:rPr>
              <w:t>fails,</w:t>
            </w:r>
            <w:r w:rsidR="00194568" w:rsidRPr="00D375AE">
              <w:rPr>
                <w:rFonts w:asciiTheme="majorHAnsi" w:hAnsiTheme="majorHAnsi" w:cstheme="majorHAnsi"/>
                <w:szCs w:val="20"/>
              </w:rPr>
              <w:t xml:space="preserve"> and the </w:t>
            </w:r>
            <w:r w:rsidR="003A368F">
              <w:rPr>
                <w:rFonts w:asciiTheme="majorHAnsi" w:hAnsiTheme="majorHAnsi" w:cstheme="majorHAnsi"/>
                <w:szCs w:val="20"/>
              </w:rPr>
              <w:t xml:space="preserve">manifest presentation </w:t>
            </w:r>
            <w:r w:rsidR="00194568" w:rsidRPr="00D375AE">
              <w:rPr>
                <w:rFonts w:asciiTheme="majorHAnsi" w:hAnsiTheme="majorHAnsi" w:cstheme="majorHAnsi"/>
                <w:szCs w:val="20"/>
              </w:rPr>
              <w:t>message (IE5</w:t>
            </w:r>
            <w:r w:rsidR="003A368F">
              <w:rPr>
                <w:rFonts w:asciiTheme="majorHAnsi" w:hAnsiTheme="majorHAnsi" w:cstheme="majorHAnsi"/>
                <w:szCs w:val="20"/>
              </w:rPr>
              <w:t>47</w:t>
            </w:r>
            <w:r w:rsidR="00194568" w:rsidRPr="00D375AE">
              <w:rPr>
                <w:rFonts w:asciiTheme="majorHAnsi" w:hAnsiTheme="majorHAnsi" w:cstheme="majorHAnsi"/>
                <w:szCs w:val="20"/>
              </w:rPr>
              <w:t>) is rejected with the ‘XML NACK’ error message (IE917</w:t>
            </w:r>
            <w:r w:rsidR="003A368F">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1DB6A5"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8F4AF89" w14:textId="7C609D42"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2DFEDB36"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BB61E42" w14:textId="77777777"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CC64C4" w:rsidRPr="00D375AE" w14:paraId="3C1EAE5D"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69BD0E" w14:textId="235FA883"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869D20" w14:textId="1307EA83" w:rsidR="00194568" w:rsidRPr="00D375AE" w:rsidRDefault="00194568"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2C4F69">
              <w:rPr>
                <w:rFonts w:asciiTheme="majorHAnsi" w:hAnsiTheme="majorHAnsi" w:cstheme="majorHAnsi"/>
                <w:szCs w:val="20"/>
              </w:rPr>
              <w:t>.</w:t>
            </w:r>
            <w:r w:rsidRPr="00D375AE">
              <w:rPr>
                <w:rFonts w:asciiTheme="majorHAnsi" w:hAnsiTheme="majorHAnsi" w:cstheme="majorHAnsi"/>
                <w:szCs w:val="20"/>
              </w:rPr>
              <w:t>is validated functionally.</w:t>
            </w:r>
          </w:p>
          <w:p w14:paraId="0846A2B4" w14:textId="2CFBED3C" w:rsidR="00194568" w:rsidRPr="00D375AE" w:rsidRDefault="006942CC"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functional validation </w:t>
            </w:r>
            <w:r w:rsidR="00BA303E" w:rsidRPr="00D375AE">
              <w:rPr>
                <w:rFonts w:asciiTheme="majorHAnsi" w:hAnsiTheme="majorHAnsi" w:cstheme="majorHAnsi"/>
                <w:szCs w:val="20"/>
              </w:rPr>
              <w:t>fails, and</w:t>
            </w:r>
            <w:r w:rsidR="00194568" w:rsidRPr="00D375AE">
              <w:rPr>
                <w:rFonts w:asciiTheme="majorHAnsi" w:hAnsiTheme="majorHAnsi" w:cstheme="majorHAnsi"/>
                <w:szCs w:val="20"/>
              </w:rPr>
              <w:t xml:space="preserv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CC76BB">
              <w:rPr>
                <w:rFonts w:asciiTheme="majorHAnsi" w:hAnsiTheme="majorHAnsi" w:cstheme="majorHAnsi"/>
                <w:szCs w:val="20"/>
              </w:rPr>
              <w:t xml:space="preserve"> </w:t>
            </w:r>
            <w:r w:rsidR="00194568" w:rsidRPr="00D375AE">
              <w:rPr>
                <w:rFonts w:asciiTheme="majorHAnsi" w:hAnsiTheme="majorHAnsi" w:cstheme="majorHAnsi"/>
                <w:szCs w:val="20"/>
              </w:rPr>
              <w:t>is rejected via the message</w:t>
            </w:r>
            <w:r w:rsidR="00CC76BB">
              <w:rPr>
                <w:rFonts w:asciiTheme="majorHAnsi" w:hAnsiTheme="majorHAnsi" w:cstheme="majorHAnsi"/>
                <w:szCs w:val="20"/>
              </w:rPr>
              <w:t xml:space="preserve"> </w:t>
            </w:r>
            <w:r w:rsidR="00194568" w:rsidRPr="00D375AE">
              <w:rPr>
                <w:rFonts w:asciiTheme="majorHAnsi" w:hAnsiTheme="majorHAnsi" w:cstheme="majorHAnsi"/>
                <w:szCs w:val="20"/>
              </w:rPr>
              <w:t>IE5</w:t>
            </w:r>
            <w:r w:rsidR="00924C87">
              <w:rPr>
                <w:rFonts w:asciiTheme="majorHAnsi" w:hAnsiTheme="majorHAnsi" w:cstheme="majorHAnsi"/>
                <w:szCs w:val="20"/>
              </w:rPr>
              <w:t>48</w:t>
            </w:r>
            <w:r w:rsidR="00194568" w:rsidRPr="00D375AE">
              <w:rPr>
                <w:rFonts w:asciiTheme="majorHAnsi" w:hAnsiTheme="majorHAnsi" w:cstheme="majorHAnsi"/>
                <w:szCs w:val="20"/>
              </w:rPr>
              <w:t xml:space="preserve"> (</w:t>
            </w:r>
            <w:r w:rsidR="00CC76BB">
              <w:rPr>
                <w:rFonts w:asciiTheme="majorHAnsi" w:hAnsiTheme="majorHAnsi" w:cstheme="majorHAnsi"/>
                <w:szCs w:val="20"/>
              </w:rPr>
              <w:t>Manifest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B2ED1B" w14:textId="066AB3E5"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48</w:t>
            </w:r>
            <w:r w:rsidRPr="00D375AE">
              <w:rPr>
                <w:rFonts w:asciiTheme="majorHAnsi" w:hAnsiTheme="majorHAnsi" w:cstheme="majorHAnsi"/>
                <w:b/>
                <w:szCs w:val="20"/>
              </w:rPr>
              <w:t xml:space="preserve">: </w:t>
            </w:r>
            <w:r w:rsidR="00225547">
              <w:rPr>
                <w:rFonts w:asciiTheme="majorHAnsi" w:hAnsiTheme="majorHAnsi" w:cstheme="majorHAnsi"/>
                <w:b/>
                <w:szCs w:val="20"/>
              </w:rPr>
              <w:t xml:space="preserve">Manifest validation </w:t>
            </w:r>
            <w:r w:rsidRPr="00D375AE">
              <w:rPr>
                <w:rFonts w:asciiTheme="majorHAnsi" w:hAnsiTheme="majorHAnsi" w:cstheme="majorHAnsi"/>
                <w:b/>
                <w:szCs w:val="20"/>
              </w:rPr>
              <w:t>(Business/Functional Error) [LUCCS to EO]</w:t>
            </w:r>
          </w:p>
          <w:p w14:paraId="593F102E" w14:textId="217DF892"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225547">
              <w:rPr>
                <w:rFonts w:asciiTheme="majorHAnsi" w:hAnsiTheme="majorHAnsi" w:cstheme="majorHAnsi"/>
                <w:szCs w:val="20"/>
              </w:rPr>
              <w:t xml:space="preserve">manifest presentation </w:t>
            </w:r>
            <w:r w:rsidRPr="00D375AE">
              <w:rPr>
                <w:rFonts w:asciiTheme="majorHAnsi" w:hAnsiTheme="majorHAnsi" w:cstheme="majorHAnsi"/>
                <w:szCs w:val="20"/>
              </w:rPr>
              <w:t>has been rejected due to a business/functional error or is not accepted. The message contains a list of errors.</w:t>
            </w:r>
          </w:p>
          <w:p w14:paraId="18DC9136" w14:textId="7094F42F" w:rsidR="00194568" w:rsidRPr="00D375AE" w:rsidRDefault="00FD152F" w:rsidP="00FD152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1A02D5">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70A4AB3F"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386B04C" w14:textId="459866A2" w:rsidR="009964C4" w:rsidRDefault="00205FC4" w:rsidP="00515489">
            <w:pPr>
              <w:spacing w:line="240" w:lineRule="auto"/>
              <w:jc w:val="left"/>
              <w:rPr>
                <w:rFonts w:asciiTheme="majorHAnsi" w:hAnsiTheme="majorHAnsi" w:cstheme="majorHAnsi"/>
                <w:b w:val="0"/>
                <w:bCs w:val="0"/>
                <w:szCs w:val="20"/>
              </w:rPr>
            </w:pPr>
            <w:r>
              <w:rPr>
                <w:rFonts w:asciiTheme="majorHAnsi" w:hAnsiTheme="majorHAnsi" w:cstheme="majorHAnsi"/>
                <w:szCs w:val="20"/>
              </w:rPr>
              <w:t xml:space="preserve">Notify </w:t>
            </w:r>
            <w:r w:rsidR="00761400">
              <w:rPr>
                <w:rFonts w:asciiTheme="majorHAnsi" w:hAnsiTheme="majorHAnsi" w:cstheme="majorHAnsi"/>
                <w:szCs w:val="20"/>
              </w:rPr>
              <w:t xml:space="preserve">Manifest presentation </w:t>
            </w:r>
            <w:r w:rsidR="003F17C6">
              <w:rPr>
                <w:rFonts w:asciiTheme="majorHAnsi" w:hAnsiTheme="majorHAnsi" w:cstheme="majorHAnsi"/>
                <w:szCs w:val="20"/>
              </w:rPr>
              <w:t>acceptance</w:t>
            </w:r>
            <w:r w:rsidR="003F17C6">
              <w:rPr>
                <w:rFonts w:asciiTheme="majorHAnsi" w:hAnsiTheme="majorHAnsi" w:cstheme="majorHAnsi"/>
                <w:b w:val="0"/>
                <w:bCs w:val="0"/>
                <w:szCs w:val="20"/>
              </w:rPr>
              <w:t>.</w:t>
            </w:r>
          </w:p>
          <w:p w14:paraId="0CCDBAD1" w14:textId="1FE5A450" w:rsidR="00DD1228" w:rsidRPr="00D375AE"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38A7B7" w14:textId="78B5BBCC" w:rsidR="006B4D95" w:rsidRPr="00D375AE" w:rsidRDefault="006B4D95" w:rsidP="006B4D9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Pr="006B4D95">
              <w:rPr>
                <w:rFonts w:asciiTheme="majorHAnsi" w:hAnsiTheme="majorHAnsi" w:cstheme="majorHAnsi"/>
                <w:szCs w:val="20"/>
              </w:rPr>
              <w:t xml:space="preserve">manifest presentation message (IE547) </w:t>
            </w:r>
            <w:r w:rsidRPr="00D375AE">
              <w:rPr>
                <w:rFonts w:asciiTheme="majorHAnsi" w:hAnsiTheme="majorHAnsi" w:cstheme="majorHAnsi"/>
                <w:szCs w:val="20"/>
              </w:rPr>
              <w:t xml:space="preserve">is correct, the message </w:t>
            </w:r>
            <w:r w:rsidR="000A6AB5">
              <w:rPr>
                <w:rFonts w:asciiTheme="majorHAnsi" w:hAnsiTheme="majorHAnsi" w:cstheme="majorHAnsi"/>
                <w:szCs w:val="20"/>
              </w:rPr>
              <w:t xml:space="preserve">manifest validation is </w:t>
            </w:r>
            <w:r w:rsidR="004C4AD6">
              <w:rPr>
                <w:rFonts w:asciiTheme="majorHAnsi" w:hAnsiTheme="majorHAnsi" w:cstheme="majorHAnsi"/>
                <w:szCs w:val="20"/>
              </w:rPr>
              <w:t xml:space="preserve">sent to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B84935B" w14:textId="77777777" w:rsidR="009964C4" w:rsidRPr="00D375AE" w:rsidRDefault="009964C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F31ED9" w14:textId="508F4BA4" w:rsidR="004C4AD6" w:rsidRPr="004E5B1E"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r w:rsidRPr="004E5B1E">
              <w:rPr>
                <w:rFonts w:asciiTheme="majorHAnsi" w:hAnsiTheme="majorHAnsi" w:cstheme="majorHAnsi"/>
                <w:b/>
                <w:szCs w:val="20"/>
                <w:lang w:val="en-US"/>
              </w:rPr>
              <w:t>IE548 : Manifest validation [LUCCS to EO]</w:t>
            </w:r>
          </w:p>
          <w:p w14:paraId="00F3650B" w14:textId="6EF27B3D" w:rsidR="004C4AD6" w:rsidRPr="00D375AE"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 xml:space="preserve">manifest presentation </w:t>
            </w:r>
            <w:r w:rsidRPr="00D375AE">
              <w:rPr>
                <w:rFonts w:asciiTheme="majorHAnsi" w:hAnsiTheme="majorHAnsi" w:cstheme="majorHAnsi"/>
                <w:szCs w:val="20"/>
              </w:rPr>
              <w:t xml:space="preserve">has been </w:t>
            </w:r>
            <w:r>
              <w:rPr>
                <w:rFonts w:asciiTheme="majorHAnsi" w:hAnsiTheme="majorHAnsi" w:cstheme="majorHAnsi"/>
                <w:szCs w:val="20"/>
              </w:rPr>
              <w:t xml:space="preserve">validated </w:t>
            </w:r>
            <w:r w:rsidR="00432AB5">
              <w:rPr>
                <w:rFonts w:asciiTheme="majorHAnsi" w:hAnsiTheme="majorHAnsi" w:cstheme="majorHAnsi"/>
                <w:szCs w:val="20"/>
              </w:rPr>
              <w:t>successfully.</w:t>
            </w:r>
          </w:p>
          <w:p w14:paraId="3815E313" w14:textId="1478144A" w:rsidR="009964C4" w:rsidRPr="00D375AE" w:rsidRDefault="004C4AD6" w:rsidP="004C4AD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38A94045"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22C0439" w14:textId="19613BA9" w:rsidR="00DD1228" w:rsidRDefault="00DD1228"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Perform technical validation of the</w:t>
            </w:r>
            <w:r w:rsidR="00104A2D">
              <w:rPr>
                <w:rFonts w:asciiTheme="majorHAnsi" w:hAnsiTheme="majorHAnsi" w:cstheme="majorHAnsi"/>
                <w:szCs w:val="20"/>
              </w:rPr>
              <w:t xml:space="preserve"> exit </w:t>
            </w:r>
            <w:r w:rsidR="003F17C6">
              <w:rPr>
                <w:rFonts w:asciiTheme="majorHAnsi" w:hAnsiTheme="majorHAnsi" w:cstheme="majorHAnsi"/>
                <w:szCs w:val="20"/>
              </w:rPr>
              <w:t>notification</w:t>
            </w:r>
            <w:r w:rsidR="003F17C6">
              <w:rPr>
                <w:rFonts w:asciiTheme="majorHAnsi" w:hAnsiTheme="majorHAnsi" w:cstheme="majorHAnsi"/>
                <w:b w:val="0"/>
                <w:bCs w:val="0"/>
                <w:szCs w:val="20"/>
              </w:rPr>
              <w:t>.</w:t>
            </w:r>
          </w:p>
          <w:p w14:paraId="50BEE846" w14:textId="68E3D633" w:rsidR="00DD1228"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B4B907" w14:textId="2FCD7010" w:rsidR="005F3539" w:rsidRPr="00D375AE" w:rsidRDefault="005F3539" w:rsidP="005F353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886F88">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886F88">
              <w:rPr>
                <w:rFonts w:asciiTheme="majorHAnsi" w:hAnsiTheme="majorHAnsi" w:cstheme="majorHAnsi"/>
                <w:szCs w:val="20"/>
              </w:rPr>
              <w:t>90</w:t>
            </w:r>
            <w:r w:rsidRPr="00D375AE">
              <w:rPr>
                <w:rFonts w:asciiTheme="majorHAnsi" w:hAnsiTheme="majorHAnsi" w:cstheme="majorHAnsi"/>
                <w:szCs w:val="20"/>
              </w:rPr>
              <w:t>) is performed by the system.</w:t>
            </w:r>
          </w:p>
          <w:p w14:paraId="46E1A87C" w14:textId="05104DB1" w:rsidR="00DD1228" w:rsidRPr="00D375AE" w:rsidRDefault="00A04173" w:rsidP="0051548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Pr="00D375AE">
              <w:rPr>
                <w:rFonts w:asciiTheme="majorHAnsi" w:hAnsiTheme="majorHAnsi" w:cstheme="majorHAnsi"/>
                <w:szCs w:val="20"/>
              </w:rPr>
              <w:t xml:space="preserve">technical validation fails, and the </w:t>
            </w:r>
            <w:r w:rsidR="008D2A1C">
              <w:rPr>
                <w:rFonts w:asciiTheme="majorHAnsi" w:hAnsiTheme="majorHAnsi" w:cstheme="majorHAnsi"/>
                <w:szCs w:val="20"/>
              </w:rPr>
              <w:t>exit notification</w:t>
            </w:r>
            <w:r>
              <w:rPr>
                <w:rFonts w:asciiTheme="majorHAnsi" w:hAnsiTheme="majorHAnsi" w:cstheme="majorHAnsi"/>
                <w:szCs w:val="20"/>
              </w:rPr>
              <w:t xml:space="preserve"> </w:t>
            </w:r>
            <w:r w:rsidRPr="00D375AE">
              <w:rPr>
                <w:rFonts w:asciiTheme="majorHAnsi" w:hAnsiTheme="majorHAnsi" w:cstheme="majorHAnsi"/>
                <w:szCs w:val="20"/>
              </w:rPr>
              <w:t>message (IE5</w:t>
            </w:r>
            <w:r w:rsidR="008D2A1C">
              <w:rPr>
                <w:rFonts w:asciiTheme="majorHAnsi" w:hAnsiTheme="majorHAnsi" w:cstheme="majorHAnsi"/>
                <w:szCs w:val="20"/>
              </w:rPr>
              <w:t>90</w:t>
            </w:r>
            <w:r w:rsidRPr="00D375AE">
              <w:rPr>
                <w:rFonts w:asciiTheme="majorHAnsi" w:hAnsiTheme="majorHAnsi" w:cstheme="majorHAnsi"/>
                <w:szCs w:val="20"/>
              </w:rPr>
              <w:t>) is rejected with the ‘XML NACK’ error message (IE917</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2AFFFB" w14:textId="77777777"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EAB3F8F" w14:textId="676ED65C"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5A097BD4" w14:textId="4BC2E4FE" w:rsidR="00DD1228"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C74D2A" w:rsidRPr="00D375AE" w14:paraId="6F6F9BFA" w14:textId="77777777" w:rsidTr="006D15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91F0346" w14:textId="63AD6D57" w:rsidR="00DD1228" w:rsidRDefault="003F17C6"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exit notification</w:t>
            </w:r>
            <w:r>
              <w:rPr>
                <w:rFonts w:asciiTheme="majorHAnsi" w:hAnsiTheme="majorHAnsi" w:cstheme="majorHAnsi"/>
                <w:b w:val="0"/>
                <w:bCs w:val="0"/>
                <w:szCs w:val="20"/>
              </w:rPr>
              <w:t>.</w:t>
            </w:r>
            <w:r>
              <w:rPr>
                <w:rFonts w:asciiTheme="majorHAnsi" w:hAnsiTheme="majorHAnsi" w:cstheme="majorHAnsi"/>
                <w:szCs w:val="20"/>
              </w:rPr>
              <w:t xml:space="preserve"> </w:t>
            </w:r>
          </w:p>
          <w:p w14:paraId="6F126B5C" w14:textId="09B4E900" w:rsidR="003F17C6" w:rsidRPr="00D375AE" w:rsidRDefault="003F17C6"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2B7458" w14:textId="483DE2C6" w:rsidR="00F13D6E" w:rsidRPr="00D375AE" w:rsidRDefault="00F13D6E" w:rsidP="00F13D6E">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6942CC">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CC64C4">
              <w:rPr>
                <w:rFonts w:asciiTheme="majorHAnsi" w:hAnsiTheme="majorHAnsi" w:cstheme="majorHAnsi"/>
                <w:szCs w:val="20"/>
              </w:rPr>
              <w:t>90</w:t>
            </w:r>
            <w:r w:rsidRPr="00D375AE">
              <w:rPr>
                <w:rFonts w:asciiTheme="majorHAnsi" w:hAnsiTheme="majorHAnsi" w:cstheme="majorHAnsi"/>
                <w:szCs w:val="20"/>
              </w:rPr>
              <w:t>)</w:t>
            </w:r>
            <w:r w:rsidR="00CC64C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30AD99E7" w14:textId="77777777" w:rsidR="00DD1228" w:rsidRPr="00D375AE" w:rsidRDefault="00DD1228"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EF5FD53" w14:textId="0211CFE6" w:rsidR="009C1649" w:rsidRPr="00D375AE" w:rsidRDefault="009C1649" w:rsidP="00CC64C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4134" w:rsidRPr="00D375AE" w14:paraId="7F610464" w14:textId="77777777" w:rsidTr="007E284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FA943B" w14:textId="42E6C02E"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t>Exit Notification Acknowledgment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156BFB" w14:textId="2222635C"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After a successful functional validation of the exit notification,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A3ECDB" w14:textId="77777777" w:rsidR="00224134" w:rsidRPr="00D375AE" w:rsidRDefault="00224134" w:rsidP="00224134">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IEX24: Exit Notification Acknowledgment </w:t>
            </w:r>
            <w:r w:rsidRPr="00D375AE">
              <w:rPr>
                <w:rFonts w:asciiTheme="majorHAnsi" w:hAnsiTheme="majorHAnsi" w:cstheme="majorHAnsi"/>
                <w:b/>
                <w:szCs w:val="20"/>
              </w:rPr>
              <w:t>[LUCCS to EO]</w:t>
            </w:r>
          </w:p>
          <w:p w14:paraId="77C25ABB" w14:textId="1C4A9565" w:rsidR="00224134" w:rsidRPr="00D375AE" w:rsidRDefault="00224134" w:rsidP="0022413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76DC6023" w14:textId="761FBB94"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24</w:t>
            </w:r>
            <w:r w:rsidRPr="00D375AE">
              <w:rPr>
                <w:rFonts w:asciiTheme="majorHAnsi" w:hAnsiTheme="majorHAnsi" w:cstheme="majorHAnsi"/>
                <w:szCs w:val="20"/>
              </w:rPr>
              <w:t>C.xsd”.</w:t>
            </w:r>
          </w:p>
        </w:tc>
      </w:tr>
      <w:tr w:rsidR="00224134" w:rsidRPr="00D375AE" w14:paraId="1D0A3C35"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A5D398" w14:textId="3236E64C"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352DA" w14:textId="7451F66A" w:rsidR="00224134" w:rsidRPr="00D375AE" w:rsidRDefault="00930FED"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exit notification is valid,</w:t>
            </w:r>
            <w:r w:rsidR="00731159">
              <w:rPr>
                <w:rFonts w:asciiTheme="majorHAnsi" w:hAnsiTheme="majorHAnsi" w:cstheme="majorHAnsi"/>
                <w:szCs w:val="20"/>
              </w:rPr>
              <w:t xml:space="preserve">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6C2283" w14:textId="77777777" w:rsidR="00224134" w:rsidRPr="00D375AE" w:rsidRDefault="00224134" w:rsidP="00224134">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6174DE45" w14:textId="07673F97" w:rsidR="00224134" w:rsidRPr="00D375AE" w:rsidRDefault="00224134" w:rsidP="0022413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037E3D81" w14:textId="5B7FDF5F" w:rsidR="00224134" w:rsidRPr="00D375AE" w:rsidRDefault="00224134"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23C344EE" w14:textId="42F19591" w:rsidR="00C060D3" w:rsidRPr="00D375AE" w:rsidRDefault="00C060D3" w:rsidP="00C060D3">
      <w:pPr>
        <w:pStyle w:val="Caption"/>
      </w:pPr>
      <w:bookmarkStart w:id="146" w:name="_Toc209708813"/>
      <w:r w:rsidRPr="00D375AE">
        <w:t xml:space="preserve">Table </w:t>
      </w:r>
      <w:r>
        <w:fldChar w:fldCharType="begin"/>
      </w:r>
      <w:r w:rsidRPr="00A828DE">
        <w:instrText xml:space="preserve"> SEQ Table \* ARABIC </w:instrText>
      </w:r>
      <w:r>
        <w:fldChar w:fldCharType="separate"/>
      </w:r>
      <w:r w:rsidR="00B258F0">
        <w:rPr>
          <w:noProof/>
        </w:rPr>
        <w:t>28</w:t>
      </w:r>
      <w:r>
        <w:fldChar w:fldCharType="end"/>
      </w:r>
      <w:r w:rsidRPr="00D375AE">
        <w:t xml:space="preserve">: </w:t>
      </w:r>
      <w:r w:rsidR="00DF60C2" w:rsidRPr="00485BC7">
        <w:t>Exit after Storing</w:t>
      </w:r>
      <w:bookmarkEnd w:id="146"/>
    </w:p>
    <w:p w14:paraId="1B0EB8D1" w14:textId="77777777" w:rsidR="00F1612F" w:rsidRDefault="00F1612F" w:rsidP="009E69B5"/>
    <w:p w14:paraId="0B7773A0" w14:textId="24C04D66" w:rsidR="004C76B1" w:rsidRDefault="00732118" w:rsidP="006D1527">
      <w:pPr>
        <w:pStyle w:val="Heading4"/>
      </w:pPr>
      <w:bookmarkStart w:id="147" w:name="_Ref170220554"/>
      <w:r>
        <w:t xml:space="preserve">Exit after </w:t>
      </w:r>
      <w:r w:rsidR="00207EE7">
        <w:t>reception</w:t>
      </w:r>
      <w:r>
        <w:t xml:space="preserve"> of multiple</w:t>
      </w:r>
      <w:r w:rsidR="00AC6494">
        <w:t xml:space="preserve"> manifests</w:t>
      </w:r>
      <w:bookmarkEnd w:id="147"/>
    </w:p>
    <w:p w14:paraId="4D7B0D30" w14:textId="5044FDB8" w:rsidR="002047AB" w:rsidRPr="002047AB" w:rsidRDefault="002047AB" w:rsidP="006D1527">
      <w:bookmarkStart w:id="148" w:name="_Export_Followed_by"/>
      <w:bookmarkEnd w:id="148"/>
      <w:r w:rsidRPr="002047AB">
        <w:t xml:space="preserve"> ‘Exit after reception of multiple manifests’ corresponds to the situations where the goods covered by one declaration (one MRN) exit in more than one consignment (multiple manifests) through the same Customs Office of Exit after they are held for storing.</w:t>
      </w:r>
    </w:p>
    <w:p w14:paraId="26DD1CB9" w14:textId="16B39479" w:rsidR="00110029" w:rsidRPr="002047AB" w:rsidRDefault="00110029" w:rsidP="006D1527">
      <w:r w:rsidRPr="00110029">
        <w:t>In</w:t>
      </w:r>
      <w:r>
        <w:t xml:space="preserve"> this scenario</w:t>
      </w:r>
      <w:r w:rsidRPr="00110029">
        <w:t xml:space="preserve">, the </w:t>
      </w:r>
      <w:r w:rsidR="00F57198">
        <w:t>Economic Operator</w:t>
      </w:r>
      <w:r w:rsidRPr="00110029">
        <w:t xml:space="preserve"> should send one ‘Manifest Presentation’ message (IE547) for each manifest containing part of the goods covered by the concerned customs declaration. Each IE547 will be responded by one IE548, proving the manifest validation.</w:t>
      </w:r>
      <w:r w:rsidR="002D3EF6" w:rsidRPr="002D3EF6">
        <w:t xml:space="preserve"> The state of the movement at the Customs Office of Exit changes to “Goods Released for Immediate Leave (Partial)”.</w:t>
      </w:r>
    </w:p>
    <w:p w14:paraId="40AD3C59" w14:textId="11FDD0CC" w:rsidR="00493B2D" w:rsidRDefault="00493B2D" w:rsidP="00F518F2">
      <w:r w:rsidRPr="00493B2D">
        <w:t>After the specific goods items of the movement (as indicated in the initial manifest) have exited,</w:t>
      </w:r>
      <w:r w:rsidR="004D5F55">
        <w:t xml:space="preserve"> </w:t>
      </w:r>
      <w:r w:rsidR="008E11FD">
        <w:t>EO</w:t>
      </w:r>
      <w:r w:rsidR="001A07BC">
        <w:t xml:space="preserve"> sends</w:t>
      </w:r>
      <w:r w:rsidRPr="00493B2D">
        <w:t xml:space="preserve"> ‘Exit Notification’ E_EXT_NOT (IE590) message and the state of the movement at the Customs Office of Exit is set to “Partially Exited”</w:t>
      </w:r>
      <w:r w:rsidR="001A07BC">
        <w:t>.</w:t>
      </w:r>
      <w:r w:rsidR="001C7783">
        <w:t xml:space="preserve"> </w:t>
      </w:r>
      <w:r w:rsidR="001C7783" w:rsidRPr="00110029">
        <w:t>Each IE5</w:t>
      </w:r>
      <w:r w:rsidR="001C7783">
        <w:t>90</w:t>
      </w:r>
      <w:r w:rsidR="001C7783" w:rsidRPr="00110029">
        <w:t xml:space="preserve"> will be responded by </w:t>
      </w:r>
      <w:r w:rsidR="001C7783">
        <w:t>the “Exit Notification Acknowledgment”</w:t>
      </w:r>
      <w:r w:rsidR="001C7783" w:rsidRPr="00110029">
        <w:t xml:space="preserve"> </w:t>
      </w:r>
      <w:r w:rsidR="001C7783">
        <w:t>(</w:t>
      </w:r>
      <w:r w:rsidR="001C7783" w:rsidRPr="00110029">
        <w:t>IE</w:t>
      </w:r>
      <w:r w:rsidR="001C7783">
        <w:t>X24) message.</w:t>
      </w:r>
    </w:p>
    <w:p w14:paraId="17871DD5" w14:textId="43E86F4A" w:rsidR="00BB3057" w:rsidRDefault="001B100B" w:rsidP="005C63C3">
      <w:r w:rsidRPr="001B100B">
        <w:t xml:space="preserve">A second (or more) manifest(s) can follow covering the remaining (or part of the remaining) goods items of the stored </w:t>
      </w:r>
      <w:r w:rsidR="00EB4DCF" w:rsidRPr="001B100B">
        <w:t>movement</w:t>
      </w:r>
      <w:r w:rsidR="001A07BC">
        <w:t xml:space="preserve"> until </w:t>
      </w:r>
      <w:r w:rsidR="00C43956" w:rsidRPr="00C43956">
        <w:t>all the remaining goods items of the movement</w:t>
      </w:r>
      <w:r w:rsidR="004D5F55">
        <w:t xml:space="preserve"> are covered</w:t>
      </w:r>
      <w:r w:rsidR="004D5F55" w:rsidRPr="00C43956">
        <w:t>. At</w:t>
      </w:r>
      <w:r w:rsidR="004D5F55">
        <w:t xml:space="preserve"> this stage,</w:t>
      </w:r>
      <w:r w:rsidR="00C43956" w:rsidRPr="00C43956">
        <w:t xml:space="preserve"> the movement state at the Customs Office of Exit is set to “Exited”.</w:t>
      </w:r>
      <w:r w:rsidR="007C04F0">
        <w:t xml:space="preserve"> The </w:t>
      </w:r>
      <w:r w:rsidR="00F57198">
        <w:t>Economic Operator</w:t>
      </w:r>
      <w:r w:rsidR="003674E3">
        <w:t xml:space="preserve"> will be informed that the status has </w:t>
      </w:r>
      <w:r w:rsidR="001C7783">
        <w:t>reached</w:t>
      </w:r>
      <w:r w:rsidR="003674E3">
        <w:t xml:space="preserve"> </w:t>
      </w:r>
      <w:r w:rsidR="00A35102">
        <w:t xml:space="preserve">“exited” by the </w:t>
      </w:r>
      <w:r w:rsidR="0080177C">
        <w:t>“E</w:t>
      </w:r>
      <w:r w:rsidR="003539C0">
        <w:t>xit</w:t>
      </w:r>
      <w:r w:rsidR="001C7783">
        <w:t>ed status notification</w:t>
      </w:r>
      <w:r w:rsidR="0080177C">
        <w:t>”</w:t>
      </w:r>
      <w:r w:rsidR="001C7783">
        <w:t xml:space="preserve"> (IEX20)</w:t>
      </w:r>
      <w:r w:rsidR="0080177C">
        <w:t xml:space="preserve"> message</w:t>
      </w:r>
      <w:r w:rsidR="001C7783">
        <w:t>.</w:t>
      </w:r>
    </w:p>
    <w:p w14:paraId="6BE797C8" w14:textId="77777777" w:rsidR="0022327D" w:rsidRPr="0022327D" w:rsidRDefault="0022327D" w:rsidP="00C4293A">
      <w:pPr>
        <w:pStyle w:val="Heading4"/>
      </w:pPr>
      <w:bookmarkStart w:id="149" w:name="_Ref205294651"/>
      <w:r w:rsidRPr="0022327D">
        <w:t>National Export Query</w:t>
      </w:r>
      <w:bookmarkEnd w:id="149"/>
    </w:p>
    <w:p w14:paraId="2EB6B3B7" w14:textId="39A218E8" w:rsidR="0022327D" w:rsidRPr="0022327D" w:rsidRDefault="00B05A60" w:rsidP="0022327D">
      <w:pPr>
        <w:rPr>
          <w:lang w:val="en-US"/>
        </w:rPr>
      </w:pPr>
      <w:r>
        <w:rPr>
          <w:lang w:val="en-US"/>
        </w:rPr>
        <w:t>To allow</w:t>
      </w:r>
      <w:r w:rsidR="0022327D" w:rsidRPr="0022327D">
        <w:rPr>
          <w:lang w:val="en-US"/>
        </w:rPr>
        <w:t xml:space="preserve"> any trader at Exit to request declaration details prior to the submission of the IE507 (Arrival at Exit) and/or the IE590 (Exit notification), a national export query message (IEX27) </w:t>
      </w:r>
      <w:r w:rsidR="00C62E44">
        <w:rPr>
          <w:lang w:val="en-US"/>
        </w:rPr>
        <w:t xml:space="preserve">can be sent for </w:t>
      </w:r>
      <w:r w:rsidR="0022327D" w:rsidRPr="0022327D">
        <w:rPr>
          <w:lang w:val="en-US"/>
        </w:rPr>
        <w:t>procedure code A (Export only), B (Export and exit summary declaration) and E (Dispatch of goods in relation with special fiscal territories).</w:t>
      </w:r>
    </w:p>
    <w:p w14:paraId="3219483A" w14:textId="02313E3D" w:rsidR="0022327D" w:rsidRPr="0022327D" w:rsidRDefault="00DF5797" w:rsidP="0022327D">
      <w:pPr>
        <w:rPr>
          <w:lang w:val="en-US"/>
        </w:rPr>
      </w:pPr>
      <w:r>
        <w:rPr>
          <w:lang w:val="en-US"/>
        </w:rPr>
        <w:t>There are two possible cases f</w:t>
      </w:r>
      <w:r w:rsidR="0022327D" w:rsidRPr="0022327D">
        <w:rPr>
          <w:lang w:val="en-US"/>
        </w:rPr>
        <w:t xml:space="preserve">or this export query: </w:t>
      </w:r>
    </w:p>
    <w:p w14:paraId="0EF49D42" w14:textId="7FB7B98B" w:rsidR="0022327D" w:rsidRPr="00916305" w:rsidRDefault="00F02B3B" w:rsidP="00C4293A">
      <w:pPr>
        <w:pStyle w:val="ListParagraph"/>
        <w:numPr>
          <w:ilvl w:val="0"/>
          <w:numId w:val="39"/>
        </w:numPr>
        <w:rPr>
          <w:lang w:val="en-US"/>
        </w:rPr>
      </w:pPr>
      <w:r>
        <w:rPr>
          <w:lang w:val="en-US"/>
        </w:rPr>
        <w:t xml:space="preserve">The </w:t>
      </w:r>
      <w:r w:rsidR="0022327D" w:rsidRPr="00916305">
        <w:rPr>
          <w:lang w:val="en-US"/>
        </w:rPr>
        <w:t xml:space="preserve">MRN </w:t>
      </w:r>
      <w:r>
        <w:rPr>
          <w:lang w:val="en-US"/>
        </w:rPr>
        <w:t xml:space="preserve">is </w:t>
      </w:r>
      <w:r w:rsidR="0022327D" w:rsidRPr="00916305">
        <w:rPr>
          <w:lang w:val="en-US"/>
        </w:rPr>
        <w:t xml:space="preserve">known in </w:t>
      </w:r>
      <w:r>
        <w:rPr>
          <w:lang w:val="en-US"/>
        </w:rPr>
        <w:t xml:space="preserve">the </w:t>
      </w:r>
      <w:r w:rsidR="0022327D" w:rsidRPr="00916305">
        <w:rPr>
          <w:lang w:val="en-US"/>
        </w:rPr>
        <w:t>LUCCS system and Customs of Exit (actual) is in Luxembourg</w:t>
      </w:r>
    </w:p>
    <w:p w14:paraId="4764806A" w14:textId="750D557C" w:rsidR="0022327D" w:rsidRPr="00416305" w:rsidRDefault="00F02B3B" w:rsidP="00C4293A">
      <w:pPr>
        <w:pStyle w:val="ListParagraph"/>
        <w:numPr>
          <w:ilvl w:val="0"/>
          <w:numId w:val="38"/>
        </w:numPr>
        <w:rPr>
          <w:lang w:val="en-US"/>
        </w:rPr>
      </w:pP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unknown in </w:t>
      </w:r>
      <w:r w:rsidRPr="00416305">
        <w:rPr>
          <w:lang w:val="en-US"/>
        </w:rPr>
        <w:t xml:space="preserve">the </w:t>
      </w:r>
      <w:r w:rsidR="0022327D" w:rsidRPr="00416305">
        <w:rPr>
          <w:lang w:val="en-US"/>
        </w:rPr>
        <w:t xml:space="preserve">LUCCS system or </w:t>
      </w: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known in </w:t>
      </w:r>
      <w:r w:rsidR="000341EA" w:rsidRPr="00416305">
        <w:rPr>
          <w:lang w:val="en-US"/>
        </w:rPr>
        <w:t xml:space="preserve">the </w:t>
      </w:r>
      <w:r w:rsidR="0022327D" w:rsidRPr="00416305">
        <w:rPr>
          <w:lang w:val="en-US"/>
        </w:rPr>
        <w:t xml:space="preserve">LUCCS system </w:t>
      </w:r>
      <w:r w:rsidR="000341EA" w:rsidRPr="00416305">
        <w:rPr>
          <w:lang w:val="en-US"/>
        </w:rPr>
        <w:t xml:space="preserve">but the </w:t>
      </w:r>
      <w:r w:rsidR="0022327D" w:rsidRPr="00416305">
        <w:rPr>
          <w:lang w:val="en-US"/>
        </w:rPr>
        <w:t>Customs of Exit (actual) is not in Luxembourg.</w:t>
      </w:r>
    </w:p>
    <w:p w14:paraId="71352AE6" w14:textId="0460E9A8" w:rsidR="0022327D" w:rsidRPr="0022327D" w:rsidRDefault="00416305" w:rsidP="0022327D">
      <w:r>
        <w:rPr>
          <w:lang w:val="en-US"/>
        </w:rPr>
        <w:t>In</w:t>
      </w:r>
      <w:r w:rsidR="0022327D" w:rsidRPr="0022327D">
        <w:rPr>
          <w:lang w:val="en-US"/>
        </w:rPr>
        <w:t xml:space="preserve"> both cases, the response to </w:t>
      </w:r>
      <w:r>
        <w:rPr>
          <w:lang w:val="en-US"/>
        </w:rPr>
        <w:t xml:space="preserve">the </w:t>
      </w:r>
      <w:r w:rsidR="0022327D" w:rsidRPr="0022327D">
        <w:rPr>
          <w:lang w:val="en-US"/>
        </w:rPr>
        <w:t xml:space="preserve">national export query can </w:t>
      </w:r>
      <w:r>
        <w:rPr>
          <w:lang w:val="en-US"/>
        </w:rPr>
        <w:t xml:space="preserve">either </w:t>
      </w:r>
      <w:r w:rsidR="0022327D" w:rsidRPr="0022327D">
        <w:rPr>
          <w:lang w:val="en-US"/>
        </w:rPr>
        <w:t>be positive (</w:t>
      </w:r>
      <w:r>
        <w:rPr>
          <w:lang w:val="en-US"/>
        </w:rPr>
        <w:t xml:space="preserve">including </w:t>
      </w:r>
      <w:r w:rsidR="0022327D" w:rsidRPr="0022327D">
        <w:rPr>
          <w:lang w:val="en-US"/>
        </w:rPr>
        <w:t xml:space="preserve">export declaration information) or negative (with </w:t>
      </w:r>
      <w:r>
        <w:rPr>
          <w:lang w:val="en-US"/>
        </w:rPr>
        <w:t xml:space="preserve">a </w:t>
      </w:r>
      <w:r w:rsidR="0022327D" w:rsidRPr="0022327D">
        <w:rPr>
          <w:lang w:val="en-US"/>
        </w:rPr>
        <w:t>rejection code).</w:t>
      </w:r>
    </w:p>
    <w:p w14:paraId="1FBBA42E" w14:textId="109FAE0A" w:rsidR="0022327D" w:rsidRPr="0022327D" w:rsidRDefault="0022327D" w:rsidP="00C4293A">
      <w:pPr>
        <w:jc w:val="center"/>
      </w:pPr>
      <w:r w:rsidRPr="0022327D">
        <w:rPr>
          <w:noProof/>
        </w:rPr>
        <w:drawing>
          <wp:inline distT="0" distB="0" distL="0" distR="0" wp14:anchorId="2A9687E1" wp14:editId="5E29353B">
            <wp:extent cx="5697269" cy="5650302"/>
            <wp:effectExtent l="0" t="0" r="0" b="7620"/>
            <wp:docPr id="1141952095" name="Picture 4" descr="Une image contenant texte, diagramme, Pl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diagramme, Plan, Parallèle&#10;&#10;Le contenu généré par l’IA peut êtr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b="22714"/>
                    <a:stretch>
                      <a:fillRect/>
                    </a:stretch>
                  </pic:blipFill>
                  <pic:spPr bwMode="auto">
                    <a:xfrm>
                      <a:off x="0" y="0"/>
                      <a:ext cx="5704195" cy="5657171"/>
                    </a:xfrm>
                    <a:prstGeom prst="rect">
                      <a:avLst/>
                    </a:prstGeom>
                    <a:noFill/>
                    <a:ln>
                      <a:noFill/>
                    </a:ln>
                    <a:extLst>
                      <a:ext uri="{53640926-AAD7-44D8-BBD7-CCE9431645EC}">
                        <a14:shadowObscured xmlns:a14="http://schemas.microsoft.com/office/drawing/2010/main"/>
                      </a:ext>
                    </a:extLst>
                  </pic:spPr>
                </pic:pic>
              </a:graphicData>
            </a:graphic>
          </wp:inline>
        </w:drawing>
      </w:r>
    </w:p>
    <w:p w14:paraId="42585989" w14:textId="0A85701F" w:rsidR="00AE46BA" w:rsidRPr="00AE46BA" w:rsidRDefault="00AE46BA" w:rsidP="00C4293A">
      <w:pPr>
        <w:jc w:val="center"/>
        <w:rPr>
          <w:i/>
          <w:iCs/>
        </w:rPr>
      </w:pPr>
      <w:bookmarkStart w:id="150" w:name="_Toc209708862"/>
      <w:r w:rsidRPr="00AE46BA">
        <w:rPr>
          <w:i/>
          <w:iCs/>
        </w:rPr>
        <w:t xml:space="preserve">Figure </w:t>
      </w:r>
      <w:r w:rsidRPr="00AE46BA">
        <w:rPr>
          <w:i/>
          <w:iCs/>
        </w:rPr>
        <w:fldChar w:fldCharType="begin"/>
      </w:r>
      <w:r w:rsidRPr="00AE46BA">
        <w:rPr>
          <w:i/>
          <w:iCs/>
        </w:rPr>
        <w:instrText xml:space="preserve"> SEQ Figure \* ARABIC </w:instrText>
      </w:r>
      <w:r w:rsidRPr="00AE46BA">
        <w:rPr>
          <w:i/>
          <w:iCs/>
        </w:rPr>
        <w:fldChar w:fldCharType="separate"/>
      </w:r>
      <w:r w:rsidR="00B258F0">
        <w:rPr>
          <w:i/>
          <w:iCs/>
          <w:noProof/>
        </w:rPr>
        <w:t>26</w:t>
      </w:r>
      <w:r w:rsidRPr="00AE46BA">
        <w:fldChar w:fldCharType="end"/>
      </w:r>
      <w:r w:rsidRPr="00AE46BA">
        <w:rPr>
          <w:i/>
          <w:iCs/>
        </w:rPr>
        <w:t xml:space="preserve">: </w:t>
      </w:r>
      <w:r w:rsidR="0021770F" w:rsidRPr="0021770F">
        <w:rPr>
          <w:i/>
          <w:iCs/>
        </w:rPr>
        <w:t>National Export Query</w:t>
      </w:r>
      <w:bookmarkEnd w:id="150"/>
    </w:p>
    <w:p w14:paraId="0E8FCBB4" w14:textId="77777777" w:rsidR="0022327D" w:rsidRPr="0022327D" w:rsidRDefault="0022327D" w:rsidP="0022327D"/>
    <w:tbl>
      <w:tblPr>
        <w:tblStyle w:val="GridTable5Dark-Accent1"/>
        <w:tblW w:w="0" w:type="auto"/>
        <w:tblLook w:val="04A0" w:firstRow="1" w:lastRow="0" w:firstColumn="1" w:lastColumn="0" w:noHBand="0" w:noVBand="1"/>
      </w:tblPr>
      <w:tblGrid>
        <w:gridCol w:w="1848"/>
        <w:gridCol w:w="3975"/>
        <w:gridCol w:w="4371"/>
      </w:tblGrid>
      <w:tr w:rsidR="0022327D" w:rsidRPr="0022327D" w14:paraId="592995BD" w14:textId="77777777" w:rsidTr="0022327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D868305" w14:textId="77777777" w:rsidR="0022327D" w:rsidRPr="0022327D" w:rsidRDefault="0022327D" w:rsidP="0022327D">
            <w:pPr>
              <w:spacing w:after="120"/>
            </w:pPr>
            <w:r w:rsidRPr="0022327D">
              <w:t>Activity</w:t>
            </w:r>
          </w:p>
        </w:tc>
        <w:tc>
          <w:tcPr>
            <w:tcW w:w="0" w:type="auto"/>
            <w:tcBorders>
              <w:bottom w:val="single" w:sz="4" w:space="0" w:color="FFFFFF" w:themeColor="background1"/>
            </w:tcBorders>
            <w:hideMark/>
          </w:tcPr>
          <w:p w14:paraId="6C5D2D5B"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Description</w:t>
            </w:r>
          </w:p>
        </w:tc>
        <w:tc>
          <w:tcPr>
            <w:tcW w:w="0" w:type="auto"/>
            <w:tcBorders>
              <w:bottom w:val="single" w:sz="4" w:space="0" w:color="FFFFFF" w:themeColor="background1"/>
            </w:tcBorders>
            <w:hideMark/>
          </w:tcPr>
          <w:p w14:paraId="4DA1F465"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Involved message(s)</w:t>
            </w:r>
          </w:p>
        </w:tc>
      </w:tr>
      <w:tr w:rsidR="0022327D" w:rsidRPr="0022327D" w14:paraId="44597587"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B6265B4" w14:textId="77777777" w:rsidR="0022327D" w:rsidRPr="0022327D" w:rsidRDefault="0022327D" w:rsidP="0022327D">
            <w:pPr>
              <w:spacing w:after="120"/>
            </w:pPr>
            <w:r w:rsidRPr="0022327D">
              <w:t>Perform technical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E46F6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activity is triggered when the export national query message (IEX27) is received by the Customs Office of Export.</w:t>
            </w:r>
          </w:p>
          <w:p w14:paraId="6E92810E"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Either the technical validation succeeds, and the flow moves on or the technical validation fails, and the export declaration is rejected with the ‘XML NACK’ error message (IE917)</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6DF099"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t>IEX27: National Export Query [EO to LUCCS]</w:t>
            </w:r>
          </w:p>
          <w:p w14:paraId="65B3D07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triggers the start of the national export query process at the Customs Office of Exit.</w:t>
            </w:r>
          </w:p>
          <w:p w14:paraId="3E50FF28"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“CCX27C.xsd”.</w:t>
            </w:r>
          </w:p>
        </w:tc>
      </w:tr>
      <w:tr w:rsidR="0022327D" w:rsidRPr="0022327D" w14:paraId="45368D40"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6FE8746" w14:textId="77777777" w:rsidR="0022327D" w:rsidRPr="0022327D" w:rsidRDefault="0022327D" w:rsidP="0022327D">
            <w:pPr>
              <w:spacing w:after="120"/>
            </w:pPr>
            <w:r w:rsidRPr="0022327D">
              <w:t>Perform functional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9849FE"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After a successful technical validation, the export national query message (IEX27) is validated functionally.</w:t>
            </w:r>
          </w:p>
          <w:p w14:paraId="365B6CA4"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Either the functional validation succeeds, and the flow moves on, or the functional validation fails, and the export national query message is rejected via the message IE906.</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63A179"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p>
        </w:tc>
      </w:tr>
      <w:tr w:rsidR="0022327D" w:rsidRPr="0022327D" w14:paraId="74667225"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8D5B879" w14:textId="77777777" w:rsidR="0022327D" w:rsidRPr="0022327D" w:rsidRDefault="0022327D" w:rsidP="0022327D">
            <w:pPr>
              <w:spacing w:after="120"/>
            </w:pPr>
            <w:r w:rsidRPr="0022327D">
              <w:t>Response To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12ED3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When the received export declaration is correct, the message ‘Positive Acknowledgement’ (IEX11) is issued to the Economic Operator.</w:t>
            </w:r>
          </w:p>
          <w:p w14:paraId="63227EF0"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6CACFB"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t>IEX38: Response To National Export Query [LUCCS to EO]</w:t>
            </w:r>
          </w:p>
          <w:p w14:paraId="0D34F35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notifies the Economic Operator the response for his national export query. It can be positive of negative.</w:t>
            </w:r>
          </w:p>
          <w:p w14:paraId="43677E56"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“CCX38C.xsd”.</w:t>
            </w:r>
          </w:p>
        </w:tc>
      </w:tr>
      <w:tr w:rsidR="0022327D" w:rsidRPr="0022327D" w14:paraId="46E3CB61"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5EB88" w14:textId="77777777" w:rsidR="0022327D" w:rsidRPr="0022327D" w:rsidRDefault="0022327D" w:rsidP="0022327D">
            <w:pPr>
              <w:spacing w:after="120"/>
            </w:pPr>
            <w:r w:rsidRPr="0022327D">
              <w:t>Reject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4997E13"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 xml:space="preserve">If the national export query (IEX27) is not valid, an error message is issued to the Economic Operator. The message contains details about the rejection reason.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86652F"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IE917: XML NACK (Technical error) [LUCCS to EO]</w:t>
            </w:r>
          </w:p>
          <w:p w14:paraId="71E4A47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technical error. The message contains a list of errors.</w:t>
            </w:r>
          </w:p>
          <w:p w14:paraId="6B85AA97"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t>The structure of this message is defined in CC917C.xsd.</w:t>
            </w:r>
          </w:p>
          <w:p w14:paraId="01EE426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IE906: Rejection from Office of Export (Business/Functional Error) [LUCCS to EO]</w:t>
            </w:r>
          </w:p>
          <w:p w14:paraId="2C75C09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business/functional error or is not accepted. The message contains a list of errors.</w:t>
            </w:r>
          </w:p>
          <w:p w14:paraId="3C69EE3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structure of this message is defined in “CC906C.xsd”.</w:t>
            </w:r>
          </w:p>
        </w:tc>
      </w:tr>
    </w:tbl>
    <w:p w14:paraId="4986ACF6" w14:textId="72C9E2C6" w:rsidR="0021770F" w:rsidRPr="0021770F" w:rsidRDefault="0021770F" w:rsidP="00C4293A">
      <w:pPr>
        <w:jc w:val="center"/>
        <w:rPr>
          <w:i/>
          <w:iCs/>
        </w:rPr>
      </w:pPr>
      <w:bookmarkStart w:id="151" w:name="_Toc209708814"/>
      <w:r w:rsidRPr="0021770F">
        <w:rPr>
          <w:i/>
          <w:iCs/>
        </w:rPr>
        <w:t xml:space="preserve">Table </w:t>
      </w:r>
      <w:r w:rsidRPr="0021770F">
        <w:rPr>
          <w:i/>
          <w:iCs/>
        </w:rPr>
        <w:fldChar w:fldCharType="begin"/>
      </w:r>
      <w:r w:rsidRPr="0021770F">
        <w:rPr>
          <w:i/>
          <w:iCs/>
        </w:rPr>
        <w:instrText xml:space="preserve"> SEQ Table \* ARABIC </w:instrText>
      </w:r>
      <w:r w:rsidRPr="0021770F">
        <w:rPr>
          <w:i/>
          <w:iCs/>
        </w:rPr>
        <w:fldChar w:fldCharType="separate"/>
      </w:r>
      <w:r w:rsidR="00B258F0">
        <w:rPr>
          <w:i/>
          <w:iCs/>
          <w:noProof/>
        </w:rPr>
        <w:t>29</w:t>
      </w:r>
      <w:r w:rsidRPr="0021770F">
        <w:fldChar w:fldCharType="end"/>
      </w:r>
      <w:r w:rsidRPr="0021770F">
        <w:rPr>
          <w:i/>
          <w:iCs/>
        </w:rPr>
        <w:t xml:space="preserve">: </w:t>
      </w:r>
      <w:r>
        <w:rPr>
          <w:i/>
          <w:iCs/>
        </w:rPr>
        <w:t>National Export Query</w:t>
      </w:r>
      <w:bookmarkEnd w:id="151"/>
    </w:p>
    <w:p w14:paraId="33C5F4C6" w14:textId="76C6879E" w:rsidR="00DD62A0" w:rsidRDefault="006C33BD" w:rsidP="00DD62A0">
      <w:pPr>
        <w:pStyle w:val="Heading4"/>
        <w:rPr>
          <w:rStyle w:val="Heading3Char"/>
        </w:rPr>
      </w:pPr>
      <w:bookmarkStart w:id="152" w:name="_Ref207181625"/>
      <w:bookmarkStart w:id="153" w:name="_Ref157605620"/>
      <w:bookmarkStart w:id="154" w:name="_Toc209708750"/>
      <w:r w:rsidRPr="006C33BD">
        <w:rPr>
          <w:rStyle w:val="Heading3Char"/>
        </w:rPr>
        <w:t>Grant automatic exit on export followed by an STC</w:t>
      </w:r>
      <w:bookmarkEnd w:id="152"/>
      <w:bookmarkEnd w:id="154"/>
    </w:p>
    <w:p w14:paraId="4B57F7AB" w14:textId="14E57376" w:rsidR="006C33BD" w:rsidRDefault="006C33BD" w:rsidP="006C33BD">
      <w:r w:rsidRPr="006C33BD">
        <w:t>If the export declaration answers the conditions</w:t>
      </w:r>
      <w:r w:rsidR="00110B8E" w:rsidRPr="00110B8E">
        <w:t xml:space="preserve"> below</w:t>
      </w:r>
      <w:r w:rsidRPr="006C33BD">
        <w:t xml:space="preserve">, the exit of the goods will be automatically granted upon the submission of the arrival notification at exit: </w:t>
      </w:r>
    </w:p>
    <w:p w14:paraId="30511099" w14:textId="77777777" w:rsidR="006C33BD" w:rsidRDefault="006C33BD" w:rsidP="006C33BD">
      <w:pPr>
        <w:pStyle w:val="ListParagraph"/>
        <w:numPr>
          <w:ilvl w:val="0"/>
          <w:numId w:val="38"/>
        </w:numPr>
      </w:pPr>
      <w:r w:rsidRPr="006C33BD">
        <w:t>The code '30500' is used to indicate that the customs office of exit is competent for the place where the goods are taken over under a single transport contract for transporting them out of the customs territory of the Union;</w:t>
      </w:r>
    </w:p>
    <w:p w14:paraId="15AB30BF" w14:textId="77777777" w:rsidR="006C33BD" w:rsidRDefault="006C33BD" w:rsidP="006C33BD">
      <w:pPr>
        <w:pStyle w:val="ListParagraph"/>
        <w:numPr>
          <w:ilvl w:val="0"/>
          <w:numId w:val="38"/>
        </w:numPr>
      </w:pPr>
      <w:r w:rsidRPr="006C33BD">
        <w:t>The customs office of export and the customs office of exit are the same office;</w:t>
      </w:r>
    </w:p>
    <w:p w14:paraId="4818FE37" w14:textId="1DD0F430" w:rsidR="007B01DB" w:rsidRDefault="007B01DB" w:rsidP="006C33BD">
      <w:pPr>
        <w:pStyle w:val="ListParagraph"/>
        <w:numPr>
          <w:ilvl w:val="0"/>
          <w:numId w:val="38"/>
        </w:numPr>
      </w:pPr>
      <w:r>
        <w:t xml:space="preserve">The Safety and Securities </w:t>
      </w:r>
      <w:r w:rsidRPr="007B01DB">
        <w:t>requirements are fulfilled</w:t>
      </w:r>
      <w:r w:rsidR="00765023">
        <w:t xml:space="preserve"> (i</w:t>
      </w:r>
      <w:r w:rsidR="007D1D3A">
        <w:t>.</w:t>
      </w:r>
      <w:r w:rsidR="00765023">
        <w:t>e</w:t>
      </w:r>
      <w:r w:rsidR="007D1D3A">
        <w:t>.</w:t>
      </w:r>
      <w:r w:rsidR="00765023">
        <w:t xml:space="preserve"> </w:t>
      </w:r>
      <w:r w:rsidR="0048702A">
        <w:t>B1/A1, B2/A1, C1/A1)</w:t>
      </w:r>
      <w:r w:rsidR="0080723F">
        <w:t>;</w:t>
      </w:r>
    </w:p>
    <w:p w14:paraId="07406310" w14:textId="77777777" w:rsidR="006C33BD" w:rsidRDefault="006C33BD" w:rsidP="006C33BD">
      <w:pPr>
        <w:pStyle w:val="ListParagraph"/>
        <w:numPr>
          <w:ilvl w:val="0"/>
          <w:numId w:val="38"/>
        </w:numPr>
      </w:pPr>
      <w:r w:rsidRPr="006C33BD">
        <w:t>An air waybill is provided in the transport documents (i.e.: the type is set to 'N740');</w:t>
      </w:r>
    </w:p>
    <w:p w14:paraId="30B4D154" w14:textId="4A83DD5D" w:rsidR="006C33BD" w:rsidRDefault="006C33BD" w:rsidP="006C33BD">
      <w:pPr>
        <w:pStyle w:val="ListParagraph"/>
        <w:numPr>
          <w:ilvl w:val="0"/>
          <w:numId w:val="38"/>
        </w:numPr>
      </w:pPr>
      <w:r w:rsidRPr="006C33BD">
        <w:t>The export declaration does not cover excise products</w:t>
      </w:r>
      <w:r w:rsidR="00974FF1">
        <w:t xml:space="preserve"> (i.e. </w:t>
      </w:r>
      <w:r w:rsidR="00E40C7F">
        <w:t xml:space="preserve">the previous document type is </w:t>
      </w:r>
      <w:r w:rsidR="004E022F">
        <w:t xml:space="preserve">neither </w:t>
      </w:r>
      <w:r w:rsidR="002C3AEE">
        <w:t xml:space="preserve">‘C651’ </w:t>
      </w:r>
      <w:r w:rsidR="004E022F">
        <w:t>n</w:t>
      </w:r>
      <w:r w:rsidR="002C3AEE">
        <w:t xml:space="preserve">or </w:t>
      </w:r>
      <w:r w:rsidR="00D80EBF">
        <w:t>‘</w:t>
      </w:r>
      <w:r w:rsidR="002C3AEE">
        <w:t>C658’)</w:t>
      </w:r>
      <w:r w:rsidR="0080723F">
        <w:t>;</w:t>
      </w:r>
    </w:p>
    <w:p w14:paraId="657D6CE5" w14:textId="22A5400D" w:rsidR="007D1D3A" w:rsidRDefault="007D1D3A" w:rsidP="006C33BD">
      <w:pPr>
        <w:pStyle w:val="ListParagraph"/>
        <w:numPr>
          <w:ilvl w:val="0"/>
          <w:numId w:val="38"/>
        </w:numPr>
      </w:pPr>
      <w:r w:rsidRPr="007D1D3A">
        <w:t xml:space="preserve">There </w:t>
      </w:r>
      <w:r w:rsidR="0080723F" w:rsidRPr="007D1D3A">
        <w:t>are</w:t>
      </w:r>
      <w:r w:rsidRPr="007D1D3A">
        <w:t xml:space="preserve"> no Non-Union goods</w:t>
      </w:r>
      <w:r>
        <w:t xml:space="preserve"> (</w:t>
      </w:r>
      <w:r w:rsidRPr="007D1D3A">
        <w:t>i</w:t>
      </w:r>
      <w:r>
        <w:t>.</w:t>
      </w:r>
      <w:r w:rsidRPr="007D1D3A">
        <w:t>e</w:t>
      </w:r>
      <w:r>
        <w:t>.</w:t>
      </w:r>
      <w:r w:rsidRPr="007D1D3A">
        <w:t>: requested procedure is not 31 - Re-Export</w:t>
      </w:r>
      <w:r>
        <w:t>)</w:t>
      </w:r>
      <w:r w:rsidR="002E0D47">
        <w:t>;</w:t>
      </w:r>
    </w:p>
    <w:p w14:paraId="7839ADC1" w14:textId="2EC685B7" w:rsidR="0036422F" w:rsidRDefault="0036422F" w:rsidP="006C33BD">
      <w:pPr>
        <w:pStyle w:val="ListParagraph"/>
        <w:numPr>
          <w:ilvl w:val="0"/>
          <w:numId w:val="38"/>
        </w:numPr>
      </w:pPr>
      <w:r>
        <w:t xml:space="preserve">The carrier is </w:t>
      </w:r>
      <w:r w:rsidR="00BF1730">
        <w:t>present in the declaration</w:t>
      </w:r>
    </w:p>
    <w:p w14:paraId="439ACB6F" w14:textId="77777777" w:rsidR="001C64B6" w:rsidRDefault="001C64B6" w:rsidP="00D24F2C">
      <w:pPr>
        <w:pStyle w:val="ListParagraph"/>
      </w:pPr>
    </w:p>
    <w:p w14:paraId="247B2FED" w14:textId="415C4428" w:rsidR="001C64B6" w:rsidRDefault="003F2463" w:rsidP="00D24F2C">
      <w:pPr>
        <w:pStyle w:val="ListParagraph"/>
      </w:pPr>
      <w:r>
        <w:rPr>
          <w:noProof/>
        </w:rPr>
        <w:drawing>
          <wp:inline distT="0" distB="0" distL="0" distR="0" wp14:anchorId="259E8577" wp14:editId="7A1302DB">
            <wp:extent cx="5422900" cy="6870065"/>
            <wp:effectExtent l="0" t="0" r="6350" b="6985"/>
            <wp:docPr id="106770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0695"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2900" cy="6870065"/>
                    </a:xfrm>
                    <a:prstGeom prst="rect">
                      <a:avLst/>
                    </a:prstGeom>
                    <a:noFill/>
                    <a:ln>
                      <a:noFill/>
                    </a:ln>
                  </pic:spPr>
                </pic:pic>
              </a:graphicData>
            </a:graphic>
          </wp:inline>
        </w:drawing>
      </w:r>
      <w:r w:rsidR="00C611BC">
        <w:rPr>
          <w:noProof/>
        </w:rPr>
        <w:t xml:space="preserve"> </w:t>
      </w:r>
    </w:p>
    <w:p w14:paraId="24EA5F55" w14:textId="77A82EC8" w:rsidR="001C64B6" w:rsidRPr="001C64B6" w:rsidRDefault="001C64B6" w:rsidP="00D24F2C">
      <w:pPr>
        <w:pStyle w:val="ListParagraph"/>
        <w:jc w:val="center"/>
        <w:rPr>
          <w:i/>
          <w:iCs/>
        </w:rPr>
      </w:pPr>
      <w:bookmarkStart w:id="155" w:name="_Toc209708863"/>
      <w:r w:rsidRPr="001C64B6">
        <w:rPr>
          <w:i/>
          <w:iCs/>
        </w:rPr>
        <w:t xml:space="preserve">Figure </w:t>
      </w:r>
      <w:r>
        <w:fldChar w:fldCharType="begin"/>
      </w:r>
      <w:r w:rsidRPr="001C64B6">
        <w:rPr>
          <w:i/>
          <w:iCs/>
        </w:rPr>
        <w:instrText xml:space="preserve"> SEQ Figure \* ARABIC </w:instrText>
      </w:r>
      <w:r>
        <w:fldChar w:fldCharType="separate"/>
      </w:r>
      <w:r w:rsidR="00B258F0">
        <w:rPr>
          <w:i/>
          <w:iCs/>
          <w:noProof/>
        </w:rPr>
        <w:t>27</w:t>
      </w:r>
      <w:r>
        <w:fldChar w:fldCharType="end"/>
      </w:r>
      <w:r w:rsidRPr="001C64B6">
        <w:rPr>
          <w:i/>
          <w:iCs/>
        </w:rPr>
        <w:t xml:space="preserve">: </w:t>
      </w:r>
      <w:r w:rsidR="00D13243" w:rsidRPr="00D13243">
        <w:rPr>
          <w:i/>
          <w:iCs/>
        </w:rPr>
        <w:t>Grant automatic exit on export followed by an STC</w:t>
      </w:r>
      <w:bookmarkEnd w:id="155"/>
    </w:p>
    <w:p w14:paraId="4E57F740" w14:textId="77777777" w:rsidR="001C64B6" w:rsidRDefault="001C64B6" w:rsidP="00D24F2C">
      <w:pPr>
        <w:pStyle w:val="ListParagraph"/>
      </w:pPr>
    </w:p>
    <w:tbl>
      <w:tblPr>
        <w:tblStyle w:val="GridTable5Dark-Accent1"/>
        <w:tblW w:w="0" w:type="auto"/>
        <w:tblLook w:val="04A0" w:firstRow="1" w:lastRow="0" w:firstColumn="1" w:lastColumn="0" w:noHBand="0" w:noVBand="1"/>
      </w:tblPr>
      <w:tblGrid>
        <w:gridCol w:w="1626"/>
        <w:gridCol w:w="4679"/>
        <w:gridCol w:w="3889"/>
      </w:tblGrid>
      <w:tr w:rsidR="008A0EA5" w14:paraId="7297582D" w14:textId="77777777" w:rsidTr="001C64B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FB53502" w14:textId="77777777" w:rsidR="001C64B6" w:rsidRDefault="001C64B6">
            <w:r>
              <w:t>Activity</w:t>
            </w:r>
          </w:p>
        </w:tc>
        <w:tc>
          <w:tcPr>
            <w:tcW w:w="0" w:type="auto"/>
            <w:tcBorders>
              <w:bottom w:val="single" w:sz="4" w:space="0" w:color="FFFFFF" w:themeColor="background1"/>
            </w:tcBorders>
            <w:hideMark/>
          </w:tcPr>
          <w:p w14:paraId="05BF50A4" w14:textId="77777777" w:rsidR="001C64B6" w:rsidRDefault="001C64B6">
            <w:pPr>
              <w:cnfStyle w:val="100000000000" w:firstRow="1" w:lastRow="0" w:firstColumn="0" w:lastColumn="0" w:oddVBand="0" w:evenVBand="0" w:oddHBand="0" w:evenHBand="0" w:firstRowFirstColumn="0" w:firstRowLastColumn="0" w:lastRowFirstColumn="0" w:lastRowLastColumn="0"/>
            </w:pPr>
            <w:r>
              <w:t>Description</w:t>
            </w:r>
          </w:p>
        </w:tc>
        <w:tc>
          <w:tcPr>
            <w:tcW w:w="0" w:type="auto"/>
            <w:tcBorders>
              <w:bottom w:val="single" w:sz="4" w:space="0" w:color="FFFFFF" w:themeColor="background1"/>
            </w:tcBorders>
            <w:hideMark/>
          </w:tcPr>
          <w:p w14:paraId="17855EED" w14:textId="77777777" w:rsidR="001C64B6" w:rsidRDefault="001C64B6">
            <w:pPr>
              <w:cnfStyle w:val="100000000000" w:firstRow="1" w:lastRow="0" w:firstColumn="0" w:lastColumn="0" w:oddVBand="0" w:evenVBand="0" w:oddHBand="0" w:evenHBand="0" w:firstRowFirstColumn="0" w:firstRowLastColumn="0" w:lastRowFirstColumn="0" w:lastRowLastColumn="0"/>
            </w:pPr>
            <w:r>
              <w:t>Involved message(s)</w:t>
            </w:r>
          </w:p>
        </w:tc>
      </w:tr>
      <w:tr w:rsidR="008A0EA5" w14:paraId="2D6584B5" w14:textId="77777777" w:rsidTr="001C6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1EAB63" w14:textId="7419A8F7" w:rsidR="001C64B6" w:rsidRDefault="001C64B6"/>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F5189C" w14:textId="16479E8A" w:rsidR="001C64B6" w:rsidRDefault="00897346" w:rsidP="000650EA">
            <w:pPr>
              <w:cnfStyle w:val="000000100000" w:firstRow="0" w:lastRow="0" w:firstColumn="0" w:lastColumn="0" w:oddVBand="0" w:evenVBand="0" w:oddHBand="1" w:evenHBand="0" w:firstRowFirstColumn="0" w:firstRowLastColumn="0" w:lastRowFirstColumn="0" w:lastRowLastColumn="0"/>
            </w:pPr>
            <w:r>
              <w:t>The process starts at Customs Office of Exit   when</w:t>
            </w:r>
            <w:r w:rsidR="000650EA">
              <w:t xml:space="preserve">, the LUCCS receive an AER from Customs Office of Export that match all </w:t>
            </w:r>
            <w:r w:rsidR="00E352B2" w:rsidRPr="00E352B2">
              <w:t>Single Transport Contract</w:t>
            </w:r>
            <w:r w:rsidR="00E352B2">
              <w:t xml:space="preserve"> (</w:t>
            </w:r>
            <w:r w:rsidR="000650EA">
              <w:t>STC</w:t>
            </w:r>
            <w:r w:rsidR="00E352B2">
              <w:t>)</w:t>
            </w:r>
            <w:r w:rsidR="000650EA">
              <w:t xml:space="preserve"> conditions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701F18" w14:textId="2A0C08A0" w:rsidR="001C64B6" w:rsidRDefault="001C64B6">
            <w:pPr>
              <w:cnfStyle w:val="000000100000" w:firstRow="0" w:lastRow="0" w:firstColumn="0" w:lastColumn="0" w:oddVBand="0" w:evenVBand="0" w:oddHBand="1" w:evenHBand="0" w:firstRowFirstColumn="0" w:firstRowLastColumn="0" w:lastRowFirstColumn="0" w:lastRowLastColumn="0"/>
              <w:rPr>
                <w:b/>
              </w:rPr>
            </w:pPr>
          </w:p>
        </w:tc>
      </w:tr>
      <w:tr w:rsidR="000650EA" w14:paraId="6799A764" w14:textId="77777777" w:rsidTr="00D13243">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A0D4F1" w14:textId="49CF0FC9" w:rsidR="001C64B6" w:rsidRDefault="00897346">
            <w:r>
              <w:t>Control at Office of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823B31" w14:textId="60FA5F63" w:rsidR="001C64B6" w:rsidRDefault="00761F12">
            <w:pPr>
              <w:cnfStyle w:val="000000000000" w:firstRow="0" w:lastRow="0" w:firstColumn="0" w:lastColumn="0" w:oddVBand="0" w:evenVBand="0" w:oddHBand="0" w:evenHBand="0" w:firstRowFirstColumn="0" w:firstRowLastColumn="0" w:lastRowFirstColumn="0" w:lastRowLastColumn="0"/>
            </w:pPr>
            <w:r>
              <w:t xml:space="preserve">The sub-process of Control at </w:t>
            </w:r>
            <w:r w:rsidR="004B4DC1">
              <w:t>Office of Exit is started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C258CDC" w14:textId="07B93658" w:rsidR="001C64B6" w:rsidRDefault="004B4DC1">
            <w:pPr>
              <w:cnfStyle w:val="000000000000" w:firstRow="0" w:lastRow="0" w:firstColumn="0" w:lastColumn="0" w:oddVBand="0" w:evenVBand="0" w:oddHBand="0" w:evenHBand="0" w:firstRowFirstColumn="0" w:firstRowLastColumn="0" w:lastRowFirstColumn="0" w:lastRowLastColumn="0"/>
            </w:pPr>
            <w:r>
              <w:t xml:space="preserve">Cf </w:t>
            </w:r>
            <w:r>
              <w:fldChar w:fldCharType="begin"/>
            </w:r>
            <w:r>
              <w:instrText xml:space="preserve"> REF _Ref157605753 \r \h </w:instrText>
            </w:r>
            <w:r>
              <w:fldChar w:fldCharType="separate"/>
            </w:r>
            <w:r w:rsidR="00B258F0">
              <w:t>5.1.7.1</w:t>
            </w:r>
            <w:r>
              <w:fldChar w:fldCharType="end"/>
            </w:r>
            <w:r w:rsidR="00F76DD9">
              <w:t xml:space="preserve"> </w:t>
            </w:r>
            <w:r w:rsidR="00F76DD9">
              <w:fldChar w:fldCharType="begin"/>
            </w:r>
            <w:r w:rsidR="00F76DD9">
              <w:instrText xml:space="preserve"> REF _Ref157605753 \h </w:instrText>
            </w:r>
            <w:r w:rsidR="00F76DD9">
              <w:fldChar w:fldCharType="separate"/>
            </w:r>
            <w:r w:rsidR="00B258F0" w:rsidRPr="00D375AE">
              <w:t>Control</w:t>
            </w:r>
            <w:r w:rsidR="00B258F0">
              <w:t xml:space="preserve"> by Office</w:t>
            </w:r>
            <w:r w:rsidR="00B258F0" w:rsidRPr="00D375AE">
              <w:t xml:space="preserve"> </w:t>
            </w:r>
            <w:r w:rsidR="00B258F0">
              <w:t>of</w:t>
            </w:r>
            <w:r w:rsidR="00B258F0" w:rsidRPr="00D375AE">
              <w:t xml:space="preserve"> Exit</w:t>
            </w:r>
            <w:r w:rsidR="00F76DD9">
              <w:fldChar w:fldCharType="end"/>
            </w:r>
          </w:p>
        </w:tc>
      </w:tr>
      <w:tr w:rsidR="000650EA" w14:paraId="22DEE1D3"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CB78E82" w14:textId="378BE0F2" w:rsidR="001C64B6" w:rsidRDefault="00897346">
            <w:r>
              <w:t>Exit release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50572D" w14:textId="07D2BC22" w:rsidR="001C64B6" w:rsidRDefault="00795358">
            <w:pPr>
              <w:cnfStyle w:val="000000100000" w:firstRow="0" w:lastRow="0" w:firstColumn="0" w:lastColumn="0" w:oddVBand="0" w:evenVBand="0" w:oddHBand="1" w:evenHBand="0" w:firstRowFirstColumn="0" w:firstRowLastColumn="0" w:lastRowFirstColumn="0" w:lastRowLastColumn="0"/>
            </w:pPr>
            <w:r w:rsidRPr="00795358">
              <w:t>The goods can be released for exit process. The Customs Office of Exit sends the IE525 message to the Trader at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560FB4" w14:textId="77777777" w:rsidR="00795358" w:rsidRPr="00795358" w:rsidRDefault="00795358" w:rsidP="00795358">
            <w:pPr>
              <w:cnfStyle w:val="000000100000" w:firstRow="0" w:lastRow="0" w:firstColumn="0" w:lastColumn="0" w:oddVBand="0" w:evenVBand="0" w:oddHBand="1" w:evenHBand="0" w:firstRowFirstColumn="0" w:firstRowLastColumn="0" w:lastRowFirstColumn="0" w:lastRowLastColumn="0"/>
              <w:rPr>
                <w:b/>
              </w:rPr>
            </w:pPr>
            <w:r w:rsidRPr="00795358">
              <w:rPr>
                <w:b/>
              </w:rPr>
              <w:t>IE525: Exit Release Notification [LUCCS to EO]</w:t>
            </w:r>
          </w:p>
          <w:p w14:paraId="56A5452E" w14:textId="77777777" w:rsidR="00795358" w:rsidRPr="00D24F2C" w:rsidRDefault="00795358" w:rsidP="00795358">
            <w:pPr>
              <w:cnfStyle w:val="000000100000" w:firstRow="0" w:lastRow="0" w:firstColumn="0" w:lastColumn="0" w:oddVBand="0" w:evenVBand="0" w:oddHBand="1" w:evenHBand="0" w:firstRowFirstColumn="0" w:firstRowLastColumn="0" w:lastRowFirstColumn="0" w:lastRowLastColumn="0"/>
              <w:rPr>
                <w:bCs/>
              </w:rPr>
            </w:pPr>
            <w:r w:rsidRPr="00D24F2C">
              <w:rPr>
                <w:bCs/>
              </w:rPr>
              <w:t>This message notifies the Economic Operator about the release of the goods for exit at the Customs Office of Exit.</w:t>
            </w:r>
          </w:p>
          <w:p w14:paraId="61B50D0C" w14:textId="1D5BD8EB" w:rsidR="001C64B6" w:rsidRDefault="00795358" w:rsidP="00795358">
            <w:pPr>
              <w:cnfStyle w:val="000000100000" w:firstRow="0" w:lastRow="0" w:firstColumn="0" w:lastColumn="0" w:oddVBand="0" w:evenVBand="0" w:oddHBand="1" w:evenHBand="0" w:firstRowFirstColumn="0" w:firstRowLastColumn="0" w:lastRowFirstColumn="0" w:lastRowLastColumn="0"/>
              <w:rPr>
                <w:b/>
              </w:rPr>
            </w:pPr>
            <w:r w:rsidRPr="00D24F2C">
              <w:rPr>
                <w:bCs/>
              </w:rPr>
              <w:t>The structure of this message is defined in “CC525C.xsd”.</w:t>
            </w:r>
          </w:p>
        </w:tc>
      </w:tr>
      <w:tr w:rsidR="000650EA" w14:paraId="7B0240AC" w14:textId="77777777" w:rsidTr="00795358">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5E11E9E" w14:textId="77CF8E64" w:rsidR="001C64B6" w:rsidRDefault="00795358">
            <w:r>
              <w:t>Exit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605377" w14:textId="4406B0D1" w:rsidR="001C64B6" w:rsidRDefault="00FF402A">
            <w:pPr>
              <w:cnfStyle w:val="000000000000" w:firstRow="0" w:lastRow="0" w:firstColumn="0" w:lastColumn="0" w:oddVBand="0" w:evenVBand="0" w:oddHBand="0" w:evenHBand="0" w:firstRowFirstColumn="0" w:firstRowLastColumn="0" w:lastRowFirstColumn="0" w:lastRowLastColumn="0"/>
            </w:pPr>
            <w:r>
              <w:t>The Exit notification is automatically done by LUCCS using information provided in the initial decla</w:t>
            </w:r>
            <w:r w:rsidR="00395923">
              <w: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CE0E11" w14:textId="2293F4F0" w:rsidR="001C64B6" w:rsidRDefault="001C64B6">
            <w:pPr>
              <w:cnfStyle w:val="000000000000" w:firstRow="0" w:lastRow="0" w:firstColumn="0" w:lastColumn="0" w:oddVBand="0" w:evenVBand="0" w:oddHBand="0" w:evenHBand="0" w:firstRowFirstColumn="0" w:firstRowLastColumn="0" w:lastRowFirstColumn="0" w:lastRowLastColumn="0"/>
            </w:pPr>
          </w:p>
        </w:tc>
      </w:tr>
      <w:tr w:rsidR="000650EA" w14:paraId="475B7102"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11E15F4" w14:textId="602FA70B" w:rsidR="00795358" w:rsidRDefault="00795358">
            <w:r>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CEAE3" w14:textId="382C4B03" w:rsidR="00795358" w:rsidRDefault="00FF402A">
            <w:pPr>
              <w:cnfStyle w:val="000000100000" w:firstRow="0" w:lastRow="0" w:firstColumn="0" w:lastColumn="0" w:oddVBand="0" w:evenVBand="0" w:oddHBand="1" w:evenHBand="0" w:firstRowFirstColumn="0" w:firstRowLastColumn="0" w:lastRowFirstColumn="0" w:lastRowLastColumn="0"/>
            </w:pPr>
            <w:r>
              <w:t>T</w:t>
            </w:r>
            <w:r w:rsidRPr="00FF402A">
              <w:t>he Economic Operator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6D8EEC"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rPr>
                <w:b/>
              </w:rPr>
            </w:pPr>
            <w:r w:rsidRPr="00395923">
              <w:rPr>
                <w:b/>
              </w:rPr>
              <w:t>IEX20: Exit Status Acknowledgment [LUCCS to EO]</w:t>
            </w:r>
          </w:p>
          <w:p w14:paraId="6310A782"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pPr>
            <w:r w:rsidRPr="00395923">
              <w:t xml:space="preserve">This message notifies the Economic Operator that the </w:t>
            </w:r>
            <w:r w:rsidRPr="00395923">
              <w:rPr>
                <w:bCs/>
              </w:rPr>
              <w:t>status at office of exit is “exited”.</w:t>
            </w:r>
          </w:p>
          <w:p w14:paraId="1E0BD79D" w14:textId="10F713C7" w:rsidR="00795358" w:rsidRDefault="00395923" w:rsidP="00395923">
            <w:pPr>
              <w:cnfStyle w:val="000000100000" w:firstRow="0" w:lastRow="0" w:firstColumn="0" w:lastColumn="0" w:oddVBand="0" w:evenVBand="0" w:oddHBand="1" w:evenHBand="0" w:firstRowFirstColumn="0" w:firstRowLastColumn="0" w:lastRowFirstColumn="0" w:lastRowLastColumn="0"/>
            </w:pPr>
            <w:r w:rsidRPr="00395923">
              <w:t>The structure of this message is defined in “CCX20C.xsd”.</w:t>
            </w:r>
          </w:p>
        </w:tc>
      </w:tr>
    </w:tbl>
    <w:p w14:paraId="3F3B2556" w14:textId="52F18035" w:rsidR="001C64B6" w:rsidRPr="001C64B6" w:rsidRDefault="001C64B6" w:rsidP="00D24F2C">
      <w:pPr>
        <w:pStyle w:val="ListParagraph"/>
        <w:jc w:val="center"/>
        <w:rPr>
          <w:i/>
          <w:iCs/>
        </w:rPr>
      </w:pPr>
      <w:bookmarkStart w:id="156" w:name="_Toc209708815"/>
      <w:r w:rsidRPr="001C64B6">
        <w:rPr>
          <w:i/>
          <w:iCs/>
        </w:rPr>
        <w:t xml:space="preserve">Table </w:t>
      </w:r>
      <w:r>
        <w:fldChar w:fldCharType="begin"/>
      </w:r>
      <w:r w:rsidRPr="001C64B6">
        <w:rPr>
          <w:i/>
          <w:iCs/>
        </w:rPr>
        <w:instrText xml:space="preserve"> SEQ Table \* ARABIC </w:instrText>
      </w:r>
      <w:r>
        <w:fldChar w:fldCharType="separate"/>
      </w:r>
      <w:r w:rsidR="00B258F0">
        <w:rPr>
          <w:i/>
          <w:iCs/>
          <w:noProof/>
        </w:rPr>
        <w:t>30</w:t>
      </w:r>
      <w:r>
        <w:fldChar w:fldCharType="end"/>
      </w:r>
      <w:r w:rsidRPr="001C64B6">
        <w:rPr>
          <w:i/>
          <w:iCs/>
        </w:rPr>
        <w:t xml:space="preserve">: </w:t>
      </w:r>
      <w:r w:rsidR="00D13243" w:rsidRPr="00D13243">
        <w:rPr>
          <w:i/>
          <w:iCs/>
        </w:rPr>
        <w:t>Grant automatic exit on export followed by an STC</w:t>
      </w:r>
      <w:bookmarkEnd w:id="156"/>
    </w:p>
    <w:p w14:paraId="3B94FF53" w14:textId="7016BFB8" w:rsidR="00B11652" w:rsidRDefault="000C5A13" w:rsidP="00341077">
      <w:pPr>
        <w:pStyle w:val="Heading3"/>
        <w:rPr>
          <w:rStyle w:val="Heading3Char"/>
        </w:rPr>
      </w:pPr>
      <w:bookmarkStart w:id="157" w:name="_Toc209708751"/>
      <w:r>
        <w:rPr>
          <w:rStyle w:val="Heading3Char"/>
        </w:rPr>
        <w:t xml:space="preserve">Export Followed by </w:t>
      </w:r>
      <w:r w:rsidR="00485DBF">
        <w:rPr>
          <w:rStyle w:val="Heading3Char"/>
        </w:rPr>
        <w:t>T</w:t>
      </w:r>
      <w:r>
        <w:rPr>
          <w:rStyle w:val="Heading3Char"/>
        </w:rPr>
        <w:t>ransit</w:t>
      </w:r>
      <w:bookmarkEnd w:id="153"/>
      <w:bookmarkEnd w:id="157"/>
    </w:p>
    <w:p w14:paraId="2586EFA2" w14:textId="7BBB6C2F" w:rsidR="000523F1" w:rsidRPr="006D1527" w:rsidRDefault="000523F1" w:rsidP="006D1527">
      <w:r w:rsidRPr="00D375AE">
        <w:t>Following acceptance of the export declaration and when the Customs Office of Export decides not to control the goods, the Customs Office of Export releases the goods under the export procedure</w:t>
      </w:r>
      <w:r>
        <w:t>. The Customs Office of Exit is then notified by NCTS system that the movement is handled by a Transit procedure.</w:t>
      </w:r>
    </w:p>
    <w:p w14:paraId="2ED93C62" w14:textId="48810552" w:rsidR="009A4EB6" w:rsidRPr="006D1527" w:rsidRDefault="00517709" w:rsidP="006D1527">
      <w:pPr>
        <w:pStyle w:val="Heading4"/>
      </w:pPr>
      <w:bookmarkStart w:id="158" w:name="_Ref170220555"/>
      <w:r>
        <w:t xml:space="preserve">Export followed by transit with </w:t>
      </w:r>
      <w:r w:rsidR="00DD4DC8">
        <w:t>a positive Destination control results to AES</w:t>
      </w:r>
      <w:bookmarkEnd w:id="158"/>
    </w:p>
    <w:p w14:paraId="0ABC58B7" w14:textId="7CDCAFDA" w:rsidR="006461BF" w:rsidRDefault="0084343F" w:rsidP="00B97DA8">
      <w:r>
        <w:t>When the Transit procedure ends</w:t>
      </w:r>
      <w:r w:rsidR="00DD4DC8">
        <w:t xml:space="preserve"> with a positive </w:t>
      </w:r>
      <w:r w:rsidR="0097093C">
        <w:t>Destination</w:t>
      </w:r>
      <w:r w:rsidR="00DD4DC8">
        <w:t xml:space="preserve"> Control Results to AES</w:t>
      </w:r>
      <w:r>
        <w:t xml:space="preserve">, </w:t>
      </w:r>
      <w:r w:rsidR="00E17E3F">
        <w:t>t</w:t>
      </w:r>
      <w:r w:rsidR="00C207BB" w:rsidRPr="00D375AE">
        <w:t>he Customs Office of Export receive an exit result after export followed by transit with control result code</w:t>
      </w:r>
      <w:r w:rsidR="00B97DA8">
        <w:t xml:space="preserve"> A1 “Satisfactory at Destination</w:t>
      </w:r>
      <w:r w:rsidR="00A5170E">
        <w:t>”, A</w:t>
      </w:r>
      <w:r w:rsidR="00B97DA8">
        <w:t>2 "Considered satisfactory at Destination" or A4 “Minor discrepancies at Destination”.</w:t>
      </w:r>
    </w:p>
    <w:p w14:paraId="20298B8A" w14:textId="3E79A741" w:rsidR="002149BC" w:rsidRPr="00D375AE" w:rsidRDefault="00162361" w:rsidP="002149BC">
      <w:pPr>
        <w:jc w:val="center"/>
        <w:rPr>
          <w:i/>
          <w:szCs w:val="18"/>
        </w:rPr>
      </w:pPr>
      <w:r>
        <w:rPr>
          <w:noProof/>
        </w:rPr>
        <w:drawing>
          <wp:inline distT="0" distB="0" distL="0" distR="0" wp14:anchorId="5C2C4B73" wp14:editId="5BADEBAA">
            <wp:extent cx="6477000" cy="1800225"/>
            <wp:effectExtent l="0" t="0" r="0" b="9525"/>
            <wp:docPr id="230098724" name="Picture 23009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0" cy="1800225"/>
                    </a:xfrm>
                    <a:prstGeom prst="rect">
                      <a:avLst/>
                    </a:prstGeom>
                    <a:noFill/>
                    <a:ln>
                      <a:noFill/>
                    </a:ln>
                  </pic:spPr>
                </pic:pic>
              </a:graphicData>
            </a:graphic>
          </wp:inline>
        </w:drawing>
      </w:r>
    </w:p>
    <w:p w14:paraId="74DAECF8" w14:textId="75F4278B" w:rsidR="002149BC" w:rsidRPr="00D375AE" w:rsidRDefault="002149BC" w:rsidP="002149BC">
      <w:pPr>
        <w:pStyle w:val="Caption"/>
      </w:pPr>
      <w:bookmarkStart w:id="159" w:name="_Toc209708864"/>
      <w:r w:rsidRPr="00D375AE">
        <w:t xml:space="preserve">Figure </w:t>
      </w:r>
      <w:r>
        <w:fldChar w:fldCharType="begin"/>
      </w:r>
      <w:r w:rsidRPr="001149A9">
        <w:instrText xml:space="preserve"> SEQ Figure \* ARABIC </w:instrText>
      </w:r>
      <w:r>
        <w:fldChar w:fldCharType="separate"/>
      </w:r>
      <w:r w:rsidR="00B258F0">
        <w:rPr>
          <w:noProof/>
        </w:rPr>
        <w:t>28</w:t>
      </w:r>
      <w:r>
        <w:fldChar w:fldCharType="end"/>
      </w:r>
      <w:r w:rsidRPr="00D375AE">
        <w:t>:</w:t>
      </w:r>
      <w:r w:rsidR="00B742FE">
        <w:t xml:space="preserve"> Export followed by Transit with a positive destination control results to AES</w:t>
      </w:r>
      <w:bookmarkEnd w:id="159"/>
      <w:r w:rsidRPr="00D375AE">
        <w:t xml:space="preserve"> </w:t>
      </w:r>
    </w:p>
    <w:p w14:paraId="0DC1DD02" w14:textId="77777777" w:rsidR="002149BC" w:rsidRPr="00D375AE" w:rsidRDefault="002149BC" w:rsidP="002149BC"/>
    <w:tbl>
      <w:tblPr>
        <w:tblStyle w:val="GridTable5Dark-Accent1"/>
        <w:tblW w:w="0" w:type="auto"/>
        <w:tblLook w:val="04A0" w:firstRow="1" w:lastRow="0" w:firstColumn="1" w:lastColumn="0" w:noHBand="0" w:noVBand="1"/>
      </w:tblPr>
      <w:tblGrid>
        <w:gridCol w:w="1931"/>
        <w:gridCol w:w="5010"/>
        <w:gridCol w:w="3253"/>
      </w:tblGrid>
      <w:tr w:rsidR="002149BC" w:rsidRPr="00CE726C" w14:paraId="3C2DE531" w14:textId="77777777" w:rsidTr="00C73F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485364" w14:textId="77777777" w:rsidR="002149BC" w:rsidRPr="00D375AE" w:rsidRDefault="002149BC" w:rsidP="00C73F38">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2EB40FFA"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CD5ABD5"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149BC" w:rsidRPr="00CE726C" w14:paraId="4AB5A281" w14:textId="77777777" w:rsidTr="00C73F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47BE6856" w14:textId="55819C85" w:rsidR="002149BC" w:rsidRPr="00D375AE" w:rsidRDefault="002149BC" w:rsidP="00C73F38">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Export movement </w:t>
            </w:r>
            <w:r w:rsidR="007840A3">
              <w:rPr>
                <w:rFonts w:asciiTheme="majorHAnsi" w:hAnsiTheme="majorHAnsi" w:cstheme="majorHAnsi"/>
                <w:szCs w:val="20"/>
              </w:rPr>
              <w:t>exported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B5756B" w14:textId="50BBECB8"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668354"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1C91849"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34CDEDF6" w14:textId="55D2116A" w:rsidR="003C761B" w:rsidRDefault="009B71B6">
      <w:pPr>
        <w:pStyle w:val="Caption"/>
      </w:pPr>
      <w:bookmarkStart w:id="160" w:name="_Toc209708816"/>
      <w:r w:rsidRPr="00D375AE">
        <w:t xml:space="preserve">Table </w:t>
      </w:r>
      <w:r>
        <w:fldChar w:fldCharType="begin"/>
      </w:r>
      <w:r>
        <w:instrText xml:space="preserve"> SEQ Table \* ARABIC </w:instrText>
      </w:r>
      <w:r>
        <w:fldChar w:fldCharType="separate"/>
      </w:r>
      <w:r w:rsidR="00B258F0">
        <w:rPr>
          <w:noProof/>
        </w:rPr>
        <w:t>31</w:t>
      </w:r>
      <w:r>
        <w:fldChar w:fldCharType="end"/>
      </w:r>
      <w:r>
        <w:t>:</w:t>
      </w:r>
      <w:r w:rsidR="00821737" w:rsidRPr="00821737">
        <w:t xml:space="preserve"> </w:t>
      </w:r>
      <w:r w:rsidR="00821737">
        <w:t>Export followed by Transit with a positive destination control results to AES</w:t>
      </w:r>
      <w:bookmarkEnd w:id="160"/>
    </w:p>
    <w:p w14:paraId="663E2BAA" w14:textId="77777777" w:rsidR="00C74D2A" w:rsidRPr="00C74D2A" w:rsidRDefault="00C74D2A" w:rsidP="00C74D2A"/>
    <w:p w14:paraId="168695CE" w14:textId="157173B9" w:rsidR="00A25208" w:rsidRPr="00A25208" w:rsidRDefault="00A25208" w:rsidP="00A25208">
      <w:r>
        <w:t>At Office of Exit, after reception of the positive Destination Control Results</w:t>
      </w:r>
      <w:r w:rsidR="00485063">
        <w:t xml:space="preserve">, the “Exited status Notification” (IEX20) message is issued to the </w:t>
      </w:r>
      <w:r w:rsidR="00F57198">
        <w:t>Economic Operator</w:t>
      </w:r>
      <w:r w:rsidR="00485063">
        <w:t xml:space="preserve"> to inform him that the status at Office of exit is now “</w:t>
      </w:r>
      <w:r w:rsidR="0032677D">
        <w:t>Exited</w:t>
      </w:r>
      <w:r w:rsidR="00485063">
        <w:t>”.</w:t>
      </w:r>
    </w:p>
    <w:p w14:paraId="24FB55B7" w14:textId="1FE5934F" w:rsidR="000523F1" w:rsidRPr="001149A9" w:rsidRDefault="000523F1" w:rsidP="000523F1">
      <w:pPr>
        <w:pStyle w:val="Heading4"/>
      </w:pPr>
      <w:bookmarkStart w:id="161" w:name="_Ref170220556"/>
      <w:r>
        <w:t xml:space="preserve">Export followed by transit with a </w:t>
      </w:r>
      <w:r w:rsidR="0097093C">
        <w:t>Recovery Communication</w:t>
      </w:r>
      <w:r>
        <w:t xml:space="preserve"> to AES</w:t>
      </w:r>
      <w:bookmarkEnd w:id="161"/>
    </w:p>
    <w:p w14:paraId="54C39F5F" w14:textId="29A7F009" w:rsidR="004A51D6" w:rsidRDefault="004A51D6" w:rsidP="004A51D6">
      <w:r>
        <w:t xml:space="preserve">When the Transit procedure ends with a positive </w:t>
      </w:r>
      <w:r w:rsidR="0097093C">
        <w:t>Destination</w:t>
      </w:r>
      <w:r>
        <w:t xml:space="preserve"> Control Results to AES, t</w:t>
      </w:r>
      <w:r w:rsidRPr="00D375AE">
        <w:t>he Customs Office of Export receive an exit result after export followed by transit with control result code</w:t>
      </w:r>
      <w:r>
        <w:t xml:space="preserve"> </w:t>
      </w:r>
      <w:r w:rsidR="00D15D79" w:rsidRPr="00D375AE">
        <w:t>B3</w:t>
      </w:r>
      <w:r w:rsidR="00D15D79">
        <w:t xml:space="preserve"> “</w:t>
      </w:r>
      <w:r w:rsidR="00D15D79" w:rsidRPr="00D375AE">
        <w:t>Not satisfactory at Office of Destination</w:t>
      </w:r>
      <w:r w:rsidR="00D15D79">
        <w:t>”</w:t>
      </w:r>
      <w:r>
        <w:t>.</w:t>
      </w:r>
    </w:p>
    <w:p w14:paraId="674F0033" w14:textId="63784444" w:rsidR="008A7B14" w:rsidRDefault="008A7B14" w:rsidP="008A7B14">
      <w:r w:rsidRPr="00D375AE">
        <w:t xml:space="preserve">This activity is similar to the </w:t>
      </w:r>
      <w:r>
        <w:t>enquiry initiated by the customs office of export</w:t>
      </w:r>
      <w:r w:rsidRPr="00D375AE">
        <w:t xml:space="preserve"> process (se</w:t>
      </w:r>
      <w:r w:rsidR="006E6DDD">
        <w:t xml:space="preserve">e </w:t>
      </w:r>
      <w:hyperlink w:anchor="_Enquiry_initiated_by" w:history="1">
        <w:r w:rsidR="00C73F38" w:rsidRPr="00C73F38">
          <w:rPr>
            <w:rStyle w:val="Hyperlink"/>
          </w:rPr>
          <w:t>Enquiry initiated by the Customs Office of Export</w:t>
        </w:r>
      </w:hyperlink>
      <w:r w:rsidRPr="00D375AE">
        <w:t>)</w:t>
      </w:r>
    </w:p>
    <w:p w14:paraId="376712D0" w14:textId="62484F37" w:rsidR="00A27B08" w:rsidRDefault="0032677D" w:rsidP="004A51D6">
      <w:r>
        <w:t xml:space="preserve">At Office of Exit, after reception of the </w:t>
      </w:r>
      <w:r w:rsidR="00F970B6">
        <w:t>negative</w:t>
      </w:r>
      <w:r>
        <w:t xml:space="preserve"> Destination Control Results, the “</w:t>
      </w:r>
      <w:r w:rsidR="00F970B6">
        <w:t>Handled Elsewhere</w:t>
      </w:r>
      <w:r>
        <w:t xml:space="preserve"> status Notification” (IEX2</w:t>
      </w:r>
      <w:r w:rsidR="00F970B6">
        <w:t>2</w:t>
      </w:r>
      <w:r>
        <w:t xml:space="preserve">) message is issued to the </w:t>
      </w:r>
      <w:r w:rsidR="00F57198">
        <w:t>Economic Operator</w:t>
      </w:r>
      <w:r>
        <w:t xml:space="preserve"> to inform him that the status at Office of exit is now “</w:t>
      </w:r>
      <w:r w:rsidR="00F970B6">
        <w:t>Handled Elsewhere</w:t>
      </w:r>
      <w:r>
        <w:t>”.</w:t>
      </w:r>
    </w:p>
    <w:p w14:paraId="5E888226" w14:textId="0D370D14" w:rsidR="00FC1564" w:rsidRPr="000B6785" w:rsidDel="005E3C5E" w:rsidRDefault="00FC1564" w:rsidP="00FC1564">
      <w:pPr>
        <w:pStyle w:val="Heading3"/>
        <w:rPr>
          <w:rStyle w:val="Heading3Char"/>
        </w:rPr>
      </w:pPr>
      <w:bookmarkStart w:id="162" w:name="_Ref170220557"/>
      <w:bookmarkStart w:id="163" w:name="_Ref170220558"/>
      <w:bookmarkStart w:id="164" w:name="_Toc209708752"/>
      <w:r w:rsidRPr="000B6785">
        <w:rPr>
          <w:rStyle w:val="Heading3Char"/>
        </w:rPr>
        <w:t>Diversion</w:t>
      </w:r>
      <w:r w:rsidR="00D914FF" w:rsidRPr="000B6785">
        <w:rPr>
          <w:rStyle w:val="Heading3Char"/>
        </w:rPr>
        <w:t>s</w:t>
      </w:r>
      <w:bookmarkEnd w:id="162"/>
      <w:bookmarkEnd w:id="163"/>
      <w:bookmarkEnd w:id="164"/>
    </w:p>
    <w:p w14:paraId="35F5C32C" w14:textId="77777777" w:rsidR="00FC1564" w:rsidRDefault="00FC1564" w:rsidP="00FC1564">
      <w:r w:rsidRPr="00B2684C">
        <w:t xml:space="preserve">Diversions occur when the goods are presented to a Customs Office of Exit different to the “Declared” one. </w:t>
      </w:r>
    </w:p>
    <w:p w14:paraId="304D40E2" w14:textId="77777777" w:rsidR="00FC1564" w:rsidRDefault="00FC1564" w:rsidP="00FC1564">
      <w:r>
        <w:t>If diversion is accepted the process continues as expected otherwise, if diversion has been rejected EO receives Diversion rejection notification.</w:t>
      </w:r>
    </w:p>
    <w:p w14:paraId="1A48C531" w14:textId="69EC72E8" w:rsidR="003D5599" w:rsidRDefault="003D5599" w:rsidP="00FC1564">
      <w:r>
        <w:t xml:space="preserve">If the Office of exit received a </w:t>
      </w:r>
      <w:r w:rsidR="00325C55">
        <w:t>“forwarded arrival advice” message</w:t>
      </w:r>
      <w:r w:rsidR="00632C4C">
        <w:t xml:space="preserve">, </w:t>
      </w:r>
      <w:r w:rsidR="003D5094">
        <w:t>informing</w:t>
      </w:r>
      <w:r w:rsidR="00632C4C" w:rsidRPr="00632C4C">
        <w:t xml:space="preserve"> him that</w:t>
      </w:r>
      <w:r w:rsidR="00632C4C">
        <w:t xml:space="preserve"> a diversion had been accepted in another Office of exit</w:t>
      </w:r>
      <w:r w:rsidR="00241D19">
        <w:t xml:space="preserve"> for the movement</w:t>
      </w:r>
      <w:r w:rsidR="00632C4C">
        <w:t xml:space="preserve">, </w:t>
      </w:r>
      <w:r w:rsidR="00E9100D">
        <w:t>then the “</w:t>
      </w:r>
      <w:r w:rsidR="00E51F05">
        <w:t>Handled Elsewhere status Notification</w:t>
      </w:r>
      <w:r w:rsidR="00E9100D">
        <w:t>”</w:t>
      </w:r>
      <w:r w:rsidR="00E51F05">
        <w:t xml:space="preserve"> (IEX22)</w:t>
      </w:r>
      <w:r w:rsidR="00E9100D">
        <w:t xml:space="preserve"> message is issued to the </w:t>
      </w:r>
      <w:r w:rsidR="00F57198">
        <w:t>Economic Operator</w:t>
      </w:r>
      <w:r w:rsidR="00E9100D">
        <w:t xml:space="preserve"> to </w:t>
      </w:r>
      <w:r w:rsidR="003D5094">
        <w:t>inform him</w:t>
      </w:r>
      <w:r w:rsidR="00E9100D">
        <w:t xml:space="preserve"> that the status at </w:t>
      </w:r>
      <w:r w:rsidR="003D5094">
        <w:t>Office</w:t>
      </w:r>
      <w:r w:rsidR="00E9100D">
        <w:t xml:space="preserve"> of exit is now “Handled </w:t>
      </w:r>
      <w:r w:rsidR="00E51F05">
        <w:t>elsewhere”.</w:t>
      </w:r>
    </w:p>
    <w:p w14:paraId="35E9568F" w14:textId="2F01105D" w:rsidR="00786EC9" w:rsidRDefault="00D83620" w:rsidP="00E95344">
      <w:pPr>
        <w:pStyle w:val="NormalWeb"/>
        <w:jc w:val="center"/>
      </w:pPr>
      <w:r>
        <w:rPr>
          <w:noProof/>
        </w:rPr>
        <w:drawing>
          <wp:inline distT="0" distB="0" distL="0" distR="0" wp14:anchorId="4AB1F91D" wp14:editId="5BFEC54B">
            <wp:extent cx="6164317" cy="7330294"/>
            <wp:effectExtent l="0" t="0" r="8255" b="4445"/>
            <wp:docPr id="13405921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65758" cy="7332007"/>
                    </a:xfrm>
                    <a:prstGeom prst="rect">
                      <a:avLst/>
                    </a:prstGeom>
                    <a:noFill/>
                    <a:ln>
                      <a:noFill/>
                    </a:ln>
                  </pic:spPr>
                </pic:pic>
              </a:graphicData>
            </a:graphic>
          </wp:inline>
        </w:drawing>
      </w:r>
    </w:p>
    <w:p w14:paraId="34E44A3B" w14:textId="2C39FC35" w:rsidR="00FC1564" w:rsidRDefault="00FC1564" w:rsidP="004C0926">
      <w:pPr>
        <w:pStyle w:val="Tablecaption"/>
      </w:pPr>
      <w:bookmarkStart w:id="165" w:name="_Toc209708865"/>
      <w:r>
        <w:t xml:space="preserve">Figure </w:t>
      </w:r>
      <w:r>
        <w:fldChar w:fldCharType="begin"/>
      </w:r>
      <w:r>
        <w:instrText xml:space="preserve"> SEQ Figure \* ARABIC </w:instrText>
      </w:r>
      <w:r>
        <w:fldChar w:fldCharType="separate"/>
      </w:r>
      <w:r w:rsidR="00B258F0">
        <w:rPr>
          <w:noProof/>
        </w:rPr>
        <w:t>29</w:t>
      </w:r>
      <w:r>
        <w:fldChar w:fldCharType="end"/>
      </w:r>
      <w:r>
        <w:t xml:space="preserve">  Diversion</w:t>
      </w:r>
      <w:bookmarkEnd w:id="165"/>
    </w:p>
    <w:tbl>
      <w:tblPr>
        <w:tblStyle w:val="GridTable5Dark-Accent1"/>
        <w:tblpPr w:leftFromText="141" w:rightFromText="141" w:vertAnchor="text" w:tblpY="-7"/>
        <w:tblW w:w="0" w:type="auto"/>
        <w:tblLook w:val="04A0" w:firstRow="1" w:lastRow="0" w:firstColumn="1" w:lastColumn="0" w:noHBand="0" w:noVBand="1"/>
      </w:tblPr>
      <w:tblGrid>
        <w:gridCol w:w="2381"/>
        <w:gridCol w:w="3824"/>
        <w:gridCol w:w="3989"/>
      </w:tblGrid>
      <w:tr w:rsidR="008323A8" w:rsidRPr="00CE726C" w14:paraId="49C2A9F1"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5007AD9" w14:textId="77777777" w:rsidR="00FC1564" w:rsidRPr="00D375AE" w:rsidRDefault="00FC1564">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6E75A042"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192047B"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8323A8" w:rsidRPr="00CE726C" w14:paraId="2A197E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FE526D" w14:textId="101FAED2" w:rsidR="00FC1564" w:rsidRPr="00D375AE" w:rsidRDefault="00F8425E">
            <w:pPr>
              <w:keepLines/>
              <w:spacing w:after="120" w:line="240" w:lineRule="auto"/>
              <w:jc w:val="left"/>
              <w:rPr>
                <w:rFonts w:asciiTheme="majorHAnsi" w:hAnsiTheme="majorHAnsi" w:cstheme="majorHAnsi"/>
                <w:szCs w:val="20"/>
              </w:rPr>
            </w:pPr>
            <w:r w:rsidRPr="00F8425E">
              <w:rPr>
                <w:rFonts w:asciiTheme="majorHAnsi" w:hAnsiTheme="majorHAnsi" w:cstheme="majorHAnsi"/>
                <w:szCs w:val="20"/>
              </w:rPr>
              <w:t>Perform technical validation of the Arrival notification</w:t>
            </w:r>
          </w:p>
        </w:tc>
        <w:tc>
          <w:tcPr>
            <w:tcW w:w="0" w:type="auto"/>
          </w:tcPr>
          <w:p w14:paraId="630D1686" w14:textId="453F2C5A" w:rsidR="00B81B35" w:rsidRDefault="00B81B35" w:rsidP="00B81B35">
            <w:pPr>
              <w:keepLines/>
              <w:spacing w:line="240" w:lineRule="auto"/>
              <w:jc w:val="left"/>
              <w:cnfStyle w:val="000000100000" w:firstRow="0" w:lastRow="0" w:firstColumn="0" w:lastColumn="0" w:oddVBand="0" w:evenVBand="0" w:oddHBand="1" w:evenHBand="0" w:firstRowFirstColumn="0" w:firstRowLastColumn="0" w:lastRowFirstColumn="0" w:lastRowLastColumn="0"/>
            </w:pPr>
            <w:r>
              <w:t>This activity is triggered when arrival notification (IE507) is received by the Customs Office of Exit.</w:t>
            </w:r>
          </w:p>
          <w:p w14:paraId="76ACEB33" w14:textId="6CC4D8C0" w:rsidR="00FC1564" w:rsidRPr="00107906" w:rsidRDefault="00B81B35" w:rsidP="00B81B35">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export declaration is rejected with the ‘XML NACK’ error message (IE917) (see ‘Reject declaration below).</w:t>
            </w:r>
          </w:p>
        </w:tc>
        <w:tc>
          <w:tcPr>
            <w:tcW w:w="0" w:type="auto"/>
          </w:tcPr>
          <w:p w14:paraId="40F9F653" w14:textId="77777777"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06BA777" w14:textId="56BC26E0"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sidR="00FB4AF3">
              <w:rPr>
                <w:rFonts w:asciiTheme="majorHAnsi" w:hAnsiTheme="majorHAnsi" w:cstheme="majorHAnsi"/>
                <w:szCs w:val="20"/>
              </w:rPr>
              <w:t>the arrival</w:t>
            </w:r>
            <w:r w:rsidR="00812614">
              <w:rPr>
                <w:rFonts w:asciiTheme="majorHAnsi" w:hAnsiTheme="majorHAnsi" w:cstheme="majorHAnsi"/>
                <w:szCs w:val="20"/>
              </w:rPr>
              <w:t xml:space="preserve"> notification </w:t>
            </w:r>
            <w:r w:rsidRPr="00D375AE">
              <w:rPr>
                <w:rFonts w:asciiTheme="majorHAnsi" w:hAnsiTheme="majorHAnsi" w:cstheme="majorHAnsi"/>
                <w:szCs w:val="20"/>
              </w:rPr>
              <w:t>has been rejected due to a technical error. The message contains a list of errors.</w:t>
            </w:r>
          </w:p>
          <w:p w14:paraId="62C7E7EE" w14:textId="0ED2FCCF" w:rsidR="00FC1564" w:rsidRPr="00D375AE" w:rsidRDefault="00EB4E9A" w:rsidP="004C092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8323A8" w:rsidRPr="00CE726C" w14:paraId="509EC8A2" w14:textId="77777777">
        <w:tc>
          <w:tcPr>
            <w:cnfStyle w:val="001000000000" w:firstRow="0" w:lastRow="0" w:firstColumn="1" w:lastColumn="0" w:oddVBand="0" w:evenVBand="0" w:oddHBand="0" w:evenHBand="0" w:firstRowFirstColumn="0" w:firstRowLastColumn="0" w:lastRowFirstColumn="0" w:lastRowLastColumn="0"/>
            <w:tcW w:w="0" w:type="auto"/>
          </w:tcPr>
          <w:p w14:paraId="267C2C80" w14:textId="6690CFF9" w:rsidR="00F8425E" w:rsidRPr="00F8425E" w:rsidRDefault="001B01F8">
            <w:pPr>
              <w:keepLines/>
              <w:spacing w:line="240" w:lineRule="auto"/>
              <w:jc w:val="left"/>
              <w:rPr>
                <w:rFonts w:asciiTheme="majorHAnsi" w:hAnsiTheme="majorHAnsi" w:cstheme="majorHAnsi"/>
                <w:szCs w:val="20"/>
              </w:rPr>
            </w:pPr>
            <w:r w:rsidRPr="001B01F8">
              <w:rPr>
                <w:rFonts w:asciiTheme="majorHAnsi" w:hAnsiTheme="majorHAnsi" w:cstheme="majorHAnsi"/>
                <w:szCs w:val="20"/>
              </w:rPr>
              <w:t>Perform functional validation of the Arrival notification</w:t>
            </w:r>
          </w:p>
        </w:tc>
        <w:tc>
          <w:tcPr>
            <w:tcW w:w="0" w:type="auto"/>
          </w:tcPr>
          <w:p w14:paraId="358064DA" w14:textId="5A9E106C" w:rsidR="00487A9F" w:rsidRPr="00D375AE" w:rsidRDefault="00487A9F" w:rsidP="00487A9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 xml:space="preserve">arrival notification </w:t>
            </w:r>
            <w:r w:rsidRPr="00D375AE">
              <w:rPr>
                <w:rFonts w:asciiTheme="majorHAnsi" w:hAnsiTheme="majorHAnsi" w:cstheme="majorHAnsi"/>
                <w:szCs w:val="20"/>
              </w:rPr>
              <w:t>message (IE5</w:t>
            </w:r>
            <w:r>
              <w:rPr>
                <w:rFonts w:asciiTheme="majorHAnsi" w:hAnsiTheme="majorHAnsi" w:cstheme="majorHAnsi"/>
                <w:szCs w:val="20"/>
              </w:rPr>
              <w:t>07</w:t>
            </w:r>
            <w:r w:rsidRPr="00D375AE">
              <w:rPr>
                <w:rFonts w:asciiTheme="majorHAnsi" w:hAnsiTheme="majorHAnsi" w:cstheme="majorHAnsi"/>
                <w:szCs w:val="20"/>
              </w:rPr>
              <w:t>) is validated functionally.</w:t>
            </w:r>
          </w:p>
          <w:p w14:paraId="04C3FFEC" w14:textId="4F394174" w:rsidR="00F8425E" w:rsidRPr="00B2684C" w:rsidRDefault="00487A9F" w:rsidP="00487A9F">
            <w:pPr>
              <w:cnfStyle w:val="000000000000" w:firstRow="0" w:lastRow="0" w:firstColumn="0" w:lastColumn="0" w:oddVBand="0" w:evenVBand="0" w:oddHBand="0" w:evenHBand="0" w:firstRowFirstColumn="0" w:firstRowLastColumn="0" w:lastRowFirstColumn="0" w:lastRowLastColumn="0"/>
            </w:pPr>
            <w:r w:rsidRPr="00D375AE">
              <w:rPr>
                <w:rFonts w:asciiTheme="majorHAnsi" w:hAnsiTheme="majorHAnsi" w:cstheme="majorHAnsi"/>
                <w:szCs w:val="20"/>
              </w:rPr>
              <w:t xml:space="preserve">Either the functional validation succeeds, and the flow moves </w:t>
            </w:r>
            <w:r w:rsidR="00A5170E"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30572C"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w:t>
            </w:r>
            <w:r w:rsidR="00066DDA">
              <w:rPr>
                <w:rFonts w:asciiTheme="majorHAnsi" w:hAnsiTheme="majorHAnsi" w:cstheme="majorHAnsi"/>
                <w:szCs w:val="20"/>
              </w:rPr>
              <w:t>7</w:t>
            </w:r>
            <w:r w:rsidRPr="00D375AE">
              <w:rPr>
                <w:rFonts w:asciiTheme="majorHAnsi" w:hAnsiTheme="majorHAnsi" w:cstheme="majorHAnsi"/>
                <w:szCs w:val="20"/>
              </w:rPr>
              <w:t xml:space="preserve"> (Rejection from Office of </w:t>
            </w:r>
            <w:r w:rsidR="00A15BBF" w:rsidRPr="00D375AE">
              <w:rPr>
                <w:rFonts w:asciiTheme="majorHAnsi" w:hAnsiTheme="majorHAnsi" w:cstheme="majorHAnsi"/>
                <w:szCs w:val="20"/>
              </w:rPr>
              <w:t>E</w:t>
            </w:r>
            <w:r w:rsidR="00A15BBF">
              <w:rPr>
                <w:rFonts w:asciiTheme="majorHAnsi" w:hAnsiTheme="majorHAnsi" w:cstheme="majorHAnsi"/>
                <w:szCs w:val="20"/>
              </w:rPr>
              <w:t>xi</w:t>
            </w:r>
            <w:r w:rsidR="00A15BBF" w:rsidRPr="00D375AE">
              <w:rPr>
                <w:rFonts w:asciiTheme="majorHAnsi" w:hAnsiTheme="majorHAnsi" w:cstheme="majorHAnsi"/>
                <w:szCs w:val="20"/>
              </w:rPr>
              <w:t>t)</w:t>
            </w:r>
          </w:p>
        </w:tc>
        <w:tc>
          <w:tcPr>
            <w:tcW w:w="0" w:type="auto"/>
          </w:tcPr>
          <w:p w14:paraId="50EC5111" w14:textId="4B37F5D5"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Pr>
                <w:rFonts w:asciiTheme="majorHAnsi" w:hAnsiTheme="majorHAnsi" w:cstheme="majorHAnsi"/>
                <w:b/>
                <w:szCs w:val="20"/>
              </w:rPr>
              <w:t>7</w:t>
            </w:r>
            <w:r w:rsidRPr="00D375AE">
              <w:rPr>
                <w:rFonts w:asciiTheme="majorHAnsi" w:hAnsiTheme="majorHAnsi" w:cstheme="majorHAnsi"/>
                <w:b/>
                <w:szCs w:val="20"/>
              </w:rPr>
              <w:t>: Rejection from Office of E</w:t>
            </w:r>
            <w:r>
              <w:rPr>
                <w:rFonts w:asciiTheme="majorHAnsi" w:hAnsiTheme="majorHAnsi" w:cstheme="majorHAnsi"/>
                <w:b/>
                <w:szCs w:val="20"/>
              </w:rPr>
              <w:t>xi</w:t>
            </w:r>
            <w:r w:rsidRPr="00D375AE">
              <w:rPr>
                <w:rFonts w:asciiTheme="majorHAnsi" w:hAnsiTheme="majorHAnsi" w:cstheme="majorHAnsi"/>
                <w:b/>
                <w:szCs w:val="20"/>
              </w:rPr>
              <w:t>t (Business/Functional Error) [LUCCS to EO]</w:t>
            </w:r>
          </w:p>
          <w:p w14:paraId="14EEE54D" w14:textId="6290D814"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B919DC">
              <w:rPr>
                <w:rFonts w:asciiTheme="majorHAnsi" w:hAnsiTheme="majorHAnsi" w:cstheme="majorHAnsi"/>
                <w:szCs w:val="20"/>
              </w:rPr>
              <w:t>arrival</w:t>
            </w:r>
            <w:r w:rsidR="008323A8">
              <w:rPr>
                <w:rFonts w:asciiTheme="majorHAnsi" w:hAnsiTheme="majorHAnsi" w:cstheme="majorHAnsi"/>
                <w:szCs w:val="20"/>
              </w:rPr>
              <w:t xml:space="preserve"> notification</w:t>
            </w:r>
            <w:r w:rsidR="00FB7B25">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or is not accepted. The message contains a list of errors.</w:t>
            </w:r>
          </w:p>
          <w:p w14:paraId="6E3DB6E8" w14:textId="31600D65" w:rsidR="00F8425E" w:rsidRPr="00D375AE" w:rsidRDefault="000B4AB9" w:rsidP="000B4AB9">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w:t>
            </w:r>
            <w:r w:rsidR="00FB7B25">
              <w:rPr>
                <w:rFonts w:asciiTheme="majorHAnsi" w:hAnsiTheme="majorHAnsi" w:cstheme="majorHAnsi"/>
                <w:szCs w:val="20"/>
              </w:rPr>
              <w:t>7</w:t>
            </w:r>
            <w:r w:rsidRPr="00D375AE">
              <w:rPr>
                <w:rFonts w:asciiTheme="majorHAnsi" w:hAnsiTheme="majorHAnsi" w:cstheme="majorHAnsi"/>
                <w:szCs w:val="20"/>
              </w:rPr>
              <w:t>C.xsd”.</w:t>
            </w:r>
          </w:p>
        </w:tc>
      </w:tr>
      <w:tr w:rsidR="00FE630F" w:rsidRPr="00CE726C" w14:paraId="45F4A5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5391DA" w14:textId="77777777" w:rsidR="00FE630F" w:rsidRDefault="00FE630F" w:rsidP="00FE630F">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598A312B" w14:textId="77777777" w:rsidR="00FE630F" w:rsidRPr="001B01F8" w:rsidRDefault="00FE630F" w:rsidP="00FE630F">
            <w:pPr>
              <w:keepLines/>
              <w:spacing w:line="240" w:lineRule="auto"/>
              <w:jc w:val="left"/>
              <w:rPr>
                <w:rFonts w:asciiTheme="majorHAnsi" w:hAnsiTheme="majorHAnsi" w:cstheme="majorHAnsi"/>
                <w:szCs w:val="20"/>
              </w:rPr>
            </w:pPr>
          </w:p>
        </w:tc>
        <w:tc>
          <w:tcPr>
            <w:tcW w:w="0" w:type="auto"/>
          </w:tcPr>
          <w:p w14:paraId="258D11B8" w14:textId="69BE6868"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Pr>
          <w:p w14:paraId="68C2A0A3" w14:textId="77777777" w:rsidR="00FE630F" w:rsidRPr="00D375AE" w:rsidRDefault="00FE630F" w:rsidP="00FE630F">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Arrival at Exit Acknowledgment </w:t>
            </w:r>
            <w:r w:rsidRPr="00D375AE">
              <w:rPr>
                <w:rFonts w:asciiTheme="majorHAnsi" w:hAnsiTheme="majorHAnsi" w:cstheme="majorHAnsi"/>
                <w:b/>
                <w:szCs w:val="20"/>
              </w:rPr>
              <w:t>[LUCCS to EO]</w:t>
            </w:r>
          </w:p>
          <w:p w14:paraId="0D996BC7" w14:textId="48B84243" w:rsidR="00FE630F" w:rsidRPr="00D375AE" w:rsidRDefault="00FE630F" w:rsidP="00FE63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2FED842E" w14:textId="51C86D9C"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r w:rsidR="008323A8" w:rsidRPr="00CE726C" w14:paraId="17E49241" w14:textId="77777777">
        <w:tc>
          <w:tcPr>
            <w:cnfStyle w:val="001000000000" w:firstRow="0" w:lastRow="0" w:firstColumn="1" w:lastColumn="0" w:oddVBand="0" w:evenVBand="0" w:oddHBand="0" w:evenHBand="0" w:firstRowFirstColumn="0" w:firstRowLastColumn="0" w:lastRowFirstColumn="0" w:lastRowLastColumn="0"/>
            <w:tcW w:w="0" w:type="auto"/>
          </w:tcPr>
          <w:p w14:paraId="61ABAEF1" w14:textId="7D5F9735" w:rsidR="001B01F8" w:rsidRPr="001B01F8" w:rsidRDefault="005B3CE2">
            <w:pPr>
              <w:keepLines/>
              <w:spacing w:line="240" w:lineRule="auto"/>
              <w:jc w:val="left"/>
              <w:rPr>
                <w:rFonts w:asciiTheme="majorHAnsi" w:hAnsiTheme="majorHAnsi" w:cstheme="majorHAnsi"/>
                <w:szCs w:val="20"/>
              </w:rPr>
            </w:pPr>
            <w:r>
              <w:rPr>
                <w:rFonts w:asciiTheme="majorHAnsi" w:hAnsiTheme="majorHAnsi" w:cstheme="majorHAnsi"/>
                <w:szCs w:val="20"/>
              </w:rPr>
              <w:t>MRN validation</w:t>
            </w:r>
          </w:p>
        </w:tc>
        <w:tc>
          <w:tcPr>
            <w:tcW w:w="0" w:type="auto"/>
          </w:tcPr>
          <w:p w14:paraId="1CC594AA" w14:textId="5927DC7B" w:rsidR="001737A6" w:rsidRDefault="00C5275D">
            <w:pPr>
              <w:cnfStyle w:val="000000000000" w:firstRow="0" w:lastRow="0" w:firstColumn="0" w:lastColumn="0" w:oddVBand="0" w:evenVBand="0" w:oddHBand="0" w:evenHBand="0" w:firstRowFirstColumn="0" w:firstRowLastColumn="0" w:lastRowFirstColumn="0" w:lastRowLastColumn="0"/>
            </w:pPr>
            <w:r>
              <w:t xml:space="preserve">After the arrival notification CC507C </w:t>
            </w:r>
            <w:r w:rsidR="00E534B9">
              <w:t>has been</w:t>
            </w:r>
            <w:r>
              <w:t xml:space="preserve"> </w:t>
            </w:r>
            <w:r w:rsidR="00502CD0">
              <w:t>validate</w:t>
            </w:r>
            <w:r w:rsidR="00617829">
              <w:t xml:space="preserve">d technically and </w:t>
            </w:r>
            <w:r w:rsidR="0065050C">
              <w:t>functionally</w:t>
            </w:r>
            <w:r w:rsidR="00EC6680">
              <w:t xml:space="preserve"> </w:t>
            </w:r>
            <w:r w:rsidR="001B127D">
              <w:t xml:space="preserve">AES </w:t>
            </w:r>
            <w:r w:rsidR="00E142DC">
              <w:t>system validate</w:t>
            </w:r>
            <w:r w:rsidR="001737A6">
              <w:t xml:space="preserve"> the MRN.</w:t>
            </w:r>
          </w:p>
          <w:p w14:paraId="12634D03" w14:textId="4D9C067F" w:rsidR="001B01F8" w:rsidRPr="00B2684C" w:rsidRDefault="0065050C">
            <w:pPr>
              <w:cnfStyle w:val="000000000000" w:firstRow="0" w:lastRow="0" w:firstColumn="0" w:lastColumn="0" w:oddVBand="0" w:evenVBand="0" w:oddHBand="0" w:evenHBand="0" w:firstRowFirstColumn="0" w:firstRowLastColumn="0" w:lastRowFirstColumn="0" w:lastRowLastColumn="0"/>
            </w:pPr>
            <w:r>
              <w:t xml:space="preserve">In this case, The MRN is unknown. As consequence, Office of Exit </w:t>
            </w:r>
            <w:r w:rsidR="00CC0630">
              <w:t xml:space="preserve">request </w:t>
            </w:r>
            <w:r w:rsidR="00E534B9">
              <w:t>diversion to Office of Export.</w:t>
            </w:r>
            <w:r>
              <w:t xml:space="preserve">  </w:t>
            </w:r>
          </w:p>
        </w:tc>
        <w:tc>
          <w:tcPr>
            <w:tcW w:w="0" w:type="auto"/>
          </w:tcPr>
          <w:p w14:paraId="068E306E" w14:textId="77777777" w:rsidR="001B01F8" w:rsidRPr="00D375AE" w:rsidRDefault="001B01F8">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8323A8" w:rsidRPr="00CE726C" w14:paraId="34D42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1A1443" w14:textId="77777777" w:rsidR="00FC1564" w:rsidRPr="00D375AE" w:rsidRDefault="00FC1564">
            <w:pPr>
              <w:spacing w:after="120" w:line="240" w:lineRule="auto"/>
              <w:jc w:val="left"/>
              <w:rPr>
                <w:rFonts w:asciiTheme="majorHAnsi" w:hAnsiTheme="majorHAnsi" w:cstheme="majorHAnsi"/>
                <w:szCs w:val="20"/>
              </w:rPr>
            </w:pPr>
            <w:r>
              <w:rPr>
                <w:rFonts w:asciiTheme="majorHAnsi" w:hAnsiTheme="majorHAnsi" w:cstheme="majorHAnsi"/>
                <w:szCs w:val="20"/>
              </w:rPr>
              <w:t xml:space="preserve">Diversion rejected </w:t>
            </w:r>
          </w:p>
        </w:tc>
        <w:tc>
          <w:tcPr>
            <w:tcW w:w="0" w:type="auto"/>
          </w:tcPr>
          <w:p w14:paraId="16882B07" w14:textId="4E8B53EB" w:rsidR="00FC1564" w:rsidRPr="00D375AE" w:rsidRDefault="00FA4D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w:t>
            </w:r>
            <w:r w:rsidR="00A5170E">
              <w:rPr>
                <w:rFonts w:asciiTheme="majorHAnsi" w:hAnsiTheme="majorHAnsi" w:cstheme="majorHAnsi"/>
                <w:szCs w:val="20"/>
              </w:rPr>
              <w:t>the</w:t>
            </w:r>
            <w:r w:rsidR="008423A9">
              <w:rPr>
                <w:rFonts w:asciiTheme="majorHAnsi" w:hAnsiTheme="majorHAnsi" w:cstheme="majorHAnsi"/>
                <w:szCs w:val="20"/>
              </w:rPr>
              <w:t xml:space="preserve"> diversion request </w:t>
            </w:r>
            <w:r w:rsidR="00862AD3">
              <w:rPr>
                <w:rFonts w:asciiTheme="majorHAnsi" w:hAnsiTheme="majorHAnsi" w:cstheme="majorHAnsi"/>
                <w:szCs w:val="20"/>
              </w:rPr>
              <w:t>has been</w:t>
            </w:r>
            <w:r w:rsidR="00C07032">
              <w:rPr>
                <w:rFonts w:asciiTheme="majorHAnsi" w:hAnsiTheme="majorHAnsi" w:cstheme="majorHAnsi"/>
                <w:szCs w:val="20"/>
              </w:rPr>
              <w:t xml:space="preserve"> rejected </w:t>
            </w:r>
            <w:r w:rsidR="00FC1564">
              <w:rPr>
                <w:rFonts w:asciiTheme="majorHAnsi" w:hAnsiTheme="majorHAnsi" w:cstheme="majorHAnsi"/>
                <w:szCs w:val="20"/>
              </w:rPr>
              <w:t xml:space="preserve">AES system notifies EO about Diversion rejection by sending IE521-Diversion rejection notification (CC521C) </w:t>
            </w:r>
          </w:p>
          <w:p w14:paraId="00E77979"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B2BC6D6"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21</w:t>
            </w:r>
            <w:r w:rsidRPr="00D375AE">
              <w:rPr>
                <w:rFonts w:asciiTheme="majorHAnsi" w:hAnsiTheme="majorHAnsi" w:cstheme="majorHAnsi"/>
                <w:b/>
                <w:szCs w:val="20"/>
              </w:rPr>
              <w:t>:</w:t>
            </w:r>
            <w:r>
              <w:rPr>
                <w:rFonts w:asciiTheme="majorHAnsi" w:hAnsiTheme="majorHAnsi" w:cstheme="majorHAnsi"/>
                <w:b/>
                <w:szCs w:val="20"/>
              </w:rPr>
              <w:t xml:space="preserve"> Diversion Rejection</w:t>
            </w:r>
            <w:r w:rsidRPr="00D375AE">
              <w:rPr>
                <w:rFonts w:asciiTheme="majorHAnsi" w:hAnsiTheme="majorHAnsi" w:cstheme="majorHAnsi"/>
                <w:b/>
                <w:szCs w:val="20"/>
              </w:rPr>
              <w:t xml:space="preserve"> </w:t>
            </w:r>
            <w:r>
              <w:rPr>
                <w:rFonts w:asciiTheme="majorHAnsi" w:hAnsiTheme="majorHAnsi" w:cstheme="majorHAnsi"/>
                <w:b/>
                <w:szCs w:val="20"/>
              </w:rPr>
              <w:t xml:space="preserve">Notification </w:t>
            </w:r>
            <w:r w:rsidRPr="00D375AE">
              <w:rPr>
                <w:rFonts w:asciiTheme="majorHAnsi" w:hAnsiTheme="majorHAnsi" w:cstheme="majorHAnsi"/>
                <w:b/>
                <w:szCs w:val="20"/>
              </w:rPr>
              <w:t>[LUCCS to EO]</w:t>
            </w:r>
          </w:p>
          <w:p w14:paraId="6977DC34" w14:textId="521F3CB4" w:rsidR="00FC1564"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Diversion rejection.</w:t>
            </w:r>
          </w:p>
          <w:p w14:paraId="7514AA3F" w14:textId="289055FF" w:rsidR="00FC1564" w:rsidRPr="00D375AE" w:rsidRDefault="00FC1564" w:rsidP="004C092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0A15FF" w:rsidRPr="00D375AE">
              <w:rPr>
                <w:rFonts w:asciiTheme="majorHAnsi" w:hAnsiTheme="majorHAnsi" w:cstheme="majorHAnsi"/>
                <w:szCs w:val="20"/>
              </w:rPr>
              <w:t>CC5</w:t>
            </w:r>
            <w:r w:rsidR="000A15FF">
              <w:rPr>
                <w:rFonts w:asciiTheme="majorHAnsi" w:hAnsiTheme="majorHAnsi" w:cstheme="majorHAnsi"/>
                <w:szCs w:val="20"/>
              </w:rPr>
              <w:t>21</w:t>
            </w:r>
            <w:r w:rsidR="000A15FF" w:rsidRPr="00D375AE">
              <w:rPr>
                <w:rFonts w:asciiTheme="majorHAnsi" w:hAnsiTheme="majorHAnsi" w:cstheme="majorHAnsi"/>
                <w:szCs w:val="20"/>
              </w:rPr>
              <w:t>C</w:t>
            </w:r>
            <w:r w:rsidRPr="00D375AE">
              <w:rPr>
                <w:rFonts w:asciiTheme="majorHAnsi" w:hAnsiTheme="majorHAnsi" w:cstheme="majorHAnsi"/>
                <w:szCs w:val="20"/>
              </w:rPr>
              <w:t>.xsd”.</w:t>
            </w:r>
          </w:p>
        </w:tc>
      </w:tr>
    </w:tbl>
    <w:p w14:paraId="197BAD21" w14:textId="733B4B49" w:rsidR="00FC1564" w:rsidRPr="006A3950" w:rsidRDefault="00C23DC8" w:rsidP="00E95344">
      <w:pPr>
        <w:pStyle w:val="Caption"/>
      </w:pPr>
      <w:bookmarkStart w:id="166" w:name="_Ref196470788"/>
      <w:bookmarkStart w:id="167" w:name="_Toc209708817"/>
      <w:r w:rsidRPr="00D375AE">
        <w:t xml:space="preserve">Table </w:t>
      </w:r>
      <w:r>
        <w:fldChar w:fldCharType="begin"/>
      </w:r>
      <w:r>
        <w:instrText xml:space="preserve"> SEQ Table \* ARABIC </w:instrText>
      </w:r>
      <w:r>
        <w:fldChar w:fldCharType="separate"/>
      </w:r>
      <w:r w:rsidR="00B258F0">
        <w:rPr>
          <w:noProof/>
        </w:rPr>
        <w:t>32</w:t>
      </w:r>
      <w:r>
        <w:fldChar w:fldCharType="end"/>
      </w:r>
      <w:r>
        <w:t>:</w:t>
      </w:r>
      <w:r w:rsidRPr="00821737">
        <w:t xml:space="preserve"> </w:t>
      </w:r>
      <w:r>
        <w:t>Diversion</w:t>
      </w:r>
      <w:bookmarkEnd w:id="166"/>
      <w:bookmarkEnd w:id="167"/>
    </w:p>
    <w:p w14:paraId="66312040" w14:textId="7223F2EC" w:rsidR="00FB0AA7" w:rsidRPr="00D375AE" w:rsidRDefault="00FB0AA7" w:rsidP="00341077">
      <w:pPr>
        <w:pStyle w:val="Heading3"/>
        <w:rPr>
          <w:rStyle w:val="Heading3Char"/>
        </w:rPr>
      </w:pPr>
      <w:bookmarkStart w:id="168" w:name="_Toc209708753"/>
      <w:r w:rsidRPr="00D375AE">
        <w:rPr>
          <w:rStyle w:val="Heading3Char"/>
        </w:rPr>
        <w:t xml:space="preserve">Enquiry </w:t>
      </w:r>
      <w:r w:rsidR="00357E81">
        <w:rPr>
          <w:rStyle w:val="Heading3Char"/>
        </w:rPr>
        <w:t>P</w:t>
      </w:r>
      <w:r w:rsidRPr="00D375AE">
        <w:rPr>
          <w:rStyle w:val="Heading3Char"/>
        </w:rPr>
        <w:t>roce</w:t>
      </w:r>
      <w:r w:rsidR="00A72D96" w:rsidRPr="00D375AE">
        <w:rPr>
          <w:rStyle w:val="Heading3Char"/>
        </w:rPr>
        <w:t>dure</w:t>
      </w:r>
      <w:bookmarkEnd w:id="168"/>
      <w:r w:rsidR="006E020E" w:rsidRPr="00D375AE">
        <w:rPr>
          <w:rStyle w:val="Heading3Char"/>
        </w:rPr>
        <w:t xml:space="preserve"> </w:t>
      </w:r>
      <w:bookmarkEnd w:id="115"/>
    </w:p>
    <w:p w14:paraId="18B2ADA5" w14:textId="00311E2C" w:rsidR="00FB0AA7" w:rsidRPr="00D375AE" w:rsidRDefault="00FB0AA7" w:rsidP="00341077">
      <w:pPr>
        <w:pStyle w:val="Heading4"/>
      </w:pPr>
      <w:bookmarkStart w:id="169" w:name="_Enquiry_initiated_by"/>
      <w:bookmarkEnd w:id="169"/>
      <w:r w:rsidRPr="00D375AE">
        <w:t>Enquiry initiated by the Customs Office</w:t>
      </w:r>
      <w:r w:rsidR="00533D72" w:rsidRPr="00D375AE">
        <w:t xml:space="preserve"> of Export</w:t>
      </w:r>
    </w:p>
    <w:p w14:paraId="63CB41A6" w14:textId="5C5D176C" w:rsidR="00CC0970" w:rsidRPr="00D375AE" w:rsidRDefault="00F001A5" w:rsidP="00CC0970">
      <w:r w:rsidRPr="00D375AE">
        <w:t xml:space="preserve">Enquiry initiated by the Customs office of export can start for two </w:t>
      </w:r>
      <w:proofErr w:type="gramStart"/>
      <w:r w:rsidR="00A5170E" w:rsidRPr="00D375AE">
        <w:t>majors</w:t>
      </w:r>
      <w:proofErr w:type="gramEnd"/>
      <w:r w:rsidRPr="00D375AE">
        <w:t xml:space="preserve"> </w:t>
      </w:r>
      <w:r w:rsidR="00C15A39" w:rsidRPr="00D375AE">
        <w:t>reasons:</w:t>
      </w:r>
      <w:r w:rsidRPr="00D375AE">
        <w:t xml:space="preserve"> </w:t>
      </w:r>
    </w:p>
    <w:p w14:paraId="3BD1691B" w14:textId="4EB1D4BB" w:rsidR="00F001A5" w:rsidRPr="00D375AE" w:rsidRDefault="00F001A5" w:rsidP="00E93047">
      <w:pPr>
        <w:pStyle w:val="ListParagraph"/>
        <w:numPr>
          <w:ilvl w:val="0"/>
          <w:numId w:val="19"/>
        </w:numPr>
      </w:pPr>
      <w:r w:rsidRPr="00D375AE">
        <w:t>After 90 days from the release of the goods for export, the Customs Office of Export has not been informed of the exit of the goods (the ‘Exit Results’ message was not received at the Customs Office of Export)</w:t>
      </w:r>
    </w:p>
    <w:p w14:paraId="0121C24C" w14:textId="57073DC2" w:rsidR="00F001A5" w:rsidRPr="00D375AE" w:rsidRDefault="000A57A6" w:rsidP="00E93047">
      <w:pPr>
        <w:pStyle w:val="ListParagraph"/>
        <w:numPr>
          <w:ilvl w:val="0"/>
          <w:numId w:val="19"/>
        </w:numPr>
      </w:pPr>
      <w:r w:rsidRPr="00D375AE">
        <w:t xml:space="preserve">The Customs Office of Export receive an exit result </w:t>
      </w:r>
      <w:r w:rsidR="00D1405D" w:rsidRPr="00D375AE">
        <w:t xml:space="preserve">after export followed by transit </w:t>
      </w:r>
      <w:r w:rsidRPr="00D375AE">
        <w:t xml:space="preserve">with control result code </w:t>
      </w:r>
      <w:r w:rsidR="00C76765" w:rsidRPr="00D375AE">
        <w:t>‘B2 - Office of Destination is not appropriate’ or ‘B3 - Not satisfactory at Office of Destination (equivalent to B1 in NCTS)’</w:t>
      </w:r>
    </w:p>
    <w:p w14:paraId="2A0008E3" w14:textId="117606DF" w:rsidR="00BE74BF" w:rsidRPr="00D375AE" w:rsidRDefault="00733F9D" w:rsidP="00341077">
      <w:pPr>
        <w:pStyle w:val="Caption"/>
      </w:pPr>
      <w:r w:rsidRPr="00D375AE">
        <w:t xml:space="preserve"> </w:t>
      </w:r>
      <w:r w:rsidRPr="00D375AE">
        <w:rPr>
          <w:noProof/>
        </w:rPr>
        <w:drawing>
          <wp:inline distT="0" distB="0" distL="0" distR="0" wp14:anchorId="357FFE21" wp14:editId="7331B102">
            <wp:extent cx="6284924" cy="5234152"/>
            <wp:effectExtent l="0" t="0" r="1905" b="508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86103" cy="5235134"/>
                    </a:xfrm>
                    <a:prstGeom prst="rect">
                      <a:avLst/>
                    </a:prstGeom>
                    <a:noFill/>
                    <a:ln>
                      <a:noFill/>
                    </a:ln>
                  </pic:spPr>
                </pic:pic>
              </a:graphicData>
            </a:graphic>
          </wp:inline>
        </w:drawing>
      </w:r>
    </w:p>
    <w:p w14:paraId="436822F4" w14:textId="48FF3B2E" w:rsidR="00533D72" w:rsidRPr="00D375AE" w:rsidRDefault="00533D72" w:rsidP="00341077">
      <w:pPr>
        <w:pStyle w:val="Caption"/>
      </w:pPr>
      <w:bookmarkStart w:id="170" w:name="_Toc209708866"/>
      <w:r w:rsidRPr="00D375AE">
        <w:t xml:space="preserve">Figure </w:t>
      </w:r>
      <w:r>
        <w:fldChar w:fldCharType="begin"/>
      </w:r>
      <w:r w:rsidRPr="004C0926">
        <w:instrText xml:space="preserve"> SEQ Figure \* ARABIC </w:instrText>
      </w:r>
      <w:r>
        <w:fldChar w:fldCharType="separate"/>
      </w:r>
      <w:r w:rsidR="00B258F0">
        <w:rPr>
          <w:noProof/>
        </w:rPr>
        <w:t>30</w:t>
      </w:r>
      <w:r>
        <w:fldChar w:fldCharType="end"/>
      </w:r>
      <w:r w:rsidRPr="00D375AE">
        <w:t xml:space="preserve">: Enquiry initiated by </w:t>
      </w:r>
      <w:r w:rsidR="00125418" w:rsidRPr="00D375AE">
        <w:t xml:space="preserve">the </w:t>
      </w:r>
      <w:r w:rsidRPr="00D375AE">
        <w:t>Customs Office of Export</w:t>
      </w:r>
      <w:bookmarkEnd w:id="170"/>
    </w:p>
    <w:p w14:paraId="775F3BB9" w14:textId="77777777" w:rsidR="00533D72" w:rsidRPr="00D375AE" w:rsidRDefault="00533D72" w:rsidP="00341077"/>
    <w:tbl>
      <w:tblPr>
        <w:tblStyle w:val="GridTable5Dark-Accent1"/>
        <w:tblW w:w="0" w:type="auto"/>
        <w:tblLook w:val="04A0" w:firstRow="1" w:lastRow="0" w:firstColumn="1" w:lastColumn="0" w:noHBand="0" w:noVBand="1"/>
      </w:tblPr>
      <w:tblGrid>
        <w:gridCol w:w="1894"/>
        <w:gridCol w:w="4530"/>
        <w:gridCol w:w="3770"/>
      </w:tblGrid>
      <w:tr w:rsidR="0051119C" w:rsidRPr="00CE726C" w14:paraId="2623D5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9BC5302"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68C932D0"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9AF5385"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1119C" w:rsidRPr="00CE726C" w14:paraId="660A039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7CC2F0B" w14:textId="77777777" w:rsidR="00FB0AA7" w:rsidRPr="00D375AE" w:rsidRDefault="00FB0AA7" w:rsidP="00A673C5">
            <w:pPr>
              <w:spacing w:after="120" w:line="240" w:lineRule="auto"/>
              <w:jc w:val="left"/>
              <w:rPr>
                <w:rFonts w:asciiTheme="majorHAnsi" w:hAnsiTheme="majorHAnsi" w:cstheme="majorHAnsi"/>
                <w:szCs w:val="20"/>
              </w:rPr>
            </w:pPr>
          </w:p>
        </w:tc>
        <w:tc>
          <w:tcPr>
            <w:tcW w:w="0" w:type="auto"/>
          </w:tcPr>
          <w:p w14:paraId="7F35A257" w14:textId="032AC5AB"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for the </w:t>
            </w:r>
            <w:r w:rsidR="008C4401" w:rsidRPr="00D375AE">
              <w:rPr>
                <w:rFonts w:asciiTheme="majorHAnsi" w:hAnsiTheme="majorHAnsi" w:cstheme="majorHAnsi"/>
                <w:szCs w:val="20"/>
              </w:rPr>
              <w:t>d</w:t>
            </w:r>
            <w:r w:rsidRPr="00D375AE">
              <w:rPr>
                <w:rFonts w:asciiTheme="majorHAnsi" w:hAnsiTheme="majorHAnsi" w:cstheme="majorHAnsi"/>
                <w:szCs w:val="20"/>
              </w:rPr>
              <w:t>eclarant/</w:t>
            </w:r>
            <w:r w:rsidR="008C4401" w:rsidRPr="00D375AE">
              <w:rPr>
                <w:rFonts w:asciiTheme="majorHAnsi" w:hAnsiTheme="majorHAnsi" w:cstheme="majorHAnsi"/>
                <w:szCs w:val="20"/>
              </w:rPr>
              <w:t>r</w:t>
            </w:r>
            <w:r w:rsidRPr="00D375AE">
              <w:rPr>
                <w:rFonts w:asciiTheme="majorHAnsi" w:hAnsiTheme="majorHAnsi" w:cstheme="majorHAnsi"/>
                <w:szCs w:val="20"/>
              </w:rPr>
              <w:t>epresentative upon receipt of the ‘Request on Non-Exited export’ (IE582) message</w:t>
            </w:r>
            <w:r w:rsidR="00CD0DDB" w:rsidRPr="00D375AE">
              <w:rPr>
                <w:rFonts w:asciiTheme="majorHAnsi" w:hAnsiTheme="majorHAnsi" w:cstheme="majorHAnsi"/>
                <w:szCs w:val="20"/>
              </w:rPr>
              <w:t>.</w:t>
            </w:r>
            <w:r w:rsidRPr="00D375AE">
              <w:rPr>
                <w:rFonts w:asciiTheme="majorHAnsi" w:hAnsiTheme="majorHAnsi" w:cstheme="majorHAnsi"/>
                <w:szCs w:val="20"/>
              </w:rPr>
              <w:t xml:space="preserve"> </w:t>
            </w:r>
          </w:p>
        </w:tc>
        <w:tc>
          <w:tcPr>
            <w:tcW w:w="0" w:type="auto"/>
          </w:tcPr>
          <w:p w14:paraId="47A1F2A5"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IE582: Request on Non-Exited Export [LUCCS to EO]</w:t>
            </w:r>
          </w:p>
          <w:p w14:paraId="2AE67457"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“CC582C.xsd”.</w:t>
            </w:r>
          </w:p>
        </w:tc>
      </w:tr>
      <w:tr w:rsidR="0051119C" w:rsidRPr="00CE726C" w14:paraId="6E4E1BB9"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48BDBCD6" w14:textId="10661497"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Invalidation notification</w:t>
            </w:r>
          </w:p>
        </w:tc>
        <w:tc>
          <w:tcPr>
            <w:tcW w:w="0" w:type="auto"/>
          </w:tcPr>
          <w:p w14:paraId="32023FE6" w14:textId="0A25B272"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the alternative </w:t>
            </w:r>
            <w:r w:rsidR="00043542" w:rsidRPr="00D375AE">
              <w:rPr>
                <w:rFonts w:asciiTheme="majorHAnsi" w:hAnsiTheme="majorHAnsi" w:cstheme="majorHAnsi"/>
                <w:szCs w:val="20"/>
              </w:rPr>
              <w:t xml:space="preserve">evidence </w:t>
            </w:r>
            <w:r w:rsidRPr="00D375AE">
              <w:rPr>
                <w:rFonts w:asciiTheme="majorHAnsi" w:hAnsiTheme="majorHAnsi" w:cstheme="majorHAnsi"/>
                <w:szCs w:val="20"/>
              </w:rPr>
              <w:t xml:space="preserve">within the allocated time, the export </w:t>
            </w:r>
            <w:r w:rsidR="00094A7D" w:rsidRPr="00D375AE">
              <w:rPr>
                <w:rFonts w:asciiTheme="majorHAnsi" w:hAnsiTheme="majorHAnsi" w:cstheme="majorHAnsi"/>
                <w:szCs w:val="20"/>
              </w:rPr>
              <w:t>declaration</w:t>
            </w:r>
            <w:r w:rsidR="00482983" w:rsidRPr="00D375AE">
              <w:rPr>
                <w:rFonts w:asciiTheme="majorHAnsi" w:hAnsiTheme="majorHAnsi" w:cstheme="majorHAnsi"/>
                <w:szCs w:val="20"/>
              </w:rPr>
              <w:t xml:space="preserve"> </w:t>
            </w:r>
            <w:r w:rsidRPr="00D375AE">
              <w:rPr>
                <w:rFonts w:asciiTheme="majorHAnsi" w:hAnsiTheme="majorHAnsi" w:cstheme="majorHAnsi"/>
                <w:szCs w:val="20"/>
              </w:rPr>
              <w:t xml:space="preserve">is invalidated by </w:t>
            </w:r>
            <w:r w:rsidR="00036C45" w:rsidRPr="00D375AE">
              <w:rPr>
                <w:rFonts w:asciiTheme="majorHAnsi" w:hAnsiTheme="majorHAnsi" w:cstheme="majorHAnsi"/>
                <w:szCs w:val="20"/>
              </w:rPr>
              <w:t xml:space="preserve">Customs </w:t>
            </w:r>
            <w:r w:rsidR="006D102F" w:rsidRPr="00D375AE">
              <w:rPr>
                <w:rFonts w:asciiTheme="majorHAnsi" w:hAnsiTheme="majorHAnsi" w:cstheme="majorHAnsi"/>
                <w:szCs w:val="20"/>
              </w:rPr>
              <w:t>O</w:t>
            </w:r>
            <w:r w:rsidRPr="00D375AE">
              <w:rPr>
                <w:rFonts w:asciiTheme="majorHAnsi" w:hAnsiTheme="majorHAnsi" w:cstheme="majorHAnsi"/>
                <w:szCs w:val="20"/>
              </w:rPr>
              <w:t xml:space="preserve">ffice of </w:t>
            </w:r>
            <w:r w:rsidR="006D102F" w:rsidRPr="00D375AE">
              <w:rPr>
                <w:rFonts w:asciiTheme="majorHAnsi" w:hAnsiTheme="majorHAnsi" w:cstheme="majorHAnsi"/>
                <w:szCs w:val="20"/>
              </w:rPr>
              <w:t>E</w:t>
            </w:r>
            <w:r w:rsidRPr="00D375AE">
              <w:rPr>
                <w:rFonts w:asciiTheme="majorHAnsi" w:hAnsiTheme="majorHAnsi" w:cstheme="majorHAnsi"/>
                <w:szCs w:val="20"/>
              </w:rPr>
              <w:t>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20EA59C" w14:textId="2278AD9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 IE509: Export Invalidation Decision [LUCCS to EO]</w:t>
            </w:r>
          </w:p>
          <w:p w14:paraId="66F434F3" w14:textId="633B7F53"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123E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3123E8" w:rsidRPr="00D375AE">
              <w:rPr>
                <w:rFonts w:asciiTheme="majorHAnsi" w:hAnsiTheme="majorHAnsi" w:cstheme="majorHAnsi"/>
                <w:szCs w:val="20"/>
              </w:rPr>
              <w:t>re</w:t>
            </w:r>
            <w:r w:rsidRPr="00D375AE">
              <w:rPr>
                <w:rFonts w:asciiTheme="majorHAnsi" w:hAnsiTheme="majorHAnsi" w:cstheme="majorHAnsi"/>
                <w:szCs w:val="20"/>
              </w:rPr>
              <w:t>quest.</w:t>
            </w:r>
          </w:p>
          <w:p w14:paraId="1B5A3273" w14:textId="41A041F8"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51119C" w:rsidRPr="00CE726C" w14:paraId="79F21A9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39D8AF"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B3A76F6" w14:textId="64647897" w:rsidR="00FB0AA7" w:rsidRPr="00D375AE" w:rsidRDefault="00F05611"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w:t>
            </w:r>
            <w:r w:rsidR="00FB0AA7" w:rsidRPr="00D375AE">
              <w:rPr>
                <w:rFonts w:asciiTheme="majorHAnsi" w:hAnsiTheme="majorHAnsi" w:cstheme="majorHAnsi"/>
                <w:szCs w:val="20"/>
              </w:rPr>
              <w:t>hen the</w:t>
            </w:r>
            <w:r w:rsidR="00A30ECA" w:rsidRPr="00D375AE">
              <w:rPr>
                <w:rFonts w:asciiTheme="majorHAnsi" w:hAnsiTheme="majorHAnsi" w:cstheme="majorHAnsi"/>
                <w:szCs w:val="20"/>
              </w:rPr>
              <w:t xml:space="preserve"> information about non-exited export message</w:t>
            </w:r>
            <w:r w:rsidR="00FB0AA7" w:rsidRPr="00D375AE">
              <w:rPr>
                <w:rFonts w:asciiTheme="majorHAnsi" w:hAnsiTheme="majorHAnsi" w:cstheme="majorHAnsi"/>
                <w:szCs w:val="20"/>
              </w:rPr>
              <w:t xml:space="preserve"> </w:t>
            </w:r>
            <w:r w:rsidR="00A30ECA" w:rsidRPr="00D375AE">
              <w:rPr>
                <w:rFonts w:asciiTheme="majorHAnsi" w:hAnsiTheme="majorHAnsi" w:cstheme="majorHAnsi"/>
                <w:szCs w:val="20"/>
              </w:rPr>
              <w:t>(</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technical validation is performed first</w:t>
            </w:r>
            <w:r w:rsidR="00FB0AA7" w:rsidRPr="00D375AE">
              <w:rPr>
                <w:rFonts w:asciiTheme="majorHAnsi" w:hAnsiTheme="majorHAnsi" w:cstheme="majorHAnsi"/>
                <w:szCs w:val="20"/>
              </w:rPr>
              <w:t>.</w:t>
            </w:r>
          </w:p>
          <w:p w14:paraId="4E1D9281" w14:textId="77777777" w:rsidR="00DD481B"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7CF2767B" w14:textId="5118BFBD" w:rsidR="00FB0AA7"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51119C" w:rsidRPr="00D375AE">
              <w:rPr>
                <w:rFonts w:asciiTheme="majorHAnsi" w:hAnsiTheme="majorHAnsi" w:cstheme="majorHAnsi"/>
                <w:szCs w:val="20"/>
              </w:rPr>
              <w:t>information about non-exited</w:t>
            </w:r>
            <w:r w:rsidR="00FD02BA" w:rsidRPr="00D375AE">
              <w:rPr>
                <w:rFonts w:asciiTheme="majorHAnsi" w:hAnsiTheme="majorHAnsi" w:cstheme="majorHAnsi"/>
                <w:szCs w:val="20"/>
              </w:rPr>
              <w:t xml:space="preserve"> export message</w:t>
            </w:r>
            <w:r w:rsidRPr="00D375AE">
              <w:rPr>
                <w:rFonts w:asciiTheme="majorHAnsi" w:hAnsiTheme="majorHAnsi" w:cstheme="majorHAnsi"/>
                <w:szCs w:val="20"/>
              </w:rPr>
              <w:t xml:space="preserve"> is rejected with the ‘XML NACK’ error message (IE917) </w:t>
            </w:r>
            <w:r w:rsidR="00FB0AA7" w:rsidRPr="00D375AE">
              <w:rPr>
                <w:rFonts w:asciiTheme="majorHAnsi" w:hAnsiTheme="majorHAnsi" w:cstheme="majorHAnsi"/>
                <w:szCs w:val="20"/>
              </w:rPr>
              <w:t>(see ‘Reject Information about Non-Exited Export Movement below).</w:t>
            </w:r>
          </w:p>
        </w:tc>
        <w:tc>
          <w:tcPr>
            <w:tcW w:w="0" w:type="auto"/>
          </w:tcPr>
          <w:p w14:paraId="7CB858F2"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47393D5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“CC583C.xsd”.</w:t>
            </w:r>
          </w:p>
        </w:tc>
      </w:tr>
      <w:tr w:rsidR="0051119C" w:rsidRPr="00CE726C" w14:paraId="45232CF5"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7F2648C"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09084579" w14:textId="0F595944" w:rsidR="00FB0AA7" w:rsidRPr="00D375AE" w:rsidRDefault="003F7CD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 xml:space="preserve">a successful </w:t>
            </w:r>
            <w:r w:rsidR="008865EB" w:rsidRPr="00D375AE">
              <w:rPr>
                <w:rFonts w:asciiTheme="majorHAnsi" w:hAnsiTheme="majorHAnsi" w:cstheme="majorHAnsi"/>
                <w:szCs w:val="20"/>
              </w:rPr>
              <w:t xml:space="preserve">technical </w:t>
            </w:r>
            <w:r w:rsidR="00FB0AA7" w:rsidRPr="00D375AE">
              <w:rPr>
                <w:rFonts w:asciiTheme="majorHAnsi" w:hAnsiTheme="majorHAnsi" w:cstheme="majorHAnsi"/>
                <w:szCs w:val="20"/>
              </w:rPr>
              <w:t xml:space="preserve">validation, the </w:t>
            </w:r>
            <w:r w:rsidR="00A30ECA" w:rsidRPr="00D375AE">
              <w:rPr>
                <w:rFonts w:asciiTheme="majorHAnsi" w:hAnsiTheme="majorHAnsi" w:cstheme="majorHAnsi"/>
                <w:szCs w:val="20"/>
              </w:rPr>
              <w:t>information about non-exited export message (</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validated functionally.</w:t>
            </w:r>
          </w:p>
          <w:p w14:paraId="1D5DFB0A" w14:textId="09E55DF7" w:rsidR="00FB0AA7" w:rsidRPr="00D375AE" w:rsidRDefault="00FC4B84" w:rsidP="002B65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w:t>
            </w:r>
            <w:r w:rsidR="00FB0AA7" w:rsidRPr="00D375AE">
              <w:rPr>
                <w:rFonts w:asciiTheme="majorHAnsi" w:hAnsiTheme="majorHAnsi" w:cstheme="majorHAnsi"/>
                <w:szCs w:val="20"/>
              </w:rPr>
              <w:t xml:space="preserve"> (see ‘Reject Information about Non-Exited Export’ below)</w:t>
            </w:r>
            <w:r w:rsidR="004E57EF" w:rsidRPr="00D375AE">
              <w:rPr>
                <w:rFonts w:asciiTheme="majorHAnsi" w:hAnsiTheme="majorHAnsi" w:cstheme="majorHAnsi"/>
                <w:szCs w:val="20"/>
              </w:rPr>
              <w:t>)</w:t>
            </w:r>
            <w:r w:rsidR="002B65C1" w:rsidRPr="00D375AE">
              <w:rPr>
                <w:rFonts w:asciiTheme="majorHAnsi" w:hAnsiTheme="majorHAnsi" w:cstheme="majorHAnsi"/>
                <w:szCs w:val="20"/>
              </w:rPr>
              <w:t>.</w:t>
            </w:r>
          </w:p>
        </w:tc>
        <w:tc>
          <w:tcPr>
            <w:tcW w:w="0" w:type="auto"/>
          </w:tcPr>
          <w:p w14:paraId="39747E6F" w14:textId="55C56F49" w:rsidR="00FB0AA7" w:rsidRPr="00D375AE" w:rsidRDefault="00FB0AA7" w:rsidP="001E6AB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1119C" w:rsidRPr="00CE726C" w14:paraId="6860253C"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809B87"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6DDB72CA" w14:textId="3F528E71"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9A7506" w:rsidRPr="00D375AE">
              <w:rPr>
                <w:rFonts w:asciiTheme="majorHAnsi" w:hAnsiTheme="majorHAnsi" w:cstheme="majorHAnsi"/>
                <w:szCs w:val="20"/>
              </w:rPr>
              <w:t xml:space="preserve">information about non-exited export message (IE583) </w:t>
            </w:r>
            <w:r w:rsidRPr="00D375AE">
              <w:rPr>
                <w:rFonts w:asciiTheme="majorHAnsi" w:hAnsiTheme="majorHAnsi" w:cstheme="majorHAnsi"/>
                <w:szCs w:val="20"/>
              </w:rPr>
              <w:t xml:space="preserve">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16CFAD3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833E361" w14:textId="5D2F6A5A"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39A6CB04" w14:textId="77777777" w:rsidR="00FB0AA7" w:rsidRPr="00D375AE" w:rsidRDefault="00FB0AA7"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EC73CEE" w14:textId="7F0FEEB6"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4C79668E"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51119C" w:rsidRPr="00CE726C" w14:paraId="09B4C55B"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3794DC40" w14:textId="1BA5E881"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Export movement exited</w:t>
            </w:r>
          </w:p>
        </w:tc>
        <w:tc>
          <w:tcPr>
            <w:tcW w:w="0" w:type="auto"/>
          </w:tcPr>
          <w:p w14:paraId="64D25751" w14:textId="2145AB2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the alternative proof provided is considered valid, then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will be notified that the movement has successfully exited </w:t>
            </w:r>
            <w:r w:rsidRPr="00D375AE">
              <w:t>European Union Customs Territory with the export notification (IE599)</w:t>
            </w:r>
          </w:p>
        </w:tc>
        <w:tc>
          <w:tcPr>
            <w:tcW w:w="0" w:type="auto"/>
          </w:tcPr>
          <w:p w14:paraId="6A9FD194" w14:textId="77777777"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46CB6FC" w14:textId="103813B4"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bl>
    <w:p w14:paraId="4B814BDC" w14:textId="549241FD" w:rsidR="00FB0AA7" w:rsidRPr="00D375AE" w:rsidRDefault="00FB0AA7" w:rsidP="00341077">
      <w:pPr>
        <w:pStyle w:val="Caption"/>
      </w:pPr>
      <w:bookmarkStart w:id="171" w:name="_Toc209708818"/>
      <w:r w:rsidRPr="00D375AE">
        <w:t xml:space="preserve">Table </w:t>
      </w:r>
      <w:r>
        <w:fldChar w:fldCharType="begin"/>
      </w:r>
      <w:r w:rsidRPr="00881C03">
        <w:instrText xml:space="preserve"> SEQ Table \* ARABIC </w:instrText>
      </w:r>
      <w:r>
        <w:fldChar w:fldCharType="separate"/>
      </w:r>
      <w:r w:rsidR="00B258F0">
        <w:rPr>
          <w:noProof/>
        </w:rPr>
        <w:t>33</w:t>
      </w:r>
      <w:r>
        <w:fldChar w:fldCharType="end"/>
      </w:r>
      <w:r w:rsidRPr="00D375AE">
        <w:t xml:space="preserve">: </w:t>
      </w:r>
      <w:r w:rsidR="00533D72" w:rsidRPr="00D375AE">
        <w:t>Enquiry initiated by the Customs office of Export</w:t>
      </w:r>
      <w:bookmarkEnd w:id="171"/>
    </w:p>
    <w:p w14:paraId="14B866A1" w14:textId="7CBB5A14" w:rsidR="00FB0AA7" w:rsidRPr="00D375AE" w:rsidRDefault="00FB0AA7" w:rsidP="00495E0B">
      <w:pPr>
        <w:pStyle w:val="Heading4"/>
      </w:pPr>
      <w:r w:rsidRPr="00D375AE">
        <w:t xml:space="preserve">Enquiry initiated by the </w:t>
      </w:r>
      <w:r w:rsidR="00F57198">
        <w:t>Economic Operator</w:t>
      </w:r>
    </w:p>
    <w:p w14:paraId="51203AAB" w14:textId="65AAAF39" w:rsidR="007E42B3" w:rsidRPr="00D375AE" w:rsidRDefault="007E42B3" w:rsidP="003D5059">
      <w:r w:rsidRPr="00D375AE">
        <w:t xml:space="preserve">The </w:t>
      </w:r>
      <w:r w:rsidR="00F57198">
        <w:t>Economic Operator</w:t>
      </w:r>
      <w:r w:rsidRPr="00D375AE">
        <w:t xml:space="preserve"> can start </w:t>
      </w:r>
      <w:r w:rsidR="00BB09F4" w:rsidRPr="00D375AE">
        <w:t xml:space="preserve">an </w:t>
      </w:r>
      <w:r w:rsidRPr="00D375AE">
        <w:t>enquiry process on his own</w:t>
      </w:r>
      <w:r w:rsidR="004874FF" w:rsidRPr="00D375AE">
        <w:t xml:space="preserve"> initiative </w:t>
      </w:r>
      <w:r w:rsidR="001C193D" w:rsidRPr="00D375AE">
        <w:t>only</w:t>
      </w:r>
      <w:r w:rsidR="005845C3" w:rsidRPr="00D375AE">
        <w:t xml:space="preserve"> at least 10 days after the release of the goods</w:t>
      </w:r>
      <w:r w:rsidR="00EC2A59" w:rsidRPr="00D375AE">
        <w:t>.</w:t>
      </w:r>
    </w:p>
    <w:p w14:paraId="78B9AFA4" w14:textId="55B41EC1" w:rsidR="00BE74BF" w:rsidRPr="00D375AE" w:rsidRDefault="00CC5911" w:rsidP="00533D72">
      <w:pPr>
        <w:pStyle w:val="Caption"/>
      </w:pPr>
      <w:r w:rsidRPr="00D375AE">
        <w:t xml:space="preserve"> </w:t>
      </w:r>
      <w:r w:rsidRPr="00D375AE">
        <w:rPr>
          <w:noProof/>
        </w:rPr>
        <w:drawing>
          <wp:inline distT="0" distB="0" distL="0" distR="0" wp14:anchorId="34F92FD7" wp14:editId="181DB163">
            <wp:extent cx="6479540" cy="6690995"/>
            <wp:effectExtent l="0" t="0" r="0" b="0"/>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79540" cy="6690995"/>
                    </a:xfrm>
                    <a:prstGeom prst="rect">
                      <a:avLst/>
                    </a:prstGeom>
                    <a:noFill/>
                    <a:ln>
                      <a:noFill/>
                    </a:ln>
                  </pic:spPr>
                </pic:pic>
              </a:graphicData>
            </a:graphic>
          </wp:inline>
        </w:drawing>
      </w:r>
    </w:p>
    <w:p w14:paraId="15FCB6D9" w14:textId="5B4E7EF1" w:rsidR="00533D72" w:rsidRPr="00D375AE" w:rsidRDefault="00533D72" w:rsidP="00533D72">
      <w:pPr>
        <w:pStyle w:val="Caption"/>
      </w:pPr>
      <w:bookmarkStart w:id="172" w:name="_Toc209708867"/>
      <w:r w:rsidRPr="00D375AE">
        <w:t>Figure</w:t>
      </w:r>
      <w:r w:rsidR="00C23DC8">
        <w:t xml:space="preserve"> </w:t>
      </w:r>
      <w:r>
        <w:fldChar w:fldCharType="begin"/>
      </w:r>
      <w:r w:rsidRPr="004C0926">
        <w:instrText xml:space="preserve"> SEQ Figure \* ARABIC </w:instrText>
      </w:r>
      <w:r>
        <w:fldChar w:fldCharType="separate"/>
      </w:r>
      <w:r w:rsidR="00B258F0">
        <w:rPr>
          <w:noProof/>
        </w:rPr>
        <w:t>31</w:t>
      </w:r>
      <w:r>
        <w:fldChar w:fldCharType="end"/>
      </w:r>
      <w:r w:rsidRPr="00D375AE">
        <w:t xml:space="preserve">: Enquiry initiated by </w:t>
      </w:r>
      <w:r w:rsidR="00F57198">
        <w:t>Economic Operator</w:t>
      </w:r>
      <w:bookmarkEnd w:id="172"/>
    </w:p>
    <w:p w14:paraId="591A9DF2" w14:textId="77777777" w:rsidR="00533D72" w:rsidRPr="00D375AE" w:rsidRDefault="00533D72" w:rsidP="00533D72"/>
    <w:tbl>
      <w:tblPr>
        <w:tblStyle w:val="GridTable5Dark-Accent1"/>
        <w:tblW w:w="0" w:type="auto"/>
        <w:tblLook w:val="04A0" w:firstRow="1" w:lastRow="0" w:firstColumn="1" w:lastColumn="0" w:noHBand="0" w:noVBand="1"/>
      </w:tblPr>
      <w:tblGrid>
        <w:gridCol w:w="2016"/>
        <w:gridCol w:w="4074"/>
        <w:gridCol w:w="4104"/>
      </w:tblGrid>
      <w:tr w:rsidR="00FB0AA7" w:rsidRPr="00CE726C" w14:paraId="653039AF"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1CDC094"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7D61DCBB"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E5DF296"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0AA7" w:rsidRPr="00CE726C" w14:paraId="62CDE17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21DC93" w14:textId="77777777" w:rsidR="00FB0AA7" w:rsidRPr="00D375AE" w:rsidRDefault="00FB0AA7" w:rsidP="00A673C5">
            <w:pPr>
              <w:keepLines/>
              <w:spacing w:after="120" w:line="240" w:lineRule="auto"/>
              <w:jc w:val="left"/>
              <w:rPr>
                <w:rFonts w:asciiTheme="majorHAnsi" w:hAnsiTheme="majorHAnsi" w:cstheme="majorHAnsi"/>
                <w:szCs w:val="20"/>
              </w:rPr>
            </w:pPr>
          </w:p>
        </w:tc>
        <w:tc>
          <w:tcPr>
            <w:tcW w:w="0" w:type="auto"/>
          </w:tcPr>
          <w:p w14:paraId="5C179964" w14:textId="190516A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when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sen</w:t>
            </w:r>
            <w:r w:rsidR="00566D0F" w:rsidRPr="00D375AE">
              <w:rPr>
                <w:rFonts w:asciiTheme="majorHAnsi" w:hAnsiTheme="majorHAnsi" w:cstheme="majorHAnsi"/>
                <w:szCs w:val="20"/>
              </w:rPr>
              <w:t>ds</w:t>
            </w:r>
            <w:r w:rsidRPr="00D375AE">
              <w:rPr>
                <w:rFonts w:asciiTheme="majorHAnsi" w:hAnsiTheme="majorHAnsi" w:cstheme="majorHAnsi"/>
                <w:szCs w:val="20"/>
              </w:rPr>
              <w:t xml:space="preserve"> the ‘Information on Non-Exited Export’ (IE583) message on his own initiative.</w:t>
            </w:r>
          </w:p>
        </w:tc>
        <w:tc>
          <w:tcPr>
            <w:tcW w:w="0" w:type="auto"/>
          </w:tcPr>
          <w:p w14:paraId="1DF6CB32" w14:textId="7777777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77F73C36" w14:textId="1FDDF823"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B0AA7" w:rsidRPr="00CE726C" w14:paraId="679FA2F7"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0F50A4F9"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3D5A426" w14:textId="29966210"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D6905" w:rsidRPr="00D375AE">
              <w:rPr>
                <w:rFonts w:asciiTheme="majorHAnsi" w:hAnsiTheme="majorHAnsi" w:cstheme="majorHAnsi"/>
                <w:szCs w:val="20"/>
              </w:rPr>
              <w:t>‘</w:t>
            </w:r>
            <w:r w:rsidR="00E952D7" w:rsidRPr="00D375AE">
              <w:rPr>
                <w:rFonts w:asciiTheme="majorHAnsi" w:hAnsiTheme="majorHAnsi" w:cstheme="majorHAnsi"/>
                <w:szCs w:val="20"/>
              </w:rPr>
              <w:t xml:space="preserve">Information on Non-Exited Export’ (IE583) </w:t>
            </w:r>
            <w:r w:rsidRPr="00D375AE">
              <w:rPr>
                <w:rFonts w:asciiTheme="majorHAnsi" w:hAnsiTheme="majorHAnsi" w:cstheme="majorHAnsi"/>
                <w:szCs w:val="20"/>
              </w:rPr>
              <w:t>is received by the</w:t>
            </w:r>
            <w:r w:rsidR="0094524A" w:rsidRPr="00D375AE">
              <w:rPr>
                <w:rFonts w:asciiTheme="majorHAnsi" w:hAnsiTheme="majorHAnsi" w:cstheme="majorHAnsi"/>
                <w:szCs w:val="20"/>
              </w:rPr>
              <w:t xml:space="preserve"> Customs</w:t>
            </w:r>
            <w:r w:rsidRPr="00D375AE">
              <w:rPr>
                <w:rFonts w:asciiTheme="majorHAnsi" w:hAnsiTheme="majorHAnsi" w:cstheme="majorHAnsi"/>
                <w:szCs w:val="20"/>
              </w:rPr>
              <w:t xml:space="preserve"> Office of Export.</w:t>
            </w:r>
          </w:p>
          <w:p w14:paraId="5607086A" w14:textId="65C3E564" w:rsidR="00FB0AA7" w:rsidRPr="00D375AE" w:rsidRDefault="003A13F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information about non-exited export message is rejected with the ‘XML NACK’ error message (IE917) (see </w:t>
            </w:r>
            <w:r w:rsidR="00E7316D" w:rsidRPr="00D375AE">
              <w:rPr>
                <w:rFonts w:asciiTheme="majorHAnsi" w:hAnsiTheme="majorHAnsi" w:cstheme="majorHAnsi"/>
                <w:szCs w:val="20"/>
              </w:rPr>
              <w:t>‘</w:t>
            </w:r>
            <w:r w:rsidRPr="00D375AE">
              <w:rPr>
                <w:rFonts w:asciiTheme="majorHAnsi" w:hAnsiTheme="majorHAnsi" w:cstheme="majorHAnsi"/>
                <w:szCs w:val="20"/>
              </w:rPr>
              <w:t>Reject Information about Non-Exited Export</w:t>
            </w:r>
            <w:r w:rsidR="00E7316D" w:rsidRPr="00D375AE">
              <w:rPr>
                <w:rFonts w:asciiTheme="majorHAnsi" w:hAnsiTheme="majorHAnsi" w:cstheme="majorHAnsi"/>
                <w:szCs w:val="20"/>
              </w:rPr>
              <w:t>’</w:t>
            </w:r>
            <w:r w:rsidRPr="00D375AE">
              <w:rPr>
                <w:rFonts w:asciiTheme="majorHAnsi" w:hAnsiTheme="majorHAnsi" w:cstheme="majorHAnsi"/>
                <w:szCs w:val="20"/>
              </w:rPr>
              <w:t xml:space="preserve"> Movement below).</w:t>
            </w:r>
          </w:p>
        </w:tc>
        <w:tc>
          <w:tcPr>
            <w:tcW w:w="0" w:type="auto"/>
          </w:tcPr>
          <w:p w14:paraId="6F9FFC51" w14:textId="356D1851"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B0AA7" w:rsidRPr="00CE726C" w14:paraId="6FE90041"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3BBB2A"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78882780" w14:textId="7B3AD295"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a successful functional validation, the IE583 is validated functionally.</w:t>
            </w:r>
          </w:p>
          <w:p w14:paraId="1A605369" w14:textId="79D93703"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 (see ‘Reject Information about Non-Exited Export’ below).</w:t>
            </w:r>
          </w:p>
        </w:tc>
        <w:tc>
          <w:tcPr>
            <w:tcW w:w="0" w:type="auto"/>
          </w:tcPr>
          <w:p w14:paraId="7C6CAAFF"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0AA7" w:rsidRPr="00CE726C" w14:paraId="6A64A39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8BBB51F"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34205BAD" w14:textId="1D2060F5"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552774" w:rsidRPr="00D375AE">
              <w:rPr>
                <w:rFonts w:asciiTheme="majorHAnsi" w:hAnsiTheme="majorHAnsi" w:cstheme="majorHAnsi"/>
                <w:szCs w:val="20"/>
              </w:rPr>
              <w:t>i</w:t>
            </w:r>
            <w:r w:rsidRPr="00D375AE">
              <w:rPr>
                <w:rFonts w:asciiTheme="majorHAnsi" w:hAnsiTheme="majorHAnsi" w:cstheme="majorHAnsi"/>
                <w:szCs w:val="20"/>
              </w:rPr>
              <w:t xml:space="preserve">nformation about </w:t>
            </w:r>
            <w:r w:rsidR="00061671" w:rsidRPr="00D375AE">
              <w:rPr>
                <w:rFonts w:asciiTheme="majorHAnsi" w:hAnsiTheme="majorHAnsi" w:cstheme="majorHAnsi"/>
                <w:szCs w:val="20"/>
              </w:rPr>
              <w:t>n</w:t>
            </w:r>
            <w:r w:rsidRPr="00D375AE">
              <w:rPr>
                <w:rFonts w:asciiTheme="majorHAnsi" w:hAnsiTheme="majorHAnsi" w:cstheme="majorHAnsi"/>
                <w:szCs w:val="20"/>
              </w:rPr>
              <w:t>on-</w:t>
            </w:r>
            <w:r w:rsidR="00B32719" w:rsidRPr="00D375AE">
              <w:rPr>
                <w:rFonts w:asciiTheme="majorHAnsi" w:hAnsiTheme="majorHAnsi" w:cstheme="majorHAnsi"/>
                <w:szCs w:val="20"/>
              </w:rPr>
              <w:t>exited</w:t>
            </w:r>
            <w:r w:rsidR="00061671" w:rsidRPr="00D375AE">
              <w:rPr>
                <w:rFonts w:asciiTheme="majorHAnsi" w:hAnsiTheme="majorHAnsi" w:cstheme="majorHAnsi"/>
                <w:szCs w:val="20"/>
              </w:rPr>
              <w:t xml:space="preserve"> export</w:t>
            </w:r>
            <w:r w:rsidR="00B32719" w:rsidRPr="00D375AE">
              <w:rPr>
                <w:rFonts w:asciiTheme="majorHAnsi" w:hAnsiTheme="majorHAnsi" w:cstheme="majorHAnsi"/>
                <w:szCs w:val="20"/>
              </w:rPr>
              <w:t xml:space="preserve"> </w:t>
            </w:r>
            <w:r w:rsidRPr="00D375AE">
              <w:rPr>
                <w:rFonts w:asciiTheme="majorHAnsi" w:hAnsiTheme="majorHAnsi" w:cstheme="majorHAnsi"/>
                <w:szCs w:val="20"/>
              </w:rPr>
              <w:t xml:space="preserve">message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Information about </w:t>
            </w:r>
            <w:r w:rsidR="00771205" w:rsidRPr="00D375AE">
              <w:rPr>
                <w:rFonts w:asciiTheme="majorHAnsi" w:hAnsiTheme="majorHAnsi" w:cstheme="majorHAnsi"/>
                <w:szCs w:val="20"/>
              </w:rPr>
              <w:t>n</w:t>
            </w:r>
            <w:r w:rsidRPr="00D375AE">
              <w:rPr>
                <w:rFonts w:asciiTheme="majorHAnsi" w:hAnsiTheme="majorHAnsi" w:cstheme="majorHAnsi"/>
                <w:szCs w:val="20"/>
              </w:rPr>
              <w:t>on-Exited Export message is to be issued.</w:t>
            </w:r>
          </w:p>
        </w:tc>
        <w:tc>
          <w:tcPr>
            <w:tcW w:w="0" w:type="auto"/>
          </w:tcPr>
          <w:p w14:paraId="5869C786" w14:textId="77777777"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D184B0D" w14:textId="7E345C02"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580416BA" w14:textId="77777777" w:rsidR="00FB0AA7" w:rsidRPr="00D375AE" w:rsidRDefault="00FB0AA7"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2FE8B1B7" w14:textId="39BAC418"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0CF692A6" w14:textId="77777777"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1F7296" w:rsidRPr="00CE726C" w14:paraId="27CAA8A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9290BD" w14:textId="3F0EC970" w:rsidR="001F7296" w:rsidRPr="00D375AE" w:rsidRDefault="001F7296" w:rsidP="00E95344">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 Invalidation notification</w:t>
            </w:r>
          </w:p>
        </w:tc>
        <w:tc>
          <w:tcPr>
            <w:tcW w:w="0" w:type="auto"/>
          </w:tcPr>
          <w:p w14:paraId="7BC78530" w14:textId="52851773" w:rsidR="001F7296" w:rsidRPr="00D375AE" w:rsidRDefault="001F7296"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a new alternative proof within the allocated time, the export </w:t>
            </w:r>
            <w:r w:rsidR="00935534" w:rsidRPr="00D375AE">
              <w:rPr>
                <w:rFonts w:asciiTheme="majorHAnsi" w:hAnsiTheme="majorHAnsi" w:cstheme="majorHAnsi"/>
                <w:szCs w:val="20"/>
              </w:rPr>
              <w:t xml:space="preserve">declaration </w:t>
            </w:r>
            <w:r w:rsidRPr="00D375AE">
              <w:rPr>
                <w:rFonts w:asciiTheme="majorHAnsi" w:hAnsiTheme="majorHAnsi" w:cstheme="majorHAnsi"/>
                <w:szCs w:val="20"/>
              </w:rPr>
              <w:t>is invalidated by office of export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5DFBDA5F" w14:textId="77777777"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IE509: Export Invalidation Decision [LUCCS to EO]</w:t>
            </w:r>
          </w:p>
          <w:p w14:paraId="21F54BBA" w14:textId="56E17676"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about the decision taken on the received Invalidation Request.</w:t>
            </w:r>
          </w:p>
          <w:p w14:paraId="304D7D3F" w14:textId="5A66D08C"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bl>
    <w:p w14:paraId="31E6093E" w14:textId="79360362" w:rsidR="00FB0AA7" w:rsidRDefault="00FB0AA7" w:rsidP="00FB0AA7">
      <w:pPr>
        <w:pStyle w:val="Caption"/>
      </w:pPr>
      <w:bookmarkStart w:id="173" w:name="_Toc209708819"/>
      <w:r w:rsidRPr="00D375AE">
        <w:t xml:space="preserve">Table </w:t>
      </w:r>
      <w:r>
        <w:fldChar w:fldCharType="begin"/>
      </w:r>
      <w:r w:rsidRPr="00881C03">
        <w:instrText xml:space="preserve"> SEQ Table \* ARABIC </w:instrText>
      </w:r>
      <w:r>
        <w:fldChar w:fldCharType="separate"/>
      </w:r>
      <w:r w:rsidR="00B258F0">
        <w:rPr>
          <w:noProof/>
        </w:rPr>
        <w:t>34</w:t>
      </w:r>
      <w:r>
        <w:fldChar w:fldCharType="end"/>
      </w:r>
      <w:r w:rsidRPr="00D375AE">
        <w:t xml:space="preserve">: </w:t>
      </w:r>
      <w:r w:rsidR="00533D72" w:rsidRPr="00D375AE">
        <w:t>En</w:t>
      </w:r>
      <w:r w:rsidR="00495E0B" w:rsidRPr="00D375AE">
        <w:t>q</w:t>
      </w:r>
      <w:r w:rsidR="00533D72" w:rsidRPr="00D375AE">
        <w:t xml:space="preserve">uiry initiated by the </w:t>
      </w:r>
      <w:r w:rsidR="00F57198">
        <w:t>Economic Operator</w:t>
      </w:r>
      <w:bookmarkEnd w:id="173"/>
    </w:p>
    <w:p w14:paraId="25D0D1FD" w14:textId="04849B7F" w:rsidR="009A32BA" w:rsidRDefault="00092C96" w:rsidP="004C0926">
      <w:pPr>
        <w:pStyle w:val="Heading4"/>
      </w:pPr>
      <w:bookmarkStart w:id="174" w:name="_Ref170220564"/>
      <w:r>
        <w:t xml:space="preserve">Office of </w:t>
      </w:r>
      <w:r w:rsidR="00576EEC">
        <w:t>E</w:t>
      </w:r>
      <w:r>
        <w:t>xit</w:t>
      </w:r>
      <w:r w:rsidR="00126377">
        <w:t xml:space="preserve"> </w:t>
      </w:r>
      <w:r w:rsidR="003B08B9">
        <w:t>–</w:t>
      </w:r>
      <w:r w:rsidR="00126377">
        <w:t xml:space="preserve"> </w:t>
      </w:r>
      <w:r w:rsidR="003B08B9">
        <w:t xml:space="preserve">Alternative evidence </w:t>
      </w:r>
      <w:r w:rsidR="00C4741F">
        <w:t>accepted</w:t>
      </w:r>
      <w:bookmarkEnd w:id="174"/>
    </w:p>
    <w:p w14:paraId="4F11B07B" w14:textId="43D22C36" w:rsidR="00C4741F" w:rsidRDefault="0073701A" w:rsidP="007F4618">
      <w:pPr>
        <w:spacing w:line="480" w:lineRule="auto"/>
      </w:pPr>
      <w:r>
        <w:rPr>
          <w:noProof/>
        </w:rPr>
        <w:drawing>
          <wp:inline distT="0" distB="0" distL="0" distR="0" wp14:anchorId="37A6338B" wp14:editId="6837E828">
            <wp:extent cx="6480175" cy="2289810"/>
            <wp:effectExtent l="0" t="0" r="0" b="0"/>
            <wp:docPr id="147248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80175" cy="2289810"/>
                    </a:xfrm>
                    <a:prstGeom prst="rect">
                      <a:avLst/>
                    </a:prstGeom>
                    <a:noFill/>
                    <a:ln>
                      <a:noFill/>
                    </a:ln>
                  </pic:spPr>
                </pic:pic>
              </a:graphicData>
            </a:graphic>
          </wp:inline>
        </w:drawing>
      </w:r>
    </w:p>
    <w:p w14:paraId="0DCF3245" w14:textId="76044C0A" w:rsidR="006E2B69" w:rsidRDefault="006E2B69" w:rsidP="006E2B69">
      <w:pPr>
        <w:pStyle w:val="Caption"/>
      </w:pPr>
      <w:r w:rsidRPr="00D375AE">
        <w:t xml:space="preserve">Table </w:t>
      </w:r>
      <w:r>
        <w:t>31</w:t>
      </w:r>
      <w:r w:rsidRPr="00D375AE">
        <w:t xml:space="preserve">: </w:t>
      </w:r>
      <w:r w:rsidR="00EA0909">
        <w:t xml:space="preserve">Office of Exit – Alternative evidence accepted by the </w:t>
      </w:r>
      <w:r w:rsidR="00757847">
        <w:t>Office</w:t>
      </w:r>
      <w:r w:rsidR="00EA0909">
        <w:t xml:space="preserve"> of Export</w:t>
      </w:r>
    </w:p>
    <w:tbl>
      <w:tblPr>
        <w:tblStyle w:val="GridTable5Dark-Accent1"/>
        <w:tblW w:w="0" w:type="auto"/>
        <w:tblLook w:val="04A0" w:firstRow="1" w:lastRow="0" w:firstColumn="1" w:lastColumn="0" w:noHBand="0" w:noVBand="1"/>
      </w:tblPr>
      <w:tblGrid>
        <w:gridCol w:w="2162"/>
        <w:gridCol w:w="4819"/>
        <w:gridCol w:w="3213"/>
      </w:tblGrid>
      <w:tr w:rsidR="00D91E1D" w:rsidRPr="00D375AE" w14:paraId="3B49B91D" w14:textId="77777777" w:rsidTr="00FF77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F49D4E8" w14:textId="77777777" w:rsidR="00EA0909" w:rsidRPr="00D375AE" w:rsidRDefault="00EA0909" w:rsidP="00FF773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5E79990D"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79F18094"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91E1D" w:rsidRPr="00D375AE" w14:paraId="4FB25246"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9DE761" w14:textId="77777777" w:rsidR="00EA0909" w:rsidRDefault="00EA0909" w:rsidP="00EA0909">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39B0B5AC" w14:textId="77777777" w:rsidR="00EA0909" w:rsidRPr="00D375AE" w:rsidRDefault="00EA0909" w:rsidP="00EA0909">
            <w:pPr>
              <w:keepLines/>
              <w:spacing w:after="120" w:line="240" w:lineRule="auto"/>
              <w:jc w:val="left"/>
              <w:rPr>
                <w:rFonts w:asciiTheme="majorHAnsi" w:hAnsiTheme="majorHAnsi" w:cstheme="majorHAnsi"/>
                <w:szCs w:val="20"/>
              </w:rPr>
            </w:pPr>
          </w:p>
        </w:tc>
        <w:tc>
          <w:tcPr>
            <w:tcW w:w="0" w:type="auto"/>
          </w:tcPr>
          <w:p w14:paraId="4B36575C" w14:textId="4F08E35A"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D91E1D">
              <w:rPr>
                <w:rFonts w:asciiTheme="majorHAnsi" w:hAnsiTheme="majorHAnsi" w:cstheme="majorHAnsi"/>
                <w:szCs w:val="20"/>
              </w:rPr>
              <w:t>Office of Export communicates the acceptance of the alternative evidence to the Office of Exit.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Pr>
          <w:p w14:paraId="16F1E99D" w14:textId="77777777" w:rsidR="00EA0909" w:rsidRPr="00D375AE" w:rsidRDefault="00EA0909" w:rsidP="00EA090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599BF40A" w14:textId="2306E01E" w:rsidR="00EA0909" w:rsidRPr="00D375AE" w:rsidRDefault="00EA0909" w:rsidP="00EA09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7AB93A95" w14:textId="4EEE12D3"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55AB7EC9" w14:textId="77777777" w:rsidR="006E2B69" w:rsidRDefault="006E2B69" w:rsidP="004C0926">
      <w:pPr>
        <w:spacing w:line="480" w:lineRule="auto"/>
      </w:pPr>
    </w:p>
    <w:p w14:paraId="3073E016" w14:textId="739AA894" w:rsidR="002D78C2" w:rsidRPr="000B6785" w:rsidRDefault="009D58EF" w:rsidP="00E93047">
      <w:pPr>
        <w:pStyle w:val="Heading3"/>
        <w:rPr>
          <w:rStyle w:val="Heading3Char"/>
        </w:rPr>
      </w:pPr>
      <w:bookmarkStart w:id="175" w:name="_Ref170739120"/>
      <w:bookmarkStart w:id="176" w:name="_Ref170739130"/>
      <w:bookmarkStart w:id="177" w:name="_Toc209708754"/>
      <w:r w:rsidRPr="000B6785">
        <w:rPr>
          <w:rStyle w:val="Heading3Char"/>
        </w:rPr>
        <w:t xml:space="preserve">Discharge </w:t>
      </w:r>
      <w:r w:rsidR="009D20EF" w:rsidRPr="000B6785">
        <w:rPr>
          <w:rStyle w:val="Heading3Char"/>
        </w:rPr>
        <w:t>of a special procedure</w:t>
      </w:r>
      <w:bookmarkEnd w:id="175"/>
      <w:bookmarkEnd w:id="176"/>
      <w:bookmarkEnd w:id="177"/>
    </w:p>
    <w:p w14:paraId="6F1B58BF" w14:textId="38AF2A2A" w:rsidR="00B1660D" w:rsidRDefault="00B1660D" w:rsidP="00B1660D">
      <w:pPr>
        <w:rPr>
          <w:rFonts w:eastAsia="Arial" w:cs="Arial"/>
          <w:szCs w:val="20"/>
        </w:rPr>
      </w:pPr>
      <w:bookmarkStart w:id="178" w:name="_Ref170739124"/>
      <w:bookmarkStart w:id="179" w:name="_Ref170739131"/>
      <w:r w:rsidRPr="3CBDE251">
        <w:rPr>
          <w:rFonts w:eastAsia="Arial" w:cs="Arial"/>
          <w:szCs w:val="20"/>
        </w:rPr>
        <w:t xml:space="preserve">Once goods are released under the following special procedure: </w:t>
      </w:r>
      <w:r w:rsidR="00106F37">
        <w:rPr>
          <w:rFonts w:eastAsia="Arial" w:cs="Arial"/>
          <w:szCs w:val="20"/>
        </w:rPr>
        <w:t>Outward processing</w:t>
      </w:r>
      <w:r w:rsidRPr="3CBDE251">
        <w:rPr>
          <w:rFonts w:eastAsia="Arial" w:cs="Arial"/>
          <w:szCs w:val="20"/>
        </w:rPr>
        <w:t xml:space="preserve"> (</w:t>
      </w:r>
      <w:r w:rsidR="0088584A">
        <w:rPr>
          <w:rFonts w:eastAsia="Arial" w:cs="Arial"/>
          <w:szCs w:val="20"/>
        </w:rPr>
        <w:t>B2</w:t>
      </w:r>
      <w:r w:rsidRPr="3CBDE251">
        <w:rPr>
          <w:rFonts w:eastAsia="Arial" w:cs="Arial"/>
          <w:szCs w:val="20"/>
        </w:rPr>
        <w:t xml:space="preserve">), they have to be discharged at the latest on the date for final discharge. </w:t>
      </w:r>
    </w:p>
    <w:p w14:paraId="072886CF" w14:textId="36180EBF" w:rsidR="00B1660D" w:rsidRDefault="00B1660D" w:rsidP="00B1660D">
      <w:pPr>
        <w:rPr>
          <w:rFonts w:eastAsia="Arial" w:cs="Arial"/>
          <w:szCs w:val="20"/>
        </w:rPr>
      </w:pPr>
      <w:r w:rsidRPr="3CBDE251">
        <w:rPr>
          <w:rFonts w:eastAsia="Arial" w:cs="Arial"/>
          <w:szCs w:val="20"/>
        </w:rPr>
        <w:t>Goods placed under th</w:t>
      </w:r>
      <w:r w:rsidR="00753CA2">
        <w:rPr>
          <w:rFonts w:eastAsia="Arial" w:cs="Arial"/>
          <w:szCs w:val="20"/>
        </w:rPr>
        <w:t>i</w:t>
      </w:r>
      <w:r w:rsidRPr="3CBDE251">
        <w:rPr>
          <w:rFonts w:eastAsia="Arial" w:cs="Arial"/>
          <w:szCs w:val="20"/>
        </w:rPr>
        <w:t xml:space="preserve">s procedure can be requested for a discharge by sending the </w:t>
      </w:r>
      <w:proofErr w:type="spellStart"/>
      <w:r w:rsidRPr="3CBDE251">
        <w:rPr>
          <w:rFonts w:eastAsia="Arial" w:cs="Arial"/>
          <w:szCs w:val="20"/>
        </w:rPr>
        <w:t>DischargeRequest</w:t>
      </w:r>
      <w:proofErr w:type="spellEnd"/>
      <w:r w:rsidRPr="3CBDE251">
        <w:rPr>
          <w:rFonts w:eastAsia="Arial" w:cs="Arial"/>
          <w:szCs w:val="20"/>
        </w:rPr>
        <w:t xml:space="preserve"> message, which is explained in more detail in the Message Implementation Guide Document related to Discharge. Please refer to it. </w:t>
      </w:r>
    </w:p>
    <w:p w14:paraId="38C86A92" w14:textId="77777777" w:rsidR="00B1660D" w:rsidRDefault="00B1660D" w:rsidP="00B1660D">
      <w:pPr>
        <w:rPr>
          <w:rFonts w:eastAsia="Arial" w:cs="Arial"/>
          <w:szCs w:val="20"/>
        </w:rPr>
      </w:pPr>
      <w:r w:rsidRPr="3CBDE251">
        <w:rPr>
          <w:rFonts w:eastAsia="Arial" w:cs="Arial"/>
          <w:szCs w:val="20"/>
        </w:rPr>
        <w:t>The entry point to trigger a discharge procedure will be the authorisation that was used to place goods under the corresponding special procedure.</w:t>
      </w:r>
    </w:p>
    <w:p w14:paraId="73B77FF8" w14:textId="6CAFA6B2" w:rsidR="002D01FA" w:rsidRDefault="002D01FA" w:rsidP="00FA5626">
      <w:pPr>
        <w:pStyle w:val="Heading3"/>
        <w:rPr>
          <w:rStyle w:val="Heading3Char"/>
        </w:rPr>
      </w:pPr>
      <w:bookmarkStart w:id="180" w:name="_Ref175061245"/>
      <w:bookmarkStart w:id="181" w:name="_Toc209708755"/>
      <w:r w:rsidRPr="000B6785">
        <w:rPr>
          <w:rStyle w:val="Heading3Char"/>
        </w:rPr>
        <w:t>Request for information</w:t>
      </w:r>
      <w:bookmarkEnd w:id="178"/>
      <w:bookmarkEnd w:id="179"/>
      <w:bookmarkEnd w:id="180"/>
      <w:bookmarkEnd w:id="181"/>
    </w:p>
    <w:p w14:paraId="383DC5B9" w14:textId="7DB075F4" w:rsidR="007A0D2D" w:rsidRPr="008524DB" w:rsidRDefault="0005554F" w:rsidP="008524DB">
      <w:r>
        <w:t>During any process and for the whole live cycle of a movement, the customs can request for information, including document(s), to the Economic Operator. These exchanges are managed by a new support system named “RFI Support System” with their own messages, business rules and code lists</w:t>
      </w:r>
      <w:r w:rsidR="000F4645">
        <w:t>.</w:t>
      </w:r>
      <w:r w:rsidR="002F6278">
        <w:t xml:space="preserve"> </w:t>
      </w:r>
      <w:r w:rsidR="007D426D">
        <w:t>D</w:t>
      </w:r>
      <w:r w:rsidR="002F6278">
        <w:t xml:space="preserve">etails of the </w:t>
      </w:r>
      <w:r w:rsidR="008D6BEE">
        <w:t xml:space="preserve">activity can be found in the dedicated </w:t>
      </w:r>
      <w:r w:rsidR="00581EEA" w:rsidRPr="3CBDE251">
        <w:rPr>
          <w:rFonts w:eastAsia="Arial" w:cs="Arial"/>
          <w:szCs w:val="20"/>
        </w:rPr>
        <w:t xml:space="preserve">Message Implementation Guide Document related to </w:t>
      </w:r>
      <w:r w:rsidR="00581EEA">
        <w:rPr>
          <w:rFonts w:eastAsia="Arial" w:cs="Arial"/>
          <w:szCs w:val="20"/>
        </w:rPr>
        <w:t>Request for information</w:t>
      </w:r>
      <w:r w:rsidR="00581EEA" w:rsidRPr="3CBDE251">
        <w:rPr>
          <w:rFonts w:eastAsia="Arial" w:cs="Arial"/>
          <w:szCs w:val="20"/>
        </w:rPr>
        <w:t xml:space="preserve">. Please refer to it. </w:t>
      </w:r>
    </w:p>
    <w:p w14:paraId="11CEA494" w14:textId="289C8041" w:rsidR="0045555A" w:rsidRDefault="0045555A" w:rsidP="00FA5626">
      <w:pPr>
        <w:pStyle w:val="Heading3"/>
        <w:rPr>
          <w:rStyle w:val="Heading3Char"/>
        </w:rPr>
      </w:pPr>
      <w:bookmarkStart w:id="182" w:name="_Ref170739126"/>
      <w:bookmarkStart w:id="183" w:name="_Ref170739132"/>
      <w:bookmarkStart w:id="184" w:name="_Toc209708756"/>
      <w:r w:rsidRPr="000B6785">
        <w:rPr>
          <w:rStyle w:val="Heading3Char"/>
        </w:rPr>
        <w:t>Debt and guarantee</w:t>
      </w:r>
      <w:bookmarkEnd w:id="182"/>
      <w:bookmarkEnd w:id="183"/>
      <w:bookmarkEnd w:id="184"/>
    </w:p>
    <w:p w14:paraId="799171C1" w14:textId="6F71133F" w:rsidR="009B504F" w:rsidRDefault="005079D5" w:rsidP="004423A8">
      <w:pPr>
        <w:pStyle w:val="Heading4"/>
      </w:pPr>
      <w:bookmarkStart w:id="185" w:name="_Debt_acceptance"/>
      <w:bookmarkEnd w:id="185"/>
      <w:r>
        <w:t>Debt acceptance</w:t>
      </w:r>
    </w:p>
    <w:p w14:paraId="4BD254EC" w14:textId="1A38C04E" w:rsidR="00476360" w:rsidRDefault="007C01DC" w:rsidP="00492CF3">
      <w:pPr>
        <w:keepNext/>
        <w:jc w:val="center"/>
      </w:pPr>
      <w:r>
        <w:rPr>
          <w:noProof/>
        </w:rPr>
        <w:drawing>
          <wp:inline distT="0" distB="0" distL="0" distR="0" wp14:anchorId="7CCE53CA" wp14:editId="066CE278">
            <wp:extent cx="6477000" cy="7429500"/>
            <wp:effectExtent l="0" t="0" r="0" b="0"/>
            <wp:docPr id="3555345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77000" cy="7429500"/>
                    </a:xfrm>
                    <a:prstGeom prst="rect">
                      <a:avLst/>
                    </a:prstGeom>
                    <a:noFill/>
                    <a:ln>
                      <a:noFill/>
                    </a:ln>
                  </pic:spPr>
                </pic:pic>
              </a:graphicData>
            </a:graphic>
          </wp:inline>
        </w:drawing>
      </w:r>
    </w:p>
    <w:p w14:paraId="6B0C274B" w14:textId="4EBF979E" w:rsidR="005079D5" w:rsidRDefault="00476360" w:rsidP="00492CF3">
      <w:pPr>
        <w:pStyle w:val="Caption"/>
      </w:pPr>
      <w:bookmarkStart w:id="186" w:name="_Toc209708868"/>
      <w:r>
        <w:t xml:space="preserve">Figure </w:t>
      </w:r>
      <w:r>
        <w:fldChar w:fldCharType="begin"/>
      </w:r>
      <w:r>
        <w:instrText xml:space="preserve"> SEQ Figure \* ARABIC </w:instrText>
      </w:r>
      <w:r>
        <w:fldChar w:fldCharType="separate"/>
      </w:r>
      <w:r w:rsidR="00B258F0">
        <w:rPr>
          <w:noProof/>
        </w:rPr>
        <w:t>32</w:t>
      </w:r>
      <w:r>
        <w:fldChar w:fldCharType="end"/>
      </w:r>
      <w:r>
        <w:t xml:space="preserve"> </w:t>
      </w:r>
      <w:r w:rsidR="00110A83">
        <w:t>–</w:t>
      </w:r>
      <w:r>
        <w:t xml:space="preserve"> </w:t>
      </w:r>
      <w:r w:rsidR="00110A83">
        <w:t>Debt and guarantee</w:t>
      </w:r>
      <w:r w:rsidRPr="00D375AE">
        <w:t xml:space="preserve"> – </w:t>
      </w:r>
      <w:r w:rsidR="0076564C">
        <w:t>Debt</w:t>
      </w:r>
      <w:r w:rsidRPr="00D375AE">
        <w:t xml:space="preserve"> Acceptance</w:t>
      </w:r>
      <w:bookmarkEnd w:id="186"/>
    </w:p>
    <w:p w14:paraId="25D0B403" w14:textId="40BC489F" w:rsidR="00FD2AEB" w:rsidRDefault="00FD2AEB" w:rsidP="00FD2AEB">
      <w:pPr>
        <w:pStyle w:val="Caption"/>
        <w:keepNext/>
      </w:pPr>
    </w:p>
    <w:tbl>
      <w:tblPr>
        <w:tblStyle w:val="GridTable5Dark-Accent1"/>
        <w:tblW w:w="0" w:type="auto"/>
        <w:tblLook w:val="04A0" w:firstRow="1" w:lastRow="0" w:firstColumn="1" w:lastColumn="0" w:noHBand="0" w:noVBand="1"/>
      </w:tblPr>
      <w:tblGrid>
        <w:gridCol w:w="1899"/>
        <w:gridCol w:w="3888"/>
        <w:gridCol w:w="4407"/>
      </w:tblGrid>
      <w:tr w:rsidR="0098388D" w:rsidRPr="00D375AE" w14:paraId="6E4A320D"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11400D6" w14:textId="77777777" w:rsidR="00110A83" w:rsidRPr="00D375AE" w:rsidRDefault="00110A83"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3770F3AD"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340F6D6"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8388D" w:rsidRPr="00D375AE" w14:paraId="040B96F6"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488945" w14:textId="00B1E268" w:rsidR="00110A83" w:rsidRPr="00D375AE" w:rsidRDefault="00F534B1" w:rsidP="00940592">
            <w:pPr>
              <w:keepLines/>
              <w:spacing w:after="120" w:line="240" w:lineRule="auto"/>
              <w:jc w:val="left"/>
              <w:rPr>
                <w:rFonts w:asciiTheme="majorHAnsi" w:hAnsiTheme="majorHAnsi" w:cstheme="majorHAnsi"/>
                <w:szCs w:val="20"/>
              </w:rPr>
            </w:pPr>
            <w:r w:rsidRPr="00F534B1">
              <w:rPr>
                <w:rFonts w:asciiTheme="majorHAnsi" w:hAnsiTheme="majorHAnsi" w:cstheme="majorHAnsi"/>
                <w:szCs w:val="20"/>
              </w:rPr>
              <w:t>Perform checks on debt exemption</w:t>
            </w:r>
          </w:p>
        </w:tc>
        <w:tc>
          <w:tcPr>
            <w:tcW w:w="0" w:type="auto"/>
          </w:tcPr>
          <w:p w14:paraId="54A9B635" w14:textId="2B005430" w:rsidR="00110A83" w:rsidRDefault="00110A83"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A12B37">
              <w:rPr>
                <w:rFonts w:asciiTheme="majorHAnsi" w:hAnsiTheme="majorHAnsi" w:cstheme="majorHAnsi"/>
                <w:szCs w:val="20"/>
              </w:rPr>
              <w:t>verifies</w:t>
            </w:r>
            <w:r w:rsidR="00425569">
              <w:rPr>
                <w:rFonts w:asciiTheme="majorHAnsi" w:hAnsiTheme="majorHAnsi" w:cstheme="majorHAnsi"/>
                <w:szCs w:val="20"/>
              </w:rPr>
              <w:t xml:space="preserve"> if the </w:t>
            </w:r>
            <w:r w:rsidR="008504ED">
              <w:rPr>
                <w:rFonts w:asciiTheme="majorHAnsi" w:hAnsiTheme="majorHAnsi" w:cstheme="majorHAnsi"/>
                <w:szCs w:val="20"/>
              </w:rPr>
              <w:t xml:space="preserve">received </w:t>
            </w:r>
            <w:r w:rsidR="00A12B37">
              <w:rPr>
                <w:rFonts w:asciiTheme="majorHAnsi" w:hAnsiTheme="majorHAnsi" w:cstheme="majorHAnsi"/>
                <w:szCs w:val="20"/>
              </w:rPr>
              <w:t xml:space="preserve">declaration </w:t>
            </w:r>
            <w:r w:rsidR="00425569">
              <w:rPr>
                <w:rFonts w:asciiTheme="majorHAnsi" w:hAnsiTheme="majorHAnsi" w:cstheme="majorHAnsi"/>
                <w:szCs w:val="20"/>
              </w:rPr>
              <w:t>(or amendment) is exempted of debt.</w:t>
            </w:r>
            <w:r w:rsidR="00C155CE">
              <w:rPr>
                <w:rFonts w:asciiTheme="majorHAnsi" w:hAnsiTheme="majorHAnsi" w:cstheme="majorHAnsi"/>
                <w:szCs w:val="20"/>
              </w:rPr>
              <w:t xml:space="preserve"> </w:t>
            </w:r>
          </w:p>
          <w:p w14:paraId="56912407" w14:textId="77777777" w:rsidR="00C155CE" w:rsidRDefault="007300BC"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Debt acceptance is not</w:t>
            </w:r>
            <w:r w:rsidR="001507F3">
              <w:rPr>
                <w:rFonts w:asciiTheme="majorHAnsi" w:hAnsiTheme="majorHAnsi" w:cstheme="majorHAnsi"/>
                <w:szCs w:val="20"/>
              </w:rPr>
              <w:t xml:space="preserve"> triggered for :</w:t>
            </w:r>
          </w:p>
          <w:p w14:paraId="106589D9" w14:textId="6A6ED6B3" w:rsidR="001507F3" w:rsidRDefault="001507F3" w:rsidP="001507F3">
            <w:pPr>
              <w:pStyle w:val="ListParagraph"/>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Simplified declarations</w:t>
            </w:r>
            <w:r w:rsidR="00B233C0">
              <w:rPr>
                <w:rFonts w:asciiTheme="majorHAnsi" w:hAnsiTheme="majorHAnsi" w:cstheme="majorHAnsi"/>
                <w:szCs w:val="20"/>
              </w:rPr>
              <w:t>;</w:t>
            </w:r>
          </w:p>
          <w:p w14:paraId="20C70C03" w14:textId="392F79A1" w:rsidR="001507F3" w:rsidRPr="001507F3" w:rsidRDefault="001507F3" w:rsidP="001507F3">
            <w:pPr>
              <w:pStyle w:val="ListParagraph"/>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Declarations where </w:t>
            </w:r>
            <w:r w:rsidR="002C280D">
              <w:rPr>
                <w:rFonts w:asciiTheme="majorHAnsi" w:hAnsiTheme="majorHAnsi" w:cstheme="majorHAnsi"/>
                <w:szCs w:val="20"/>
              </w:rPr>
              <w:t xml:space="preserve">all goods items </w:t>
            </w:r>
            <w:r w:rsidR="00521D48">
              <w:rPr>
                <w:rFonts w:asciiTheme="majorHAnsi" w:hAnsiTheme="majorHAnsi" w:cstheme="majorHAnsi"/>
                <w:szCs w:val="20"/>
              </w:rPr>
              <w:t>have a special procedure where tax is exempted</w:t>
            </w:r>
            <w:r w:rsidR="00B233C0">
              <w:rPr>
                <w:rFonts w:asciiTheme="majorHAnsi" w:hAnsiTheme="majorHAnsi" w:cstheme="majorHAnsi"/>
                <w:szCs w:val="20"/>
              </w:rPr>
              <w:t>.</w:t>
            </w:r>
          </w:p>
        </w:tc>
        <w:tc>
          <w:tcPr>
            <w:tcW w:w="0" w:type="auto"/>
          </w:tcPr>
          <w:p w14:paraId="0CD8F900" w14:textId="77777777" w:rsidR="00110A83" w:rsidRDefault="00E1660E"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The</w:t>
            </w:r>
            <w:r w:rsidR="006557DB">
              <w:rPr>
                <w:rFonts w:asciiTheme="majorHAnsi" w:hAnsiTheme="majorHAnsi" w:cstheme="majorHAnsi"/>
                <w:b/>
                <w:szCs w:val="20"/>
              </w:rPr>
              <w:t xml:space="preserve"> debt acceptance process is triggered during the acceptance on one of the following messages :</w:t>
            </w:r>
          </w:p>
          <w:p w14:paraId="2B11559C" w14:textId="77777777" w:rsidR="00D57A3D" w:rsidRDefault="006557DB" w:rsidP="006557DB">
            <w:pPr>
              <w:pStyle w:val="ListParagraph"/>
              <w:keepNext/>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57A3D">
              <w:rPr>
                <w:rFonts w:asciiTheme="majorHAnsi" w:hAnsiTheme="majorHAnsi" w:cstheme="majorHAnsi"/>
                <w:b/>
                <w:szCs w:val="20"/>
              </w:rPr>
              <w:t>IE515: Export Declaration [EO to LUCCS]</w:t>
            </w:r>
          </w:p>
          <w:p w14:paraId="5F144454" w14:textId="77777777" w:rsidR="006557DB" w:rsidRDefault="006557DB" w:rsidP="00D57A3D">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57A3D">
              <w:rPr>
                <w:rFonts w:asciiTheme="majorHAnsi" w:hAnsiTheme="majorHAnsi" w:cstheme="majorHAnsi"/>
                <w:szCs w:val="20"/>
              </w:rPr>
              <w:t>The structure of this message is defined in “CC515C.xsd”.</w:t>
            </w:r>
          </w:p>
          <w:p w14:paraId="2D53F9C5" w14:textId="77777777" w:rsidR="00877767" w:rsidRPr="00877767" w:rsidRDefault="00877767" w:rsidP="00877767">
            <w:pPr>
              <w:pStyle w:val="ListParagraph"/>
              <w:keepNext/>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877767">
              <w:rPr>
                <w:rFonts w:asciiTheme="majorHAnsi" w:hAnsiTheme="majorHAnsi" w:cstheme="majorHAnsi"/>
                <w:b/>
                <w:szCs w:val="20"/>
              </w:rPr>
              <w:t>IE513: Export Declaration Amendment [EO to LUCCS]</w:t>
            </w:r>
          </w:p>
          <w:p w14:paraId="54D04D71" w14:textId="77777777" w:rsid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“CC513C.xsd”.</w:t>
            </w:r>
          </w:p>
          <w:p w14:paraId="32D063B1" w14:textId="77777777" w:rsidR="001846E1" w:rsidRPr="00F534B1" w:rsidRDefault="001846E1" w:rsidP="00F534B1">
            <w:pPr>
              <w:pStyle w:val="ListParagraph"/>
              <w:keepNext/>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F534B1">
              <w:rPr>
                <w:rFonts w:asciiTheme="majorHAnsi" w:hAnsiTheme="majorHAnsi" w:cstheme="majorHAnsi"/>
                <w:b/>
                <w:szCs w:val="20"/>
              </w:rPr>
              <w:t>IE512: Recapitulative Supplementary declaration [EO to LUCCS]</w:t>
            </w:r>
          </w:p>
          <w:p w14:paraId="1134D4B2" w14:textId="7F8D4B86" w:rsidR="001846E1" w:rsidRDefault="001846E1" w:rsidP="001846E1">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w:t>
            </w:r>
            <w:r>
              <w:rPr>
                <w:rFonts w:asciiTheme="majorHAnsi" w:hAnsiTheme="majorHAnsi" w:cstheme="majorHAnsi"/>
                <w:szCs w:val="20"/>
              </w:rPr>
              <w:t>2</w:t>
            </w:r>
            <w:r w:rsidRPr="00D375AE">
              <w:rPr>
                <w:rFonts w:asciiTheme="majorHAnsi" w:hAnsiTheme="majorHAnsi" w:cstheme="majorHAnsi"/>
                <w:szCs w:val="20"/>
              </w:rPr>
              <w:t>C.xsd”.</w:t>
            </w:r>
          </w:p>
          <w:p w14:paraId="4555B4F3" w14:textId="1F86D528" w:rsidR="00877767" w:rsidRP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8388D" w:rsidRPr="00D375AE" w14:paraId="580413B4"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58D54931" w14:textId="41027CF9" w:rsidR="00314916" w:rsidRDefault="00A7329E" w:rsidP="00940592">
            <w:pPr>
              <w:spacing w:line="240" w:lineRule="auto"/>
              <w:jc w:val="left"/>
              <w:rPr>
                <w:rFonts w:asciiTheme="majorHAnsi" w:hAnsiTheme="majorHAnsi" w:cstheme="majorHAnsi"/>
                <w:szCs w:val="20"/>
              </w:rPr>
            </w:pPr>
            <w:r w:rsidRPr="00A7329E">
              <w:rPr>
                <w:rFonts w:asciiTheme="majorHAnsi" w:hAnsiTheme="majorHAnsi" w:cstheme="majorHAnsi"/>
                <w:szCs w:val="20"/>
              </w:rPr>
              <w:t>Perform customs duties and taxes computation</w:t>
            </w:r>
          </w:p>
        </w:tc>
        <w:tc>
          <w:tcPr>
            <w:tcW w:w="0" w:type="auto"/>
          </w:tcPr>
          <w:p w14:paraId="0965BAEB" w14:textId="738A3B2A" w:rsidR="00314916" w:rsidRDefault="00B32A7E"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proceeds to the computation of duties and taxes for all items of the declaration</w:t>
            </w:r>
          </w:p>
        </w:tc>
        <w:tc>
          <w:tcPr>
            <w:tcW w:w="0" w:type="auto"/>
          </w:tcPr>
          <w:p w14:paraId="1EC072E2" w14:textId="76E5721B" w:rsidR="00314916" w:rsidRDefault="00113874"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1308761"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AF14B7" w14:textId="6A090F45"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Rejection from office of export</w:t>
            </w:r>
          </w:p>
        </w:tc>
        <w:tc>
          <w:tcPr>
            <w:tcW w:w="0" w:type="auto"/>
          </w:tcPr>
          <w:p w14:paraId="4AB712A1" w14:textId="77777777" w:rsidR="00CB2365" w:rsidRDefault="00FA5504" w:rsidP="00F8325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3B4169">
              <w:rPr>
                <w:rFonts w:asciiTheme="majorHAnsi" w:hAnsiTheme="majorHAnsi" w:cstheme="majorHAnsi"/>
                <w:szCs w:val="20"/>
              </w:rPr>
              <w:t xml:space="preserve">automatically </w:t>
            </w:r>
            <w:r>
              <w:rPr>
                <w:rFonts w:asciiTheme="majorHAnsi" w:hAnsiTheme="majorHAnsi" w:cstheme="majorHAnsi"/>
                <w:szCs w:val="20"/>
              </w:rPr>
              <w:t>rejects the received declaration (or amendment</w:t>
            </w:r>
            <w:r w:rsidR="00D42209">
              <w:rPr>
                <w:rFonts w:asciiTheme="majorHAnsi" w:hAnsiTheme="majorHAnsi" w:cstheme="majorHAnsi"/>
                <w:szCs w:val="20"/>
              </w:rPr>
              <w:t>)</w:t>
            </w:r>
            <w:r w:rsidR="003B4169">
              <w:rPr>
                <w:rFonts w:asciiTheme="majorHAnsi" w:hAnsiTheme="majorHAnsi" w:cstheme="majorHAnsi"/>
                <w:szCs w:val="20"/>
              </w:rPr>
              <w:t xml:space="preserve"> when :</w:t>
            </w:r>
          </w:p>
          <w:p w14:paraId="66DD2717" w14:textId="1E7E7196" w:rsidR="003B4169" w:rsidRDefault="00F70BA7" w:rsidP="003B4169">
            <w:pPr>
              <w:pStyle w:val="ListParagraph"/>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Exportation debt is incurred</w:t>
            </w:r>
            <w:r w:rsidR="001158B8">
              <w:rPr>
                <w:rFonts w:asciiTheme="majorHAnsi" w:hAnsiTheme="majorHAnsi" w:cstheme="majorHAnsi"/>
                <w:szCs w:val="20"/>
              </w:rPr>
              <w:t>;</w:t>
            </w:r>
          </w:p>
          <w:p w14:paraId="3736C6E8" w14:textId="62CAF0A2" w:rsidR="00F70BA7" w:rsidRDefault="001158B8" w:rsidP="003B4169">
            <w:pPr>
              <w:pStyle w:val="ListParagraph"/>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the information present in the declaration (or amendment) is not valid;</w:t>
            </w:r>
          </w:p>
          <w:p w14:paraId="5BBA861F" w14:textId="3BC244E7" w:rsidR="001158B8" w:rsidRPr="003B4169" w:rsidRDefault="001158B8" w:rsidP="003B4169">
            <w:pPr>
              <w:pStyle w:val="ListParagraph"/>
              <w:keepLines/>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a guarantee is needed but not found or found insufficient</w:t>
            </w:r>
            <w:r w:rsidR="00127D44">
              <w:rPr>
                <w:rFonts w:asciiTheme="majorHAnsi" w:hAnsiTheme="majorHAnsi" w:cstheme="majorHAnsi"/>
                <w:szCs w:val="20"/>
              </w:rPr>
              <w:t>.</w:t>
            </w:r>
          </w:p>
        </w:tc>
        <w:tc>
          <w:tcPr>
            <w:tcW w:w="0" w:type="auto"/>
          </w:tcPr>
          <w:p w14:paraId="58292DD0"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ECF739B"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DB844B5" w14:textId="3792E27E" w:rsidR="00CB2365" w:rsidRDefault="00A7329E" w:rsidP="00A7329E">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98388D" w:rsidRPr="00D375AE" w14:paraId="306A9347"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305E6263" w14:textId="2B58570E"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Perform duties and taxes</w:t>
            </w:r>
            <w:r w:rsidR="00F82185">
              <w:rPr>
                <w:rFonts w:asciiTheme="majorHAnsi" w:hAnsiTheme="majorHAnsi" w:cstheme="majorHAnsi"/>
                <w:szCs w:val="20"/>
              </w:rPr>
              <w:t xml:space="preserve"> </w:t>
            </w:r>
            <w:r w:rsidR="00F82185" w:rsidRPr="00A7329E">
              <w:rPr>
                <w:rFonts w:asciiTheme="majorHAnsi" w:hAnsiTheme="majorHAnsi" w:cstheme="majorHAnsi"/>
                <w:szCs w:val="20"/>
              </w:rPr>
              <w:t>validation</w:t>
            </w:r>
          </w:p>
        </w:tc>
        <w:tc>
          <w:tcPr>
            <w:tcW w:w="0" w:type="auto"/>
          </w:tcPr>
          <w:p w14:paraId="2FF14E27" w14:textId="0079C2FD" w:rsidR="00CB2365" w:rsidRDefault="00D6781A"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validates that the infor</w:t>
            </w:r>
            <w:r w:rsidR="00862906">
              <w:rPr>
                <w:rFonts w:asciiTheme="majorHAnsi" w:hAnsiTheme="majorHAnsi" w:cstheme="majorHAnsi"/>
                <w:szCs w:val="20"/>
              </w:rPr>
              <w:t xml:space="preserve">mation </w:t>
            </w:r>
            <w:r w:rsidR="0093557E">
              <w:rPr>
                <w:rFonts w:asciiTheme="majorHAnsi" w:hAnsiTheme="majorHAnsi" w:cstheme="majorHAnsi"/>
                <w:szCs w:val="20"/>
              </w:rPr>
              <w:t xml:space="preserve">related to duties and taxes </w:t>
            </w:r>
            <w:r w:rsidR="00925842">
              <w:rPr>
                <w:rFonts w:asciiTheme="majorHAnsi" w:hAnsiTheme="majorHAnsi" w:cstheme="majorHAnsi"/>
                <w:szCs w:val="20"/>
              </w:rPr>
              <w:t xml:space="preserve">is </w:t>
            </w:r>
            <w:r w:rsidR="00862906">
              <w:rPr>
                <w:rFonts w:asciiTheme="majorHAnsi" w:hAnsiTheme="majorHAnsi" w:cstheme="majorHAnsi"/>
                <w:szCs w:val="20"/>
              </w:rPr>
              <w:t xml:space="preserve">present </w:t>
            </w:r>
            <w:r w:rsidR="00925842">
              <w:rPr>
                <w:rFonts w:asciiTheme="majorHAnsi" w:hAnsiTheme="majorHAnsi" w:cstheme="majorHAnsi"/>
                <w:szCs w:val="20"/>
              </w:rPr>
              <w:t xml:space="preserve">and valid </w:t>
            </w:r>
            <w:r w:rsidR="00862906">
              <w:rPr>
                <w:rFonts w:asciiTheme="majorHAnsi" w:hAnsiTheme="majorHAnsi" w:cstheme="majorHAnsi"/>
                <w:szCs w:val="20"/>
              </w:rPr>
              <w:t>in the declaration (or amendment)</w:t>
            </w:r>
          </w:p>
        </w:tc>
        <w:tc>
          <w:tcPr>
            <w:tcW w:w="0" w:type="auto"/>
          </w:tcPr>
          <w:p w14:paraId="574FEE01" w14:textId="5B5774BC" w:rsidR="00CB2365"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68711C7"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8180A6" w14:textId="7DC38A1C" w:rsidR="00D40A64" w:rsidRPr="002F2EA8" w:rsidRDefault="00D40A64" w:rsidP="00940592">
            <w:pPr>
              <w:tabs>
                <w:tab w:val="left" w:pos="2528"/>
              </w:tabs>
              <w:spacing w:line="240" w:lineRule="auto"/>
              <w:jc w:val="left"/>
              <w:rPr>
                <w:rFonts w:asciiTheme="majorHAnsi" w:hAnsiTheme="majorHAnsi" w:cstheme="majorHAnsi"/>
                <w:szCs w:val="20"/>
              </w:rPr>
            </w:pPr>
            <w:r w:rsidRPr="00D40A64">
              <w:rPr>
                <w:rFonts w:asciiTheme="majorHAnsi" w:hAnsiTheme="majorHAnsi" w:cstheme="majorHAnsi"/>
                <w:szCs w:val="20"/>
              </w:rPr>
              <w:t>Verify if guarantee is needed</w:t>
            </w:r>
          </w:p>
        </w:tc>
        <w:tc>
          <w:tcPr>
            <w:tcW w:w="0" w:type="auto"/>
          </w:tcPr>
          <w:p w14:paraId="67312A7B" w14:textId="75C44A5D" w:rsidR="00D40A64" w:rsidRDefault="00925842"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007B9F">
              <w:rPr>
                <w:rFonts w:asciiTheme="majorHAnsi" w:hAnsiTheme="majorHAnsi" w:cstheme="majorHAnsi"/>
                <w:szCs w:val="20"/>
              </w:rPr>
              <w:t>checks if a guarantee is needed to cover</w:t>
            </w:r>
            <w:r w:rsidR="008A0530">
              <w:rPr>
                <w:rFonts w:asciiTheme="majorHAnsi" w:hAnsiTheme="majorHAnsi" w:cstheme="majorHAnsi"/>
                <w:szCs w:val="20"/>
              </w:rPr>
              <w:t xml:space="preserve"> the </w:t>
            </w:r>
            <w:r w:rsidR="00CB6616">
              <w:rPr>
                <w:rFonts w:asciiTheme="majorHAnsi" w:hAnsiTheme="majorHAnsi" w:cstheme="majorHAnsi"/>
                <w:szCs w:val="20"/>
              </w:rPr>
              <w:t>release of the declaration (or amendment)</w:t>
            </w:r>
          </w:p>
        </w:tc>
        <w:tc>
          <w:tcPr>
            <w:tcW w:w="0" w:type="auto"/>
          </w:tcPr>
          <w:p w14:paraId="6437AA24" w14:textId="4526451C" w:rsidR="00D40A64" w:rsidRDefault="00113874"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11399A1A"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0AED1F01" w14:textId="1D1CD16D" w:rsidR="00D40A64" w:rsidRPr="00D40A64" w:rsidRDefault="000A39B3" w:rsidP="00940592">
            <w:pPr>
              <w:tabs>
                <w:tab w:val="left" w:pos="2528"/>
              </w:tabs>
              <w:spacing w:line="240" w:lineRule="auto"/>
              <w:jc w:val="left"/>
              <w:rPr>
                <w:rFonts w:asciiTheme="majorHAnsi" w:hAnsiTheme="majorHAnsi" w:cstheme="majorHAnsi"/>
                <w:szCs w:val="20"/>
              </w:rPr>
            </w:pPr>
            <w:r w:rsidRPr="000A39B3">
              <w:rPr>
                <w:rFonts w:asciiTheme="majorHAnsi" w:hAnsiTheme="majorHAnsi" w:cstheme="majorHAnsi"/>
                <w:szCs w:val="20"/>
              </w:rPr>
              <w:t>Perform guarantee reservation / usage</w:t>
            </w:r>
          </w:p>
        </w:tc>
        <w:tc>
          <w:tcPr>
            <w:tcW w:w="0" w:type="auto"/>
          </w:tcPr>
          <w:p w14:paraId="45CB1246" w14:textId="542AAA31" w:rsidR="00D40A64" w:rsidRDefault="00CB6616"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w:t>
            </w:r>
            <w:r w:rsidR="00710CEE">
              <w:rPr>
                <w:rFonts w:asciiTheme="majorHAnsi" w:hAnsiTheme="majorHAnsi" w:cstheme="majorHAnsi"/>
                <w:szCs w:val="20"/>
              </w:rPr>
              <w:t xml:space="preserve"> checks if the Economic Operator </w:t>
            </w:r>
            <w:r w:rsidR="00CC4A06">
              <w:rPr>
                <w:rFonts w:asciiTheme="majorHAnsi" w:hAnsiTheme="majorHAnsi" w:cstheme="majorHAnsi"/>
                <w:szCs w:val="20"/>
              </w:rPr>
              <w:t>has</w:t>
            </w:r>
            <w:r w:rsidR="00EA6BEE">
              <w:rPr>
                <w:rFonts w:asciiTheme="majorHAnsi" w:hAnsiTheme="majorHAnsi" w:cstheme="majorHAnsi"/>
                <w:szCs w:val="20"/>
              </w:rPr>
              <w:t xml:space="preserve"> valid guarantee(s) and proceeds to the </w:t>
            </w:r>
            <w:r w:rsidR="0058211E">
              <w:rPr>
                <w:rFonts w:asciiTheme="majorHAnsi" w:hAnsiTheme="majorHAnsi" w:cstheme="majorHAnsi"/>
                <w:szCs w:val="20"/>
              </w:rPr>
              <w:t>amount reservation or usage for the declaration (or amendment).</w:t>
            </w:r>
          </w:p>
        </w:tc>
        <w:tc>
          <w:tcPr>
            <w:tcW w:w="0" w:type="auto"/>
          </w:tcPr>
          <w:p w14:paraId="1A88E804" w14:textId="683623D4" w:rsidR="00D40A64"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bl>
    <w:p w14:paraId="4DE8C2F0" w14:textId="41AC0B87" w:rsidR="00110A83" w:rsidRPr="00FD2AEB" w:rsidRDefault="00FD2AEB" w:rsidP="00FD2AEB">
      <w:pPr>
        <w:jc w:val="center"/>
        <w:rPr>
          <w:i/>
          <w:iCs/>
        </w:rPr>
      </w:pPr>
      <w:bookmarkStart w:id="187" w:name="_Toc209708820"/>
      <w:r w:rsidRPr="00FD2AEB">
        <w:rPr>
          <w:i/>
          <w:iCs/>
        </w:rPr>
        <w:t xml:space="preserve">Table </w:t>
      </w:r>
      <w:r w:rsidRPr="00FD2AEB">
        <w:rPr>
          <w:i/>
          <w:iCs/>
        </w:rPr>
        <w:fldChar w:fldCharType="begin"/>
      </w:r>
      <w:r w:rsidRPr="00FD2AEB">
        <w:rPr>
          <w:i/>
          <w:iCs/>
        </w:rPr>
        <w:instrText xml:space="preserve"> SEQ Table \* ARABIC </w:instrText>
      </w:r>
      <w:r w:rsidRPr="00FD2AEB">
        <w:rPr>
          <w:i/>
          <w:iCs/>
        </w:rPr>
        <w:fldChar w:fldCharType="separate"/>
      </w:r>
      <w:r w:rsidR="00B258F0">
        <w:rPr>
          <w:i/>
          <w:iCs/>
          <w:noProof/>
        </w:rPr>
        <w:t>35</w:t>
      </w:r>
      <w:r w:rsidRPr="00FD2AEB">
        <w:rPr>
          <w:i/>
          <w:iCs/>
        </w:rPr>
        <w:fldChar w:fldCharType="end"/>
      </w:r>
      <w:r w:rsidRPr="00FD2AEB">
        <w:rPr>
          <w:i/>
          <w:iCs/>
        </w:rPr>
        <w:t xml:space="preserve"> - Debt and guarantee - Debt acceptance</w:t>
      </w:r>
      <w:bookmarkEnd w:id="187"/>
    </w:p>
    <w:p w14:paraId="6AB2B528" w14:textId="232F7203" w:rsidR="009E1EB2" w:rsidRPr="00D375AE" w:rsidRDefault="00006DA5" w:rsidP="007053DC">
      <w:pPr>
        <w:pStyle w:val="Heading2"/>
      </w:pPr>
      <w:bookmarkStart w:id="188" w:name="_Toc170220308"/>
      <w:bookmarkStart w:id="189" w:name="_Toc170474504"/>
      <w:bookmarkStart w:id="190" w:name="_Toc170220309"/>
      <w:bookmarkStart w:id="191" w:name="_Toc170474505"/>
      <w:bookmarkStart w:id="192" w:name="_Toc170220312"/>
      <w:bookmarkStart w:id="193" w:name="_Toc170474508"/>
      <w:bookmarkStart w:id="194" w:name="_Toc170220313"/>
      <w:bookmarkStart w:id="195" w:name="_Toc170474509"/>
      <w:bookmarkStart w:id="196" w:name="_Toc170220314"/>
      <w:bookmarkStart w:id="197" w:name="_Toc170474510"/>
      <w:bookmarkStart w:id="198" w:name="_Toc170220315"/>
      <w:bookmarkStart w:id="199" w:name="_Toc170474511"/>
      <w:bookmarkStart w:id="200" w:name="_Toc170220320"/>
      <w:bookmarkStart w:id="201" w:name="_Toc170474516"/>
      <w:bookmarkStart w:id="202" w:name="_Toc170220354"/>
      <w:bookmarkStart w:id="203" w:name="_Toc170474550"/>
      <w:bookmarkStart w:id="204" w:name="_Toc170220355"/>
      <w:bookmarkStart w:id="205" w:name="_Toc170474551"/>
      <w:bookmarkStart w:id="206" w:name="_Toc133416713"/>
      <w:bookmarkStart w:id="207" w:name="_Toc129357042"/>
      <w:bookmarkStart w:id="208" w:name="_Toc133410301"/>
      <w:bookmarkStart w:id="209" w:name="_Toc133410506"/>
      <w:bookmarkStart w:id="210" w:name="_Toc133410600"/>
      <w:bookmarkStart w:id="211" w:name="_Toc133416714"/>
      <w:bookmarkStart w:id="212" w:name="_Toc170220358"/>
      <w:bookmarkStart w:id="213" w:name="_Toc170474554"/>
      <w:bookmarkStart w:id="214" w:name="_Toc170220359"/>
      <w:bookmarkStart w:id="215" w:name="_Toc170474555"/>
      <w:bookmarkStart w:id="216" w:name="_Toc170220360"/>
      <w:bookmarkStart w:id="217" w:name="_Toc170474556"/>
      <w:bookmarkStart w:id="218" w:name="_Toc170220361"/>
      <w:bookmarkStart w:id="219" w:name="_Toc170474557"/>
      <w:bookmarkStart w:id="220" w:name="_Toc170220362"/>
      <w:bookmarkStart w:id="221" w:name="_Toc170474558"/>
      <w:bookmarkStart w:id="222" w:name="_Toc170220363"/>
      <w:bookmarkStart w:id="223" w:name="_Toc170474559"/>
      <w:bookmarkStart w:id="224" w:name="_Toc170220364"/>
      <w:bookmarkStart w:id="225" w:name="_Toc170474560"/>
      <w:bookmarkStart w:id="226" w:name="_Toc170220365"/>
      <w:bookmarkStart w:id="227" w:name="_Toc170474561"/>
      <w:bookmarkStart w:id="228" w:name="_Toc170220366"/>
      <w:bookmarkStart w:id="229" w:name="_Toc170474562"/>
      <w:bookmarkStart w:id="230" w:name="_Toc170220367"/>
      <w:bookmarkStart w:id="231" w:name="_Toc170474563"/>
      <w:bookmarkStart w:id="232" w:name="_Toc170220368"/>
      <w:bookmarkStart w:id="233" w:name="_Toc170474564"/>
      <w:bookmarkStart w:id="234" w:name="_Toc170220369"/>
      <w:bookmarkStart w:id="235" w:name="_Toc170474565"/>
      <w:bookmarkStart w:id="236" w:name="_Toc170220370"/>
      <w:bookmarkStart w:id="237" w:name="_Toc170474566"/>
      <w:bookmarkStart w:id="238" w:name="_Toc170220371"/>
      <w:bookmarkStart w:id="239" w:name="_Toc170474567"/>
      <w:bookmarkStart w:id="240" w:name="_Toc170220372"/>
      <w:bookmarkStart w:id="241" w:name="_Toc170474568"/>
      <w:bookmarkStart w:id="242" w:name="_Toc170220373"/>
      <w:bookmarkStart w:id="243" w:name="_Toc170474569"/>
      <w:bookmarkStart w:id="244" w:name="_Toc170220374"/>
      <w:bookmarkStart w:id="245" w:name="_Toc170474570"/>
      <w:bookmarkStart w:id="246" w:name="_Toc170220375"/>
      <w:bookmarkStart w:id="247" w:name="_Toc170474571"/>
      <w:bookmarkStart w:id="248" w:name="_Toc170220376"/>
      <w:bookmarkStart w:id="249" w:name="_Toc170474572"/>
      <w:bookmarkStart w:id="250" w:name="_Toc170220377"/>
      <w:bookmarkStart w:id="251" w:name="_Toc170474573"/>
      <w:bookmarkStart w:id="252" w:name="_Toc170220378"/>
      <w:bookmarkStart w:id="253" w:name="_Toc170474574"/>
      <w:bookmarkStart w:id="254" w:name="_Toc170220379"/>
      <w:bookmarkStart w:id="255" w:name="_Toc170474575"/>
      <w:bookmarkStart w:id="256" w:name="_Toc170220380"/>
      <w:bookmarkStart w:id="257" w:name="_Toc170474576"/>
      <w:bookmarkStart w:id="258" w:name="_Toc170220381"/>
      <w:bookmarkStart w:id="259" w:name="_Toc170474577"/>
      <w:bookmarkStart w:id="260" w:name="_Toc170220382"/>
      <w:bookmarkStart w:id="261" w:name="_Toc170474578"/>
      <w:bookmarkStart w:id="262" w:name="_Toc170220383"/>
      <w:bookmarkStart w:id="263" w:name="_Toc170474579"/>
      <w:bookmarkStart w:id="264" w:name="_Toc170220384"/>
      <w:bookmarkStart w:id="265" w:name="_Toc170474580"/>
      <w:bookmarkStart w:id="266" w:name="_Toc170220385"/>
      <w:bookmarkStart w:id="267" w:name="_Toc170474581"/>
      <w:bookmarkStart w:id="268" w:name="_Toc20970875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D375AE">
        <w:t>Ex</w:t>
      </w:r>
      <w:r w:rsidR="00B80828" w:rsidRPr="00D375AE">
        <w:t xml:space="preserve">it </w:t>
      </w:r>
      <w:r w:rsidR="00A92F8C">
        <w:t>S</w:t>
      </w:r>
      <w:r w:rsidR="00B80828" w:rsidRPr="00D375AE">
        <w:t xml:space="preserve">ummary </w:t>
      </w:r>
      <w:r w:rsidR="00A92F8C">
        <w:t>D</w:t>
      </w:r>
      <w:r w:rsidR="00B80828" w:rsidRPr="00D375AE">
        <w:t>eclaration</w:t>
      </w:r>
      <w:bookmarkEnd w:id="268"/>
    </w:p>
    <w:p w14:paraId="1550A60E" w14:textId="5813A090" w:rsidR="00B80828" w:rsidRPr="00D375AE" w:rsidRDefault="007E7773" w:rsidP="00B80828">
      <w:pPr>
        <w:pStyle w:val="Heading3"/>
        <w:rPr>
          <w:b w:val="0"/>
          <w:caps w:val="0"/>
        </w:rPr>
      </w:pPr>
      <w:bookmarkStart w:id="269" w:name="_handle_presentation_notification"/>
      <w:bookmarkStart w:id="270" w:name="_Toc209708758"/>
      <w:bookmarkEnd w:id="269"/>
      <w:r w:rsidRPr="00D375AE">
        <w:rPr>
          <w:rStyle w:val="Heading3Char"/>
        </w:rPr>
        <w:t>Core flow</w:t>
      </w:r>
      <w:bookmarkEnd w:id="270"/>
    </w:p>
    <w:p w14:paraId="0DB1464E" w14:textId="17269F80" w:rsidR="007F4845" w:rsidRPr="00D375AE" w:rsidRDefault="00F85F4E" w:rsidP="007F4845">
      <w:pPr>
        <w:pStyle w:val="Heading4"/>
      </w:pPr>
      <w:r>
        <w:t>Exit sum</w:t>
      </w:r>
      <w:r w:rsidR="008E6915">
        <w:t>m</w:t>
      </w:r>
      <w:r w:rsidR="00F949C7">
        <w:t xml:space="preserve">ary </w:t>
      </w:r>
      <w:r w:rsidR="0079109D" w:rsidRPr="00D375AE">
        <w:t>D</w:t>
      </w:r>
      <w:r w:rsidR="007F4845" w:rsidRPr="00D375AE">
        <w:t>eclaration acceptance</w:t>
      </w:r>
    </w:p>
    <w:p w14:paraId="15646099" w14:textId="1523814E" w:rsidR="00CD61F3" w:rsidRPr="00D375AE" w:rsidRDefault="00F01C70" w:rsidP="001364FD">
      <w:pPr>
        <w:jc w:val="center"/>
        <w:rPr>
          <w:i/>
        </w:rPr>
      </w:pPr>
      <w:r w:rsidRPr="00D375AE">
        <w:rPr>
          <w:noProof/>
        </w:rPr>
        <w:drawing>
          <wp:inline distT="0" distB="0" distL="0" distR="0" wp14:anchorId="3164868C" wp14:editId="3BBEF71C">
            <wp:extent cx="6069724" cy="4784280"/>
            <wp:effectExtent l="0" t="0" r="7620"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70451" cy="4784853"/>
                    </a:xfrm>
                    <a:prstGeom prst="rect">
                      <a:avLst/>
                    </a:prstGeom>
                    <a:noFill/>
                    <a:ln>
                      <a:noFill/>
                    </a:ln>
                  </pic:spPr>
                </pic:pic>
              </a:graphicData>
            </a:graphic>
          </wp:inline>
        </w:drawing>
      </w:r>
    </w:p>
    <w:p w14:paraId="35E4A1BE" w14:textId="128C424F" w:rsidR="0088086B" w:rsidRPr="00D375AE" w:rsidRDefault="0088086B" w:rsidP="00A673C5">
      <w:pPr>
        <w:pStyle w:val="Caption"/>
      </w:pPr>
      <w:bookmarkStart w:id="271" w:name="_Toc209708869"/>
      <w:r w:rsidRPr="00D375AE">
        <w:t xml:space="preserve">Figure </w:t>
      </w:r>
      <w:r>
        <w:fldChar w:fldCharType="begin"/>
      </w:r>
      <w:r w:rsidRPr="004C0926">
        <w:instrText xml:space="preserve"> SEQ Figure \* ARABIC </w:instrText>
      </w:r>
      <w:r>
        <w:fldChar w:fldCharType="separate"/>
      </w:r>
      <w:r w:rsidR="00B258F0">
        <w:rPr>
          <w:noProof/>
        </w:rPr>
        <w:t>33</w:t>
      </w:r>
      <w:r>
        <w:fldChar w:fldCharType="end"/>
      </w:r>
      <w:r w:rsidRPr="00D375AE">
        <w:t>: Exit summary declaration acceptance</w:t>
      </w:r>
      <w:bookmarkEnd w:id="271"/>
    </w:p>
    <w:p w14:paraId="44E7EA25" w14:textId="77777777" w:rsidR="0088086B" w:rsidRPr="00D375AE" w:rsidRDefault="0088086B" w:rsidP="007F4845">
      <w:pPr>
        <w:rPr>
          <w:i/>
        </w:rPr>
      </w:pPr>
    </w:p>
    <w:tbl>
      <w:tblPr>
        <w:tblStyle w:val="GridTable5Dark-Accent1"/>
        <w:tblW w:w="0" w:type="auto"/>
        <w:tblLook w:val="04A0" w:firstRow="1" w:lastRow="0" w:firstColumn="1" w:lastColumn="0" w:noHBand="0" w:noVBand="1"/>
      </w:tblPr>
      <w:tblGrid>
        <w:gridCol w:w="1642"/>
        <w:gridCol w:w="4013"/>
        <w:gridCol w:w="4539"/>
      </w:tblGrid>
      <w:tr w:rsidR="0079109D" w:rsidRPr="00CE726C" w14:paraId="159D11BE"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2B76826E"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2"/>
            </w:tcBorders>
            <w:hideMark/>
          </w:tcPr>
          <w:p w14:paraId="7C768B13"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AC2654A"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9109D" w:rsidRPr="00CE726C" w14:paraId="5F43E2A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370855B4"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CC99B4" w14:textId="7600A327"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E52374" w:rsidRPr="00D375AE">
              <w:rPr>
                <w:rFonts w:asciiTheme="majorHAnsi" w:hAnsiTheme="majorHAnsi" w:cstheme="majorHAnsi"/>
                <w:szCs w:val="20"/>
              </w:rPr>
              <w:t>exit summary declaration message (</w:t>
            </w:r>
            <w:r w:rsidRPr="00D375AE">
              <w:rPr>
                <w:rFonts w:asciiTheme="majorHAnsi" w:hAnsiTheme="majorHAnsi" w:cstheme="majorHAnsi"/>
                <w:szCs w:val="20"/>
              </w:rPr>
              <w:t>IE615</w:t>
            </w:r>
            <w:r w:rsidR="00E52374"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E52374" w:rsidRPr="00D375AE">
              <w:rPr>
                <w:rFonts w:asciiTheme="majorHAnsi" w:hAnsiTheme="majorHAnsi" w:cstheme="majorHAnsi"/>
                <w:szCs w:val="20"/>
              </w:rPr>
              <w:t xml:space="preserve">Customs </w:t>
            </w:r>
            <w:r w:rsidRPr="00D375AE">
              <w:rPr>
                <w:rFonts w:asciiTheme="majorHAnsi" w:hAnsiTheme="majorHAnsi" w:cstheme="majorHAnsi"/>
                <w:szCs w:val="20"/>
              </w:rPr>
              <w:t>Office of Ex</w:t>
            </w:r>
            <w:r w:rsidR="00BE0FB8" w:rsidRPr="00D375AE">
              <w:rPr>
                <w:rFonts w:asciiTheme="majorHAnsi" w:hAnsiTheme="majorHAnsi" w:cstheme="majorHAnsi"/>
                <w:szCs w:val="20"/>
              </w:rPr>
              <w:t>it</w:t>
            </w:r>
            <w:r w:rsidRPr="00D375AE">
              <w:rPr>
                <w:rFonts w:asciiTheme="majorHAnsi" w:hAnsiTheme="majorHAnsi" w:cstheme="majorHAnsi"/>
                <w:szCs w:val="20"/>
              </w:rPr>
              <w:t>.</w:t>
            </w:r>
          </w:p>
          <w:p w14:paraId="25317AE4" w14:textId="2432D385" w:rsidR="007F4845" w:rsidRPr="00D375AE" w:rsidRDefault="00066511"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is rejected with the ‘XML NACK’ error message (IE917)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64430E6" w14:textId="65C2CF90"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IE615: </w:t>
            </w:r>
            <w:r w:rsidR="00BE0FB8" w:rsidRPr="00D375AE">
              <w:rPr>
                <w:rFonts w:asciiTheme="majorHAnsi" w:hAnsiTheme="majorHAnsi" w:cstheme="majorHAnsi"/>
                <w:b/>
                <w:szCs w:val="20"/>
              </w:rPr>
              <w:t xml:space="preserve">Exit Summary </w:t>
            </w:r>
            <w:r w:rsidRPr="00D375AE">
              <w:rPr>
                <w:rFonts w:asciiTheme="majorHAnsi" w:hAnsiTheme="majorHAnsi" w:cstheme="majorHAnsi"/>
                <w:b/>
                <w:szCs w:val="20"/>
              </w:rPr>
              <w:t>Declaration [EO to LUCCS]</w:t>
            </w:r>
          </w:p>
          <w:p w14:paraId="3114F0F9" w14:textId="575BD20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4F65DF"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0B6D5F65" w14:textId="1208B024"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E0FB8" w:rsidRPr="00D375AE">
              <w:rPr>
                <w:rFonts w:asciiTheme="majorHAnsi" w:hAnsiTheme="majorHAnsi" w:cstheme="majorHAnsi"/>
                <w:szCs w:val="20"/>
              </w:rPr>
              <w:t>6</w:t>
            </w:r>
            <w:r w:rsidRPr="00D375AE">
              <w:rPr>
                <w:rFonts w:asciiTheme="majorHAnsi" w:hAnsiTheme="majorHAnsi" w:cstheme="majorHAnsi"/>
                <w:szCs w:val="20"/>
              </w:rPr>
              <w:t>15C.xsd”.</w:t>
            </w:r>
          </w:p>
        </w:tc>
      </w:tr>
      <w:tr w:rsidR="0079109D" w:rsidRPr="00CE726C" w14:paraId="64D89701"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2FC2AF1D"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AC4ACF2" w14:textId="7B7CAB71"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F4845"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 xml:space="preserve">exit summary declaration message (IE615) </w:t>
            </w:r>
            <w:r w:rsidR="007F4845" w:rsidRPr="00D375AE">
              <w:rPr>
                <w:rFonts w:asciiTheme="majorHAnsi" w:hAnsiTheme="majorHAnsi" w:cstheme="majorHAnsi"/>
                <w:szCs w:val="20"/>
              </w:rPr>
              <w:t>is validated functionally.</w:t>
            </w:r>
          </w:p>
          <w:p w14:paraId="462BAFB5" w14:textId="788BF1D4"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message (IE615) is rejected via the message IE557 (Rejection from Office of Exit error message)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5008CE5"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9109D" w:rsidRPr="00CE726C" w14:paraId="7F40F76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579226CC"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CE74531" w14:textId="2BC94E2C"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exit </w:t>
            </w:r>
            <w:r w:rsidR="0088086B" w:rsidRPr="00D375AE">
              <w:rPr>
                <w:rFonts w:asciiTheme="majorHAnsi" w:hAnsiTheme="majorHAnsi" w:cstheme="majorHAnsi"/>
                <w:szCs w:val="20"/>
              </w:rPr>
              <w:t>summary declaration</w:t>
            </w:r>
            <w:r w:rsidRPr="00D375AE">
              <w:rPr>
                <w:rFonts w:asciiTheme="majorHAnsi" w:hAnsiTheme="majorHAnsi" w:cstheme="majorHAnsi"/>
                <w:szCs w:val="20"/>
              </w:rPr>
              <w:t xml:space="preserve"> is accepted, the message ‘Ex</w:t>
            </w:r>
            <w:r w:rsidR="0079109D" w:rsidRPr="00D375AE">
              <w:rPr>
                <w:rFonts w:asciiTheme="majorHAnsi" w:hAnsiTheme="majorHAnsi" w:cstheme="majorHAnsi"/>
                <w:szCs w:val="20"/>
              </w:rPr>
              <w:t>it Summary Declaration Acknowledgement</w:t>
            </w:r>
            <w:r w:rsidRPr="00D375AE">
              <w:t>’ (IE</w:t>
            </w:r>
            <w:r w:rsidR="0079109D" w:rsidRPr="00D375AE">
              <w:t>6</w:t>
            </w:r>
            <w:r w:rsidRPr="00D375AE">
              <w:t xml:space="preserve">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F561D8C" w14:textId="77777777"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B87F44" w14:textId="71D61BFF"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IE628: Ex</w:t>
            </w:r>
            <w:r w:rsidR="0079109D" w:rsidRPr="00D375AE">
              <w:rPr>
                <w:rFonts w:asciiTheme="majorHAnsi" w:hAnsiTheme="majorHAnsi" w:cstheme="majorHAnsi"/>
                <w:b/>
                <w:szCs w:val="20"/>
              </w:rPr>
              <w:t>it Summary Declaration Acknowledgement</w:t>
            </w:r>
          </w:p>
          <w:p w14:paraId="21F733D7" w14:textId="64C8C712"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accepted. The message contains the assigned Master Reference Number (MRN). From this point onwards, the MRN is to be used for all communications related to the accepted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w:t>
            </w:r>
          </w:p>
          <w:p w14:paraId="238C744E" w14:textId="3906095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79109D" w:rsidRPr="00D375AE">
              <w:rPr>
                <w:rFonts w:asciiTheme="majorHAnsi" w:hAnsiTheme="majorHAnsi" w:cstheme="majorHAnsi"/>
                <w:szCs w:val="20"/>
              </w:rPr>
              <w:t>6</w:t>
            </w:r>
            <w:r w:rsidRPr="00D375AE">
              <w:rPr>
                <w:rFonts w:asciiTheme="majorHAnsi" w:hAnsiTheme="majorHAnsi" w:cstheme="majorHAnsi"/>
                <w:szCs w:val="20"/>
              </w:rPr>
              <w:t>28C.xsd”.</w:t>
            </w:r>
          </w:p>
        </w:tc>
      </w:tr>
      <w:tr w:rsidR="0079109D" w:rsidRPr="00CE726C" w14:paraId="0669FBEF"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3E310859"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A1A152C" w14:textId="0589FC9F"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79109D"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declaration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55AB26D4" w14:textId="093C9AEA"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1FD77F2" w14:textId="77777777"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13EF4C18" w14:textId="19AD15A3"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technical error. The message contains a list of errors.</w:t>
            </w:r>
          </w:p>
          <w:p w14:paraId="5E46EBA4"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61CAD1E3" w14:textId="7F56E268"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79109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79109D" w:rsidRPr="00D375AE">
              <w:rPr>
                <w:rFonts w:asciiTheme="majorHAnsi" w:hAnsiTheme="majorHAnsi" w:cstheme="majorHAnsi"/>
                <w:b/>
                <w:szCs w:val="20"/>
              </w:rPr>
              <w:t>it</w:t>
            </w:r>
            <w:r w:rsidRPr="00D375AE">
              <w:rPr>
                <w:rFonts w:asciiTheme="majorHAnsi" w:hAnsiTheme="majorHAnsi" w:cstheme="majorHAnsi"/>
                <w:b/>
                <w:szCs w:val="20"/>
              </w:rPr>
              <w:t xml:space="preserve"> (Business/Functional Error) [LUCCS to EO]</w:t>
            </w:r>
          </w:p>
          <w:p w14:paraId="3CE2CD1A" w14:textId="2023D8B2"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business/functional error. The message contains a list of errors.</w:t>
            </w:r>
          </w:p>
          <w:p w14:paraId="63E33DE7" w14:textId="6A786855"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79109D" w:rsidRPr="00D375AE">
              <w:rPr>
                <w:rFonts w:asciiTheme="majorHAnsi" w:hAnsiTheme="majorHAnsi" w:cstheme="majorHAnsi"/>
                <w:szCs w:val="20"/>
              </w:rPr>
              <w:t>7</w:t>
            </w:r>
            <w:r w:rsidRPr="00D375AE">
              <w:rPr>
                <w:rFonts w:asciiTheme="majorHAnsi" w:hAnsiTheme="majorHAnsi" w:cstheme="majorHAnsi"/>
                <w:szCs w:val="20"/>
              </w:rPr>
              <w:t>C.xsd”.</w:t>
            </w:r>
          </w:p>
        </w:tc>
      </w:tr>
    </w:tbl>
    <w:p w14:paraId="3DE1A8FE" w14:textId="0B5A03E0" w:rsidR="007F4845" w:rsidRPr="00D375AE" w:rsidRDefault="007F4845" w:rsidP="007F4845">
      <w:pPr>
        <w:pStyle w:val="Caption"/>
      </w:pPr>
      <w:bookmarkStart w:id="272" w:name="_Toc209708821"/>
      <w:r w:rsidRPr="00D375AE">
        <w:t xml:space="preserve">Table </w:t>
      </w:r>
      <w:r>
        <w:fldChar w:fldCharType="begin"/>
      </w:r>
      <w:r w:rsidRPr="00881C03">
        <w:instrText xml:space="preserve"> SEQ Table \* ARABIC </w:instrText>
      </w:r>
      <w:r>
        <w:fldChar w:fldCharType="separate"/>
      </w:r>
      <w:r w:rsidR="00B258F0">
        <w:rPr>
          <w:noProof/>
        </w:rPr>
        <w:t>36</w:t>
      </w:r>
      <w:r>
        <w:fldChar w:fldCharType="end"/>
      </w:r>
      <w:r w:rsidRPr="00D375AE">
        <w:t>: Ex</w:t>
      </w:r>
      <w:r w:rsidR="0079109D" w:rsidRPr="00D375AE">
        <w:t>it summary declaration</w:t>
      </w:r>
      <w:r w:rsidRPr="00D375AE">
        <w:t xml:space="preserve"> acceptance</w:t>
      </w:r>
      <w:bookmarkEnd w:id="272"/>
    </w:p>
    <w:p w14:paraId="356CEA7C" w14:textId="2A96E771" w:rsidR="0088086B" w:rsidRPr="00D375AE" w:rsidRDefault="0088086B" w:rsidP="00BC3B0D">
      <w:pPr>
        <w:pStyle w:val="Heading4"/>
      </w:pPr>
      <w:bookmarkStart w:id="273" w:name="_Ref129355228"/>
      <w:r w:rsidRPr="00D375AE">
        <w:t xml:space="preserve">Goods release </w:t>
      </w:r>
      <w:r w:rsidR="000369D9" w:rsidRPr="00D375AE">
        <w:t>for</w:t>
      </w:r>
      <w:r w:rsidRPr="00D375AE">
        <w:t xml:space="preserve"> </w:t>
      </w:r>
      <w:r w:rsidR="000369D9" w:rsidRPr="00D375AE">
        <w:t>exit</w:t>
      </w:r>
      <w:bookmarkEnd w:id="273"/>
    </w:p>
    <w:p w14:paraId="2E6C61E7" w14:textId="3181DE50" w:rsidR="0088086B" w:rsidRDefault="00912E03" w:rsidP="0088086B">
      <w:r w:rsidRPr="00D375AE">
        <w:t>This activity is similar to the goods release in the export process (see</w:t>
      </w:r>
      <w:r w:rsidR="006B33CC" w:rsidRPr="00D375AE">
        <w:t xml:space="preserve"> </w:t>
      </w:r>
      <w:r w:rsidR="00F40330" w:rsidRPr="00D375AE">
        <w:fldChar w:fldCharType="begin"/>
      </w:r>
      <w:r w:rsidR="00F40330" w:rsidRPr="004C0926">
        <w:instrText xml:space="preserve"> REF _Ref137044202 \r \h </w:instrText>
      </w:r>
      <w:r w:rsidR="00F40330" w:rsidRPr="00D375AE">
        <w:fldChar w:fldCharType="separate"/>
      </w:r>
      <w:r w:rsidR="00B258F0">
        <w:t>5.1.1.2.2</w:t>
      </w:r>
      <w:r w:rsidR="00F40330" w:rsidRPr="00D375AE">
        <w:fldChar w:fldCharType="end"/>
      </w:r>
      <w:r w:rsidR="00F40330" w:rsidRPr="00D375AE">
        <w:t xml:space="preserve"> </w:t>
      </w:r>
      <w:r w:rsidR="00F40330" w:rsidRPr="00D375AE">
        <w:fldChar w:fldCharType="begin"/>
      </w:r>
      <w:r w:rsidR="00F40330" w:rsidRPr="004C0926">
        <w:instrText xml:space="preserve"> REF _Ref137044202 \h </w:instrText>
      </w:r>
      <w:r w:rsidR="00F40330" w:rsidRPr="00D375AE">
        <w:fldChar w:fldCharType="separate"/>
      </w:r>
      <w:r w:rsidR="00B258F0" w:rsidRPr="00D375AE">
        <w:t>Office of Exit – Release of the goods for Exit</w:t>
      </w:r>
      <w:r w:rsidR="00F40330" w:rsidRPr="00D375AE">
        <w:fldChar w:fldCharType="end"/>
      </w:r>
      <w:r w:rsidRPr="00D375AE">
        <w:t>)</w:t>
      </w:r>
    </w:p>
    <w:p w14:paraId="721478D1" w14:textId="21F75CE9" w:rsidR="009732DE" w:rsidRPr="009732DE" w:rsidRDefault="009732DE" w:rsidP="009732DE">
      <w:r w:rsidRPr="009732DE">
        <w:rPr>
          <w:noProof/>
        </w:rPr>
        <w:drawing>
          <wp:inline distT="0" distB="0" distL="0" distR="0" wp14:anchorId="6EC0B609" wp14:editId="6BD98E4F">
            <wp:extent cx="6182128" cy="7445828"/>
            <wp:effectExtent l="0" t="0" r="9525" b="3175"/>
            <wp:docPr id="2115753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8748" cy="7453802"/>
                    </a:xfrm>
                    <a:prstGeom prst="rect">
                      <a:avLst/>
                    </a:prstGeom>
                    <a:noFill/>
                    <a:ln>
                      <a:noFill/>
                    </a:ln>
                  </pic:spPr>
                </pic:pic>
              </a:graphicData>
            </a:graphic>
          </wp:inline>
        </w:drawing>
      </w:r>
    </w:p>
    <w:p w14:paraId="166BEC61" w14:textId="2F5B4D63" w:rsidR="009732DE" w:rsidRPr="009732DE" w:rsidRDefault="009732DE" w:rsidP="00C4293A">
      <w:pPr>
        <w:jc w:val="center"/>
        <w:rPr>
          <w:i/>
          <w:iCs/>
        </w:rPr>
      </w:pPr>
      <w:bookmarkStart w:id="274" w:name="_Toc209708870"/>
      <w:r w:rsidRPr="009732DE">
        <w:rPr>
          <w:i/>
          <w:iCs/>
        </w:rPr>
        <w:t xml:space="preserve">Figure </w:t>
      </w:r>
      <w:r w:rsidRPr="009732DE">
        <w:rPr>
          <w:i/>
          <w:iCs/>
        </w:rPr>
        <w:fldChar w:fldCharType="begin"/>
      </w:r>
      <w:r w:rsidRPr="009732DE">
        <w:rPr>
          <w:i/>
          <w:iCs/>
        </w:rPr>
        <w:instrText xml:space="preserve"> SEQ Figure \* ARABIC </w:instrText>
      </w:r>
      <w:r w:rsidRPr="009732DE">
        <w:rPr>
          <w:i/>
          <w:iCs/>
        </w:rPr>
        <w:fldChar w:fldCharType="separate"/>
      </w:r>
      <w:r w:rsidR="00B258F0">
        <w:rPr>
          <w:i/>
          <w:iCs/>
          <w:noProof/>
        </w:rPr>
        <w:t>34</w:t>
      </w:r>
      <w:r w:rsidRPr="009732DE">
        <w:fldChar w:fldCharType="end"/>
      </w:r>
      <w:r w:rsidRPr="009732DE">
        <w:rPr>
          <w:i/>
          <w:iCs/>
        </w:rPr>
        <w:t xml:space="preserve">: </w:t>
      </w:r>
      <w:r w:rsidR="006D35C8" w:rsidRPr="006D35C8">
        <w:rPr>
          <w:i/>
          <w:iCs/>
        </w:rPr>
        <w:t>Exit Summary Declaration</w:t>
      </w:r>
      <w:r w:rsidRPr="009732DE">
        <w:rPr>
          <w:i/>
          <w:iCs/>
        </w:rPr>
        <w:t xml:space="preserve"> – Release of the goods for Exit</w:t>
      </w:r>
      <w:bookmarkEnd w:id="274"/>
    </w:p>
    <w:p w14:paraId="455801DB" w14:textId="77777777" w:rsidR="009732DE" w:rsidRPr="009732DE" w:rsidRDefault="009732DE" w:rsidP="009732DE">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9732DE" w:rsidRPr="009732DE" w14:paraId="653EA044" w14:textId="77777777" w:rsidTr="009732D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C4C0660" w14:textId="77777777" w:rsidR="009732DE" w:rsidRPr="009732DE" w:rsidRDefault="009732DE" w:rsidP="009732DE">
            <w:pPr>
              <w:spacing w:after="120"/>
            </w:pPr>
            <w:r w:rsidRPr="009732DE">
              <w:t>Activity</w:t>
            </w:r>
          </w:p>
        </w:tc>
        <w:tc>
          <w:tcPr>
            <w:tcW w:w="4101" w:type="dxa"/>
            <w:tcBorders>
              <w:bottom w:val="single" w:sz="4" w:space="0" w:color="FFFFFF" w:themeColor="background1"/>
            </w:tcBorders>
            <w:hideMark/>
          </w:tcPr>
          <w:p w14:paraId="6B9D6637"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Description</w:t>
            </w:r>
          </w:p>
        </w:tc>
        <w:tc>
          <w:tcPr>
            <w:tcW w:w="4205" w:type="dxa"/>
            <w:tcBorders>
              <w:bottom w:val="single" w:sz="4" w:space="0" w:color="FFFFFF" w:themeColor="background1"/>
            </w:tcBorders>
            <w:hideMark/>
          </w:tcPr>
          <w:p w14:paraId="106747EA"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Involved message(s)</w:t>
            </w:r>
          </w:p>
        </w:tc>
      </w:tr>
      <w:tr w:rsidR="00DD4B4F" w:rsidRPr="009732DE" w14:paraId="0E5EC99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973CC0"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0268BD" w14:textId="7AC57AD8"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791672"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p>
        </w:tc>
      </w:tr>
      <w:tr w:rsidR="00AC38BC" w:rsidRPr="009732DE" w14:paraId="4B4B2B57"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56865D8" w14:textId="77777777" w:rsidR="009732DE" w:rsidRPr="009732DE" w:rsidRDefault="009732DE" w:rsidP="009732DE">
            <w:pPr>
              <w:spacing w:after="120"/>
            </w:pPr>
            <w:r w:rsidRPr="009732DE">
              <w:t>Exit release</w:t>
            </w:r>
          </w:p>
          <w:p w14:paraId="7117EDF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E10855A"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D8B420"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IE525: Exit Release Notification [LUCCS to EO]</w:t>
            </w:r>
          </w:p>
          <w:p w14:paraId="0682EEB8"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This message notifies the Economic Operator about the release of the goods for exit at the Customs Office of Exit.</w:t>
            </w:r>
          </w:p>
          <w:p w14:paraId="680CBA1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t>The structure of this message is defined in “CC525C.xsd”.</w:t>
            </w:r>
          </w:p>
        </w:tc>
      </w:tr>
      <w:tr w:rsidR="00DD4B4F" w:rsidRPr="009732DE" w14:paraId="2BDDC65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CA8A8A" w14:textId="77777777" w:rsidR="009732DE" w:rsidRPr="009732DE" w:rsidRDefault="009732DE" w:rsidP="009732DE">
            <w:pPr>
              <w:spacing w:after="120"/>
            </w:pPr>
            <w:r w:rsidRPr="009732DE">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31931E"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exit notification message (IE590) is received by Customs Office of Exit.</w:t>
            </w:r>
          </w:p>
          <w:p w14:paraId="4EE5CE9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132ADC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IE590: Exit Notification [EO to LUCCS]</w:t>
            </w:r>
          </w:p>
          <w:p w14:paraId="7042677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“CC590C.xsd”.</w:t>
            </w:r>
          </w:p>
          <w:p w14:paraId="3E89145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Note that the “Person confirming exit” present in the IE590 must have a role different from “2 – Customs”.</w:t>
            </w:r>
          </w:p>
        </w:tc>
      </w:tr>
      <w:tr w:rsidR="00AC38BC" w:rsidRPr="009732DE" w14:paraId="490DE4B0"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60EB9B0" w14:textId="77777777" w:rsidR="009732DE" w:rsidRPr="009732DE" w:rsidRDefault="009732DE" w:rsidP="009732DE">
            <w:pPr>
              <w:spacing w:after="120"/>
            </w:pPr>
            <w:r w:rsidRPr="009732DE">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F69D15"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After a successful technical validation, the exit notification message (IE590) is validated functionally.</w:t>
            </w:r>
          </w:p>
          <w:p w14:paraId="68F50A1D"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B91F26C"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p>
        </w:tc>
      </w:tr>
      <w:tr w:rsidR="00DD4B4F" w:rsidRPr="009732DE" w14:paraId="1BA69CD4"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0B0A68" w14:textId="77777777" w:rsidR="009732DE" w:rsidRPr="009732DE" w:rsidRDefault="009732DE" w:rsidP="009732DE">
            <w:pPr>
              <w:spacing w:after="120"/>
            </w:pPr>
            <w:r w:rsidRPr="009732DE">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9B02C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If the exit notification message is not valid, an error message is issued to the Economic Operator. The message contains details 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C6AC0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IE917: XML NACK (Technical error) [LUCCS to EO]</w:t>
            </w:r>
          </w:p>
          <w:p w14:paraId="1CC2DF5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message notifies the Economic Operator that the exit notification has been rejected due to a technical error. The message contains a list of errors.</w:t>
            </w:r>
          </w:p>
          <w:p w14:paraId="7AFFC3A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CC917C.xsd</w:t>
            </w:r>
          </w:p>
          <w:p w14:paraId="4100F75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IE557: Rejection from Office of Exit (Business/Functional Error) [LUCCS to EO]</w:t>
            </w:r>
          </w:p>
          <w:p w14:paraId="5D1CB3C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message notifies the Economic Operator that the exit notification has been rejected due to a business/functional error or is not accepted. The message contains a list of errors.</w:t>
            </w:r>
          </w:p>
          <w:p w14:paraId="3129622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“CC557C“</w:t>
            </w:r>
          </w:p>
        </w:tc>
      </w:tr>
      <w:tr w:rsidR="00AC38BC" w:rsidRPr="009732DE" w14:paraId="0CF4C15C"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1DB28C3" w14:textId="77777777" w:rsidR="009732DE" w:rsidRPr="009732DE" w:rsidRDefault="009732DE" w:rsidP="009732DE">
            <w:pPr>
              <w:spacing w:after="120"/>
            </w:pPr>
            <w:r w:rsidRPr="009732DE">
              <w:t>Exit Notification acknowledgment.</w:t>
            </w:r>
          </w:p>
          <w:p w14:paraId="2FB7A01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84CD93"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CF3D9F"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IEX24: Exit Notification Acknowledgment [LUCCS to EO]</w:t>
            </w:r>
          </w:p>
          <w:p w14:paraId="487BBF99"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 xml:space="preserve">This message notifies the Economic Operator that the </w:t>
            </w:r>
            <w:r w:rsidRPr="009732DE">
              <w:rPr>
                <w:bCs/>
              </w:rPr>
              <w:t>exit notification</w:t>
            </w:r>
            <w:r w:rsidRPr="009732DE">
              <w:t xml:space="preserve"> is valid and accepted by the system.</w:t>
            </w:r>
          </w:p>
          <w:p w14:paraId="4E722B5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structure of this message is defined in “CCX24C.xsd”.</w:t>
            </w:r>
          </w:p>
        </w:tc>
      </w:tr>
      <w:tr w:rsidR="00DD4B4F" w:rsidRPr="009732DE" w14:paraId="0F8C37DE"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4AA8E5C" w14:textId="77777777" w:rsidR="009732DE" w:rsidRPr="009732DE" w:rsidRDefault="009732DE" w:rsidP="009732DE">
            <w:pPr>
              <w:spacing w:after="120"/>
            </w:pPr>
            <w:r w:rsidRPr="009732DE">
              <w:t>Exited status Acknowledgment</w:t>
            </w:r>
          </w:p>
          <w:p w14:paraId="3E243225"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DA47D4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67ADD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IEX20: Exit Status Acknowledgment [LUCCS to EO]</w:t>
            </w:r>
          </w:p>
          <w:p w14:paraId="7685EEA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 xml:space="preserve">This message notifies the Economic Operator that the </w:t>
            </w:r>
            <w:r w:rsidRPr="009732DE">
              <w:rPr>
                <w:bCs/>
              </w:rPr>
              <w:t>status at office of exit is “exited”.</w:t>
            </w:r>
          </w:p>
          <w:p w14:paraId="0B21176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“CCX20C.xsd”.</w:t>
            </w:r>
          </w:p>
        </w:tc>
      </w:tr>
    </w:tbl>
    <w:p w14:paraId="11480AE1" w14:textId="0799DF4C" w:rsidR="009732DE" w:rsidRPr="009732DE" w:rsidRDefault="009732DE" w:rsidP="00C4293A">
      <w:pPr>
        <w:jc w:val="center"/>
        <w:rPr>
          <w:i/>
          <w:iCs/>
        </w:rPr>
      </w:pPr>
      <w:bookmarkStart w:id="275" w:name="_Toc209708822"/>
      <w:r w:rsidRPr="009732DE">
        <w:rPr>
          <w:i/>
          <w:iCs/>
        </w:rPr>
        <w:t xml:space="preserve">Table </w:t>
      </w:r>
      <w:r w:rsidRPr="009732DE">
        <w:rPr>
          <w:i/>
          <w:iCs/>
        </w:rPr>
        <w:fldChar w:fldCharType="begin"/>
      </w:r>
      <w:r w:rsidRPr="009732DE">
        <w:rPr>
          <w:i/>
          <w:iCs/>
        </w:rPr>
        <w:instrText xml:space="preserve"> SEQ Table \* ARABIC </w:instrText>
      </w:r>
      <w:r w:rsidRPr="009732DE">
        <w:rPr>
          <w:i/>
          <w:iCs/>
        </w:rPr>
        <w:fldChar w:fldCharType="separate"/>
      </w:r>
      <w:r w:rsidR="00B258F0">
        <w:rPr>
          <w:i/>
          <w:iCs/>
          <w:noProof/>
        </w:rPr>
        <w:t>37</w:t>
      </w:r>
      <w:r w:rsidRPr="009732DE">
        <w:fldChar w:fldCharType="end"/>
      </w:r>
      <w:r w:rsidRPr="009732DE">
        <w:rPr>
          <w:i/>
          <w:iCs/>
        </w:rPr>
        <w:t xml:space="preserve">: Exit Summary Declaration – Goods released </w:t>
      </w:r>
      <w:r w:rsidR="005670AF">
        <w:rPr>
          <w:i/>
          <w:iCs/>
        </w:rPr>
        <w:t>for Exit</w:t>
      </w:r>
      <w:bookmarkEnd w:id="275"/>
    </w:p>
    <w:p w14:paraId="7DF4715B" w14:textId="277D84C5" w:rsidR="00301915" w:rsidRPr="00D375AE" w:rsidRDefault="002F30F9" w:rsidP="00B80828">
      <w:pPr>
        <w:pStyle w:val="Heading3"/>
        <w:rPr>
          <w:rStyle w:val="Heading3Char"/>
        </w:rPr>
      </w:pPr>
      <w:bookmarkStart w:id="276" w:name="_Toc204604821"/>
      <w:bookmarkStart w:id="277" w:name="_Toc204765246"/>
      <w:bookmarkStart w:id="278" w:name="_Toc205295253"/>
      <w:bookmarkStart w:id="279" w:name="_Toc205295747"/>
      <w:bookmarkStart w:id="280" w:name="_Toc205296055"/>
      <w:bookmarkStart w:id="281" w:name="_Toc205370775"/>
      <w:bookmarkStart w:id="282" w:name="_Toc209708759"/>
      <w:bookmarkEnd w:id="276"/>
      <w:bookmarkEnd w:id="277"/>
      <w:bookmarkEnd w:id="278"/>
      <w:bookmarkEnd w:id="279"/>
      <w:bookmarkEnd w:id="280"/>
      <w:bookmarkEnd w:id="281"/>
      <w:proofErr w:type="spellStart"/>
      <w:r w:rsidRPr="00D375AE">
        <w:rPr>
          <w:rStyle w:val="Heading3Char"/>
        </w:rPr>
        <w:t>Lodg</w:t>
      </w:r>
      <w:proofErr w:type="spellEnd"/>
      <w:r w:rsidR="00F82E71">
        <w:rPr>
          <w:rStyle w:val="Heading3Char"/>
          <w:lang w:val="fr-FR"/>
        </w:rPr>
        <w:t>e</w:t>
      </w:r>
      <w:proofErr w:type="spellStart"/>
      <w:r w:rsidRPr="00D375AE">
        <w:rPr>
          <w:rStyle w:val="Heading3Char"/>
        </w:rPr>
        <w:t>ment</w:t>
      </w:r>
      <w:proofErr w:type="spellEnd"/>
      <w:r w:rsidR="00301915" w:rsidRPr="00D375AE">
        <w:rPr>
          <w:rStyle w:val="Heading3Char"/>
        </w:rPr>
        <w:t xml:space="preserve"> specific scenario</w:t>
      </w:r>
      <w:bookmarkEnd w:id="282"/>
    </w:p>
    <w:p w14:paraId="5B771A7A" w14:textId="77777777" w:rsidR="00506612" w:rsidRPr="00D375AE" w:rsidRDefault="00506612" w:rsidP="00506612">
      <w:pPr>
        <w:pStyle w:val="Heading4"/>
      </w:pPr>
      <w:bookmarkStart w:id="283" w:name="_Toc133416718"/>
      <w:bookmarkEnd w:id="283"/>
      <w:r w:rsidRPr="00D375AE">
        <w:t>Arrival of the goods</w:t>
      </w:r>
    </w:p>
    <w:p w14:paraId="503D9AEF" w14:textId="0F27A21B" w:rsidR="001A3427" w:rsidRPr="00D375AE" w:rsidRDefault="00506612" w:rsidP="00506612">
      <w:r w:rsidRPr="00D375AE">
        <w:t>This activity is similar to the arrival of the goods in the export process (see</w:t>
      </w:r>
      <w:r w:rsidR="00F40330" w:rsidRPr="00D375AE">
        <w:t xml:space="preserve"> </w:t>
      </w:r>
      <w:r w:rsidR="00F40330" w:rsidRPr="00D375AE">
        <w:fldChar w:fldCharType="begin"/>
      </w:r>
      <w:r w:rsidR="00F40330" w:rsidRPr="004C0926">
        <w:instrText xml:space="preserve"> REF _Ref129004107 \r \h </w:instrText>
      </w:r>
      <w:r w:rsidR="00F40330" w:rsidRPr="00D375AE">
        <w:fldChar w:fldCharType="separate"/>
      </w:r>
      <w:r w:rsidR="00B258F0">
        <w:t>5.1.1.2.1</w:t>
      </w:r>
      <w:r w:rsidR="00F40330" w:rsidRPr="00D375AE">
        <w:fldChar w:fldCharType="end"/>
      </w:r>
      <w:r w:rsidR="00F40330" w:rsidRPr="00D375AE">
        <w:t xml:space="preserve"> </w:t>
      </w:r>
      <w:r w:rsidRPr="00D375AE">
        <w:fldChar w:fldCharType="begin"/>
      </w:r>
      <w:r w:rsidRPr="004C0926">
        <w:instrText xml:space="preserve"> REF _Ref129004107 \h </w:instrText>
      </w:r>
      <w:r w:rsidRPr="00D375AE">
        <w:fldChar w:fldCharType="separate"/>
      </w:r>
      <w:r w:rsidR="00B258F0" w:rsidRPr="00D375AE">
        <w:t>Office of Exit – Arrival of the goods at Exit</w:t>
      </w:r>
      <w:r w:rsidRPr="00D375AE">
        <w:fldChar w:fldCharType="end"/>
      </w:r>
      <w:r w:rsidRPr="00D375AE">
        <w:t>)</w:t>
      </w:r>
    </w:p>
    <w:p w14:paraId="028ECED3" w14:textId="561445A5" w:rsidR="008247AE" w:rsidRPr="00D375AE" w:rsidRDefault="008247AE" w:rsidP="00506612">
      <w:r w:rsidRPr="00D375AE">
        <w:t xml:space="preserve">Arrival of the goods for Exit Summary Declaration process is only possible for </w:t>
      </w:r>
      <w:r w:rsidR="007F3512" w:rsidRPr="00D375AE">
        <w:t>movement not lodge</w:t>
      </w:r>
      <w:r w:rsidR="0058330F" w:rsidRPr="00D375AE">
        <w:rPr>
          <w:lang w:val="en-US"/>
        </w:rPr>
        <w:t>d</w:t>
      </w:r>
      <w:r w:rsidR="007F3512" w:rsidRPr="00D375AE">
        <w:t xml:space="preserve"> in Luxembourg and only possible after the end of transition period.</w:t>
      </w:r>
    </w:p>
    <w:p w14:paraId="763B90C3" w14:textId="4BBCFCA8" w:rsidR="00B80828" w:rsidRPr="00D375AE" w:rsidRDefault="00B80828" w:rsidP="00B80828">
      <w:pPr>
        <w:pStyle w:val="Heading3"/>
        <w:rPr>
          <w:rStyle w:val="Heading3Char"/>
        </w:rPr>
      </w:pPr>
      <w:bookmarkStart w:id="284" w:name="_Toc209708760"/>
      <w:r w:rsidRPr="00D375AE">
        <w:rPr>
          <w:rStyle w:val="Heading3Char"/>
        </w:rPr>
        <w:t>Exit specific scenarios</w:t>
      </w:r>
      <w:bookmarkEnd w:id="284"/>
    </w:p>
    <w:p w14:paraId="302A95F7" w14:textId="43EDA8BC" w:rsidR="00301915" w:rsidRPr="00D375AE" w:rsidRDefault="00301915" w:rsidP="00301915">
      <w:pPr>
        <w:pStyle w:val="Heading4"/>
      </w:pPr>
      <w:r w:rsidRPr="00D375AE">
        <w:t>Amendment</w:t>
      </w:r>
      <w:r w:rsidR="00415BCE" w:rsidRPr="00D375AE">
        <w:t xml:space="preserve"> </w:t>
      </w:r>
      <w:r w:rsidR="00857620" w:rsidRPr="00D375AE">
        <w:t xml:space="preserve">of an Exit </w:t>
      </w:r>
      <w:r w:rsidR="00561FE4" w:rsidRPr="00D375AE">
        <w:t>s</w:t>
      </w:r>
      <w:r w:rsidR="00857620" w:rsidRPr="00D375AE">
        <w:t>ummary</w:t>
      </w:r>
      <w:r w:rsidR="00561FE4" w:rsidRPr="00D375AE">
        <w:t xml:space="preserve"> declaration</w:t>
      </w:r>
      <w:r w:rsidR="00857620" w:rsidRPr="00D375AE">
        <w:t xml:space="preserve"> </w:t>
      </w:r>
    </w:p>
    <w:p w14:paraId="0CAB0D45" w14:textId="7AF6A29C" w:rsidR="009A5960" w:rsidRPr="00D375AE" w:rsidRDefault="000B6CD8" w:rsidP="009A5960">
      <w:r w:rsidRPr="00D375AE">
        <w:t xml:space="preserve">The following table details all the activities and the messages involved in the “Handle Amendment” subprocess which occurs when an amendment request is received when an </w:t>
      </w:r>
      <w:r w:rsidR="00F57198">
        <w:t>Economic Operator</w:t>
      </w:r>
      <w:r w:rsidRPr="00D375AE">
        <w:t xml:space="preserve"> spontaneously decides to amend an accepted declaration</w:t>
      </w:r>
      <w:r w:rsidR="00DD7D09" w:rsidRPr="00D375AE">
        <w:t xml:space="preserve"> or after </w:t>
      </w:r>
      <w:r w:rsidR="00312CB9" w:rsidRPr="00D375AE">
        <w:t>an amendment request has been rejected by a Customs Officer</w:t>
      </w:r>
      <w:r w:rsidRPr="00D375AE">
        <w:t>.</w:t>
      </w:r>
      <w:r w:rsidR="009973F5" w:rsidRPr="00D375AE">
        <w:t xml:space="preserve"> Amendment request cannot be submitted in case there is already a pending </w:t>
      </w:r>
      <w:r w:rsidR="00203429" w:rsidRPr="00D375AE">
        <w:t>amendment request or pending invalidation request.</w:t>
      </w:r>
    </w:p>
    <w:p w14:paraId="1437DF38" w14:textId="77777777" w:rsidR="002567BD" w:rsidRDefault="002F3849" w:rsidP="002567BD">
      <w:r w:rsidRPr="00907E22">
        <w:rPr>
          <w:noProof/>
        </w:rPr>
        <w:drawing>
          <wp:inline distT="0" distB="0" distL="0" distR="0" wp14:anchorId="1A4C628F" wp14:editId="76F8DBCE">
            <wp:extent cx="6479540" cy="7728585"/>
            <wp:effectExtent l="0" t="0" r="0" b="5715"/>
            <wp:docPr id="1834853927" name="Picture 1834853927"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53927" name="Picture 2" descr="A diagram of a flow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479540" cy="7728585"/>
                    </a:xfrm>
                    <a:prstGeom prst="rect">
                      <a:avLst/>
                    </a:prstGeom>
                  </pic:spPr>
                </pic:pic>
              </a:graphicData>
            </a:graphic>
          </wp:inline>
        </w:drawing>
      </w:r>
    </w:p>
    <w:p w14:paraId="3710C4F2" w14:textId="445DFBF2" w:rsidR="000B6CD8" w:rsidRPr="00D375AE" w:rsidRDefault="00B87541" w:rsidP="001569C7">
      <w:pPr>
        <w:pStyle w:val="Caption"/>
      </w:pPr>
      <w:bookmarkStart w:id="285" w:name="_Toc209708871"/>
      <w:r w:rsidRPr="00D375AE">
        <w:t xml:space="preserve">Figure </w:t>
      </w:r>
      <w:r>
        <w:fldChar w:fldCharType="begin"/>
      </w:r>
      <w:r w:rsidRPr="004C0926">
        <w:instrText xml:space="preserve"> SEQ Figure \* ARABIC </w:instrText>
      </w:r>
      <w:r>
        <w:fldChar w:fldCharType="separate"/>
      </w:r>
      <w:r w:rsidR="00B258F0">
        <w:rPr>
          <w:noProof/>
        </w:rPr>
        <w:t>35</w:t>
      </w:r>
      <w:r>
        <w:fldChar w:fldCharType="end"/>
      </w:r>
      <w:r w:rsidRPr="00D375AE">
        <w:t xml:space="preserve">: Amendment of an Exit </w:t>
      </w:r>
      <w:r w:rsidR="00681521">
        <w:t>S</w:t>
      </w:r>
      <w:r w:rsidRPr="00D375AE">
        <w:t xml:space="preserve">ummary </w:t>
      </w:r>
      <w:r w:rsidR="00681521">
        <w:t>D</w:t>
      </w:r>
      <w:r w:rsidR="00681521" w:rsidRPr="00D375AE">
        <w:t>eclaration</w:t>
      </w:r>
      <w:bookmarkEnd w:id="285"/>
    </w:p>
    <w:tbl>
      <w:tblPr>
        <w:tblStyle w:val="GridTable5Dark-Accent1"/>
        <w:tblW w:w="0" w:type="auto"/>
        <w:tblLook w:val="04A0" w:firstRow="1" w:lastRow="0" w:firstColumn="1" w:lastColumn="0" w:noHBand="0" w:noVBand="1"/>
      </w:tblPr>
      <w:tblGrid>
        <w:gridCol w:w="1800"/>
        <w:gridCol w:w="4620"/>
        <w:gridCol w:w="3774"/>
      </w:tblGrid>
      <w:tr w:rsidR="002A3A4E" w:rsidRPr="00CE726C" w14:paraId="5D2A825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8B2D0F"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514C4F12"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7824F56"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A3A4E" w:rsidRPr="00CE726C" w14:paraId="60D58498"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2D807D2"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4B0DB8D" w14:textId="7777777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3FE3AF60" w14:textId="2C81D2D2"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 message (IE</w:t>
            </w:r>
            <w:r w:rsidR="004017AB" w:rsidRPr="00D375AE">
              <w:rPr>
                <w:rFonts w:asciiTheme="majorHAnsi" w:hAnsiTheme="majorHAnsi" w:cstheme="majorHAnsi"/>
                <w:szCs w:val="20"/>
              </w:rPr>
              <w:t>X19</w:t>
            </w:r>
            <w:r w:rsidRPr="00D375AE">
              <w:rPr>
                <w:rFonts w:asciiTheme="majorHAnsi" w:hAnsiTheme="majorHAnsi" w:cstheme="majorHAnsi"/>
                <w:szCs w:val="20"/>
              </w:rPr>
              <w:t>) from the customs authority and accepted to amend his initial declaration</w:t>
            </w:r>
            <w:r w:rsidR="004017AB" w:rsidRPr="00D375AE">
              <w:rPr>
                <w:rFonts w:asciiTheme="majorHAnsi" w:hAnsiTheme="majorHAnsi" w:cstheme="majorHAnsi"/>
                <w:szCs w:val="20"/>
              </w:rPr>
              <w:t xml:space="preserve"> by sending back (IE613)</w:t>
            </w:r>
            <w:r w:rsidRPr="00D375AE">
              <w:rPr>
                <w:rFonts w:asciiTheme="majorHAnsi" w:hAnsiTheme="majorHAnsi" w:cstheme="majorHAnsi"/>
                <w:szCs w:val="20"/>
              </w:rPr>
              <w:t xml:space="preserve">. </w:t>
            </w:r>
          </w:p>
          <w:p w14:paraId="1CCBD928" w14:textId="4EC72ADB"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wants to spontaneously amend his initial declaration</w:t>
            </w:r>
            <w:r w:rsidR="004017AB" w:rsidRPr="00D375AE">
              <w:rPr>
                <w:rFonts w:asciiTheme="majorHAnsi" w:hAnsiTheme="majorHAnsi" w:cstheme="majorHAnsi"/>
                <w:szCs w:val="20"/>
              </w:rPr>
              <w:t xml:space="preserve"> by sending (IE613)</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56A0DB" w14:textId="7D33650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7247B1" w:rsidRPr="00D375AE">
              <w:rPr>
                <w:rFonts w:asciiTheme="majorHAnsi" w:hAnsiTheme="majorHAnsi" w:cstheme="majorHAnsi"/>
                <w:b/>
                <w:szCs w:val="20"/>
              </w:rPr>
              <w:t>6</w:t>
            </w:r>
            <w:r w:rsidRPr="00D375AE">
              <w:rPr>
                <w:rFonts w:asciiTheme="majorHAnsi" w:hAnsiTheme="majorHAnsi" w:cstheme="majorHAnsi"/>
                <w:b/>
                <w:szCs w:val="20"/>
              </w:rPr>
              <w:t xml:space="preserve">13: </w:t>
            </w:r>
            <w:r w:rsidR="00546909">
              <w:rPr>
                <w:rFonts w:asciiTheme="majorHAnsi" w:hAnsiTheme="majorHAnsi" w:cstheme="majorHAnsi"/>
                <w:b/>
                <w:szCs w:val="20"/>
              </w:rPr>
              <w:t xml:space="preserve">Exit </w:t>
            </w:r>
            <w:r w:rsidR="00E201FD">
              <w:rPr>
                <w:rFonts w:asciiTheme="majorHAnsi" w:hAnsiTheme="majorHAnsi" w:cstheme="majorHAnsi"/>
                <w:b/>
                <w:szCs w:val="20"/>
              </w:rPr>
              <w:t>Summary</w:t>
            </w:r>
            <w:r w:rsidR="00546909" w:rsidRPr="00D375AE">
              <w:rPr>
                <w:rFonts w:asciiTheme="majorHAnsi" w:hAnsiTheme="majorHAnsi" w:cstheme="majorHAnsi"/>
                <w:b/>
                <w:szCs w:val="20"/>
              </w:rPr>
              <w:t xml:space="preserve"> </w:t>
            </w:r>
            <w:r w:rsidRPr="00D375AE">
              <w:rPr>
                <w:rFonts w:asciiTheme="majorHAnsi" w:hAnsiTheme="majorHAnsi" w:cstheme="majorHAnsi"/>
                <w:b/>
                <w:szCs w:val="20"/>
              </w:rPr>
              <w:t>Declaration Amendment [EO to LUCCS]</w:t>
            </w:r>
          </w:p>
          <w:p w14:paraId="3D65DCC8" w14:textId="22A7E5C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07D3BBBA" w14:textId="60258C3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2093E" w:rsidRPr="00D375AE">
              <w:rPr>
                <w:rFonts w:asciiTheme="majorHAnsi" w:hAnsiTheme="majorHAnsi" w:cstheme="majorHAnsi"/>
                <w:szCs w:val="20"/>
              </w:rPr>
              <w:t>6</w:t>
            </w:r>
            <w:r w:rsidRPr="00D375AE">
              <w:rPr>
                <w:rFonts w:asciiTheme="majorHAnsi" w:hAnsiTheme="majorHAnsi" w:cstheme="majorHAnsi"/>
                <w:szCs w:val="20"/>
              </w:rPr>
              <w:t>13C.xsd”.</w:t>
            </w:r>
          </w:p>
        </w:tc>
      </w:tr>
      <w:tr w:rsidR="002A3A4E" w:rsidRPr="00CE726C" w14:paraId="1F4B5B26"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4C93A2"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C89494" w14:textId="1E26A3D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amendment request message (IE</w:t>
            </w:r>
            <w:r w:rsidR="00B2093E" w:rsidRPr="00D375AE">
              <w:rPr>
                <w:rFonts w:asciiTheme="majorHAnsi" w:hAnsiTheme="majorHAnsi" w:cstheme="majorHAnsi"/>
                <w:szCs w:val="20"/>
              </w:rPr>
              <w:t>6</w:t>
            </w:r>
            <w:r w:rsidRPr="00D375AE">
              <w:rPr>
                <w:rFonts w:asciiTheme="majorHAnsi" w:hAnsiTheme="majorHAnsi" w:cstheme="majorHAnsi"/>
                <w:szCs w:val="20"/>
              </w:rPr>
              <w:t xml:space="preserve">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F8CCCE"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D5C8E9" w14:textId="45651AAA"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039D" w:rsidRPr="00D375AE">
              <w:rPr>
                <w:rFonts w:asciiTheme="majorHAnsi" w:hAnsiTheme="majorHAnsi" w:cstheme="majorHAnsi"/>
                <w:b/>
                <w:szCs w:val="20"/>
              </w:rPr>
              <w:t>14: Amendment</w:t>
            </w:r>
            <w:r w:rsidR="002B3DAC" w:rsidRPr="00D375AE">
              <w:rPr>
                <w:rFonts w:asciiTheme="majorHAnsi" w:hAnsiTheme="majorHAnsi" w:cstheme="majorHAnsi"/>
                <w:b/>
                <w:szCs w:val="20"/>
              </w:rPr>
              <w:t xml:space="preserve"> </w:t>
            </w:r>
            <w:r w:rsidRPr="00D375AE">
              <w:rPr>
                <w:rFonts w:asciiTheme="majorHAnsi" w:hAnsiTheme="majorHAnsi" w:cstheme="majorHAnsi"/>
                <w:b/>
                <w:szCs w:val="20"/>
              </w:rPr>
              <w:t>Acknowledgement [LUCCS to EO]</w:t>
            </w:r>
          </w:p>
          <w:p w14:paraId="4A8976D3" w14:textId="4B6735F5"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is valid and is ‘pending for acceptance’.</w:t>
            </w:r>
          </w:p>
          <w:p w14:paraId="16A050E0"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B2093E" w:rsidRPr="00CE726C" w14:paraId="0949BA5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084810" w14:textId="6A91A8F6" w:rsidR="00B2093E" w:rsidRPr="00D375AE" w:rsidRDefault="00E30930"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Notify amend</w:t>
            </w:r>
            <w:r w:rsidR="00426403" w:rsidRPr="00D375AE">
              <w:rPr>
                <w:rFonts w:asciiTheme="majorHAnsi" w:hAnsiTheme="majorHAnsi" w:cstheme="majorHAnsi"/>
                <w:szCs w:val="20"/>
              </w:rPr>
              <w:t>ment suspension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3395A0" w14:textId="64997F19" w:rsidR="00B97BA4" w:rsidRPr="00D375AE" w:rsidRDefault="009F16E7"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Amendment is suspended i</w:t>
            </w:r>
            <w:r w:rsidR="00B97BA4" w:rsidRPr="00D375AE">
              <w:rPr>
                <w:rFonts w:asciiTheme="majorHAnsi" w:hAnsiTheme="majorHAnsi" w:cstheme="majorHAnsi"/>
                <w:szCs w:val="20"/>
              </w:rPr>
              <w:t xml:space="preserve">n case </w:t>
            </w:r>
            <w:r w:rsidR="005F2D8E" w:rsidRPr="00D375AE">
              <w:rPr>
                <w:rFonts w:asciiTheme="majorHAnsi" w:hAnsiTheme="majorHAnsi" w:cstheme="majorHAnsi"/>
                <w:szCs w:val="20"/>
              </w:rPr>
              <w:t>EXS is lodged at another customs office</w:t>
            </w:r>
            <w:r w:rsidRPr="00D375AE">
              <w:rPr>
                <w:rFonts w:asciiTheme="majorHAnsi" w:hAnsiTheme="majorHAnsi" w:cstheme="majorHAnsi"/>
                <w:szCs w:val="20"/>
              </w:rPr>
              <w:t xml:space="preserve">, and goods </w:t>
            </w:r>
            <w:r w:rsidR="002F067F" w:rsidRPr="00D375AE">
              <w:rPr>
                <w:rFonts w:asciiTheme="majorHAnsi" w:hAnsiTheme="majorHAnsi" w:cstheme="majorHAnsi"/>
                <w:szCs w:val="20"/>
              </w:rPr>
              <w:t>have not arrived yet</w:t>
            </w:r>
            <w:r w:rsidR="00A76BCF" w:rsidRPr="00D375AE">
              <w:rPr>
                <w:rFonts w:asciiTheme="majorHAnsi" w:hAnsiTheme="majorHAnsi" w:cstheme="majorHAnsi"/>
                <w:szCs w:val="20"/>
              </w:rPr>
              <w:t xml:space="preserve"> at </w:t>
            </w:r>
            <w:r w:rsidR="008A2E29" w:rsidRPr="00D375AE">
              <w:rPr>
                <w:rFonts w:asciiTheme="majorHAnsi" w:hAnsiTheme="majorHAnsi" w:cstheme="majorHAnsi"/>
                <w:szCs w:val="20"/>
              </w:rPr>
              <w:t>Customs O</w:t>
            </w:r>
            <w:r w:rsidR="002F067F" w:rsidRPr="00D375AE">
              <w:rPr>
                <w:rFonts w:asciiTheme="majorHAnsi" w:hAnsiTheme="majorHAnsi" w:cstheme="majorHAnsi"/>
                <w:szCs w:val="20"/>
              </w:rPr>
              <w:t xml:space="preserve">ffice of </w:t>
            </w:r>
            <w:r w:rsidR="008A2E29" w:rsidRPr="00D375AE">
              <w:rPr>
                <w:rFonts w:asciiTheme="majorHAnsi" w:hAnsiTheme="majorHAnsi" w:cstheme="majorHAnsi"/>
                <w:szCs w:val="20"/>
              </w:rPr>
              <w:t>E</w:t>
            </w:r>
            <w:r w:rsidR="00207D5A" w:rsidRPr="00D375AE">
              <w:rPr>
                <w:rFonts w:asciiTheme="majorHAnsi" w:hAnsiTheme="majorHAnsi" w:cstheme="majorHAnsi"/>
                <w:szCs w:val="20"/>
              </w:rPr>
              <w:t>xit.</w:t>
            </w:r>
            <w:r w:rsidR="00A76BCF" w:rsidRPr="00D375AE">
              <w:rPr>
                <w:rFonts w:asciiTheme="majorHAnsi" w:hAnsiTheme="majorHAnsi" w:cstheme="majorHAnsi"/>
                <w:szCs w:val="20"/>
              </w:rPr>
              <w:t xml:space="preserve"> </w:t>
            </w:r>
          </w:p>
          <w:p w14:paraId="08C1857A" w14:textId="423FF7CF" w:rsidR="00B2093E" w:rsidRPr="00D375AE" w:rsidRDefault="00B2093E"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AA083A" w14:textId="77777777" w:rsidR="00B2093E" w:rsidRPr="00D375AE" w:rsidRDefault="00CA5214"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7D5A" w:rsidRPr="00D375AE">
              <w:rPr>
                <w:rFonts w:asciiTheme="majorHAnsi" w:hAnsiTheme="majorHAnsi" w:cstheme="majorHAnsi"/>
                <w:b/>
                <w:szCs w:val="20"/>
              </w:rPr>
              <w:t>16:</w:t>
            </w:r>
            <w:r w:rsidRPr="00D375AE">
              <w:rPr>
                <w:rFonts w:asciiTheme="majorHAnsi" w:hAnsiTheme="majorHAnsi" w:cstheme="majorHAnsi"/>
                <w:b/>
                <w:szCs w:val="20"/>
              </w:rPr>
              <w:t xml:space="preserve"> </w:t>
            </w:r>
            <w:r w:rsidR="00A454E4" w:rsidRPr="00D375AE">
              <w:rPr>
                <w:rFonts w:asciiTheme="majorHAnsi" w:hAnsiTheme="majorHAnsi" w:cstheme="majorHAnsi"/>
                <w:b/>
                <w:szCs w:val="20"/>
              </w:rPr>
              <w:t>Amendment Su</w:t>
            </w:r>
            <w:r w:rsidR="00207D5A" w:rsidRPr="00D375AE">
              <w:rPr>
                <w:rFonts w:asciiTheme="majorHAnsi" w:hAnsiTheme="majorHAnsi" w:cstheme="majorHAnsi"/>
                <w:b/>
                <w:szCs w:val="20"/>
              </w:rPr>
              <w:t xml:space="preserve">spension Notification </w:t>
            </w:r>
            <w:r w:rsidR="002F067F" w:rsidRPr="00D375AE">
              <w:rPr>
                <w:rFonts w:asciiTheme="majorHAnsi" w:hAnsiTheme="majorHAnsi" w:cstheme="majorHAnsi"/>
                <w:b/>
                <w:szCs w:val="20"/>
              </w:rPr>
              <w:t>[LUCCS to EO]</w:t>
            </w:r>
          </w:p>
          <w:p w14:paraId="4A965AB0" w14:textId="518DD836" w:rsidR="00207D5A" w:rsidRPr="00D375AE" w:rsidRDefault="00207D5A" w:rsidP="00207D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3A6094" w:rsidRPr="00D375AE">
              <w:rPr>
                <w:rFonts w:asciiTheme="majorHAnsi" w:hAnsiTheme="majorHAnsi" w:cstheme="majorHAnsi"/>
                <w:szCs w:val="20"/>
              </w:rPr>
              <w:t xml:space="preserve">that </w:t>
            </w:r>
            <w:r w:rsidRPr="00D375AE">
              <w:rPr>
                <w:rFonts w:asciiTheme="majorHAnsi" w:hAnsiTheme="majorHAnsi" w:cstheme="majorHAnsi"/>
                <w:szCs w:val="20"/>
              </w:rPr>
              <w:t xml:space="preserve">amendment request is </w:t>
            </w:r>
            <w:r w:rsidR="003A6094" w:rsidRPr="00D375AE">
              <w:rPr>
                <w:rFonts w:asciiTheme="majorHAnsi" w:hAnsiTheme="majorHAnsi" w:cstheme="majorHAnsi"/>
                <w:szCs w:val="20"/>
              </w:rPr>
              <w:t>suspended.</w:t>
            </w:r>
          </w:p>
          <w:p w14:paraId="032A4FF2" w14:textId="600F8999" w:rsidR="00207D5A" w:rsidRPr="00D375AE" w:rsidRDefault="00207D5A" w:rsidP="00207D5A">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w:t>
            </w:r>
            <w:r w:rsidR="003A6094" w:rsidRPr="00D375AE">
              <w:rPr>
                <w:rFonts w:asciiTheme="majorHAnsi" w:hAnsiTheme="majorHAnsi" w:cstheme="majorHAnsi"/>
                <w:szCs w:val="20"/>
              </w:rPr>
              <w:t>6</w:t>
            </w:r>
            <w:r w:rsidRPr="00D375AE">
              <w:rPr>
                <w:rFonts w:asciiTheme="majorHAnsi" w:hAnsiTheme="majorHAnsi" w:cstheme="majorHAnsi"/>
                <w:szCs w:val="20"/>
              </w:rPr>
              <w:t>C.xsd”.</w:t>
            </w:r>
          </w:p>
        </w:tc>
      </w:tr>
      <w:tr w:rsidR="002A3A4E" w:rsidRPr="00CE726C" w14:paraId="1F307E83"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8F47601"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55FDCDB" w14:textId="0928768E"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performed by the system.</w:t>
            </w:r>
          </w:p>
          <w:p w14:paraId="09A884E5" w14:textId="77A3F02C"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D6484F"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311F14"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with the ‘XML NACK’ error message (IE917) (see ‘Reject amendment Request’ below).</w:t>
            </w:r>
          </w:p>
          <w:p w14:paraId="20FEF5AC"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0238EF7"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2A3A4E" w:rsidRPr="00CE726C" w14:paraId="42452AE1"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27226E8"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4B586B" w14:textId="29488222"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validated functionally.</w:t>
            </w:r>
          </w:p>
          <w:p w14:paraId="358BB4F2" w14:textId="0688F0E5"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via the message IE55</w:t>
            </w:r>
            <w:r w:rsidR="00D6484F" w:rsidRPr="00D375AE">
              <w:rPr>
                <w:rFonts w:asciiTheme="majorHAnsi" w:hAnsiTheme="majorHAnsi" w:cstheme="majorHAnsi"/>
                <w:szCs w:val="20"/>
              </w:rPr>
              <w:t>7</w:t>
            </w:r>
            <w:r w:rsidRPr="00D375AE">
              <w:rPr>
                <w:rFonts w:asciiTheme="majorHAnsi" w:hAnsiTheme="majorHAnsi" w:cstheme="majorHAnsi"/>
                <w:szCs w:val="20"/>
              </w:rPr>
              <w:t xml:space="preserve"> (Rejection from Office of Ex</w:t>
            </w:r>
            <w:r w:rsidR="00D6484F" w:rsidRPr="00D375AE">
              <w:rPr>
                <w:rFonts w:asciiTheme="majorHAnsi" w:hAnsiTheme="majorHAnsi" w:cstheme="majorHAnsi"/>
                <w:szCs w:val="20"/>
              </w:rPr>
              <w:t>it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A98AF8"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A3A4E" w:rsidRPr="00CE726C" w14:paraId="0402DC02"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28ACAF5"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99154F" w14:textId="4CA7E629"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w:t>
            </w:r>
            <w:r w:rsidR="00B5485D" w:rsidRPr="00D375AE">
              <w:rPr>
                <w:rFonts w:asciiTheme="majorHAnsi" w:hAnsiTheme="majorHAnsi" w:cstheme="majorHAnsi"/>
                <w:szCs w:val="20"/>
              </w:rPr>
              <w:t>6</w:t>
            </w:r>
            <w:r w:rsidRPr="00D375AE">
              <w:rPr>
                <w:rFonts w:asciiTheme="majorHAnsi" w:hAnsiTheme="majorHAnsi" w:cstheme="majorHAnsi"/>
                <w:szCs w:val="20"/>
              </w:rPr>
              <w:t>13) sent by the declarant is not valid a specific message is sent to the declarant to notify about the rejection.</w:t>
            </w:r>
          </w:p>
          <w:p w14:paraId="78D35E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E5D60B"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F514123" w14:textId="4E8E3D5C"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3B3C86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1C094B17" w14:textId="55F6DD75"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B5485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482C93" w:rsidRPr="00D375AE">
              <w:rPr>
                <w:rFonts w:asciiTheme="majorHAnsi" w:hAnsiTheme="majorHAnsi" w:cstheme="majorHAnsi"/>
                <w:b/>
                <w:szCs w:val="20"/>
              </w:rPr>
              <w:t>it</w:t>
            </w:r>
            <w:r w:rsidRPr="00D375AE">
              <w:rPr>
                <w:rFonts w:asciiTheme="majorHAnsi" w:hAnsiTheme="majorHAnsi" w:cstheme="majorHAnsi"/>
                <w:b/>
                <w:szCs w:val="20"/>
              </w:rPr>
              <w:t xml:space="preserve"> [LUCCS to EO]</w:t>
            </w:r>
          </w:p>
          <w:p w14:paraId="2B9269B4" w14:textId="41D4C6CB"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w:t>
            </w:r>
            <w:r w:rsidR="00373D82" w:rsidRPr="00D375AE">
              <w:rPr>
                <w:rFonts w:asciiTheme="majorHAnsi" w:hAnsiTheme="majorHAnsi" w:cstheme="majorHAnsi"/>
                <w:szCs w:val="20"/>
              </w:rPr>
              <w:t>i</w:t>
            </w:r>
            <w:r w:rsidRPr="00D375AE">
              <w:rPr>
                <w:rFonts w:asciiTheme="majorHAnsi" w:hAnsiTheme="majorHAnsi" w:cstheme="majorHAnsi"/>
                <w:szCs w:val="20"/>
              </w:rPr>
              <w:t>t. The message contains a list of errors.</w:t>
            </w:r>
          </w:p>
          <w:p w14:paraId="2AEDE8A5" w14:textId="4397829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287386" w:rsidRPr="00D375AE">
              <w:rPr>
                <w:rFonts w:asciiTheme="majorHAnsi" w:hAnsiTheme="majorHAnsi" w:cstheme="majorHAnsi"/>
                <w:szCs w:val="20"/>
              </w:rPr>
              <w:t>7</w:t>
            </w:r>
            <w:r w:rsidRPr="00D375AE">
              <w:rPr>
                <w:rFonts w:asciiTheme="majorHAnsi" w:hAnsiTheme="majorHAnsi" w:cstheme="majorHAnsi"/>
                <w:szCs w:val="20"/>
              </w:rPr>
              <w:t>C.xsd”.</w:t>
            </w:r>
          </w:p>
        </w:tc>
      </w:tr>
      <w:tr w:rsidR="002A3A4E" w:rsidRPr="00CE726C" w14:paraId="62D33F3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CBEF8F0"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610294"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ACB71E" w14:textId="3A691D9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4D1D20" w:rsidRPr="00D375AE">
              <w:rPr>
                <w:rFonts w:asciiTheme="majorHAnsi" w:hAnsiTheme="majorHAnsi" w:cstheme="majorHAnsi"/>
                <w:b/>
                <w:szCs w:val="20"/>
              </w:rPr>
              <w:t>6</w:t>
            </w:r>
            <w:r w:rsidRPr="00D375AE">
              <w:rPr>
                <w:rFonts w:asciiTheme="majorHAnsi" w:hAnsiTheme="majorHAnsi" w:cstheme="majorHAnsi"/>
                <w:b/>
                <w:szCs w:val="20"/>
              </w:rPr>
              <w:t>04: Ex</w:t>
            </w:r>
            <w:r w:rsidR="007037BF" w:rsidRPr="00D375AE">
              <w:rPr>
                <w:rFonts w:asciiTheme="majorHAnsi" w:hAnsiTheme="majorHAnsi" w:cstheme="majorHAnsi"/>
                <w:b/>
                <w:szCs w:val="20"/>
              </w:rPr>
              <w:t>it Summary Declaration</w:t>
            </w:r>
            <w:r w:rsidRPr="00D375AE">
              <w:rPr>
                <w:rFonts w:asciiTheme="majorHAnsi" w:hAnsiTheme="majorHAnsi" w:cstheme="majorHAnsi"/>
                <w:b/>
                <w:szCs w:val="20"/>
              </w:rPr>
              <w:t xml:space="preserve"> Amendment Acceptance [LUCCS to EO]</w:t>
            </w:r>
          </w:p>
          <w:p w14:paraId="3DF9BB16" w14:textId="36ED971E"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w:t>
            </w:r>
            <w:r w:rsidR="007037BF" w:rsidRPr="00D375AE">
              <w:rPr>
                <w:rFonts w:asciiTheme="majorHAnsi" w:hAnsiTheme="majorHAnsi" w:cstheme="majorHAnsi"/>
                <w:szCs w:val="20"/>
              </w:rPr>
              <w:t>6</w:t>
            </w:r>
            <w:r w:rsidRPr="00D375AE">
              <w:rPr>
                <w:rFonts w:asciiTheme="majorHAnsi" w:hAnsiTheme="majorHAnsi" w:cstheme="majorHAnsi"/>
                <w:szCs w:val="20"/>
              </w:rPr>
              <w:t>04: Ex</w:t>
            </w:r>
            <w:r w:rsidR="007037BF" w:rsidRPr="00D375AE">
              <w:rPr>
                <w:rFonts w:asciiTheme="majorHAnsi" w:hAnsiTheme="majorHAnsi" w:cstheme="majorHAnsi"/>
                <w:szCs w:val="20"/>
              </w:rPr>
              <w:t xml:space="preserve">it Summary </w:t>
            </w:r>
            <w:r w:rsidRPr="00D375AE">
              <w:rPr>
                <w:rFonts w:asciiTheme="majorHAnsi" w:hAnsiTheme="majorHAnsi" w:cstheme="majorHAnsi"/>
                <w:szCs w:val="20"/>
              </w:rPr>
              <w:t>Declaration Amendment Acceptance is sent to the declarant.</w:t>
            </w:r>
            <w:r w:rsidRPr="00D375AE" w:rsidDel="004A29E2">
              <w:rPr>
                <w:rFonts w:asciiTheme="majorHAnsi" w:hAnsiTheme="majorHAnsi" w:cstheme="majorHAnsi"/>
                <w:szCs w:val="20"/>
              </w:rPr>
              <w:t xml:space="preserve"> </w:t>
            </w:r>
          </w:p>
          <w:p w14:paraId="308B15E2" w14:textId="3D66423F"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7037BF" w:rsidRPr="00D375AE">
              <w:rPr>
                <w:rFonts w:asciiTheme="majorHAnsi" w:hAnsiTheme="majorHAnsi" w:cstheme="majorHAnsi"/>
                <w:szCs w:val="20"/>
              </w:rPr>
              <w:t>6</w:t>
            </w:r>
            <w:r w:rsidRPr="00D375AE">
              <w:rPr>
                <w:rFonts w:asciiTheme="majorHAnsi" w:hAnsiTheme="majorHAnsi" w:cstheme="majorHAnsi"/>
                <w:szCs w:val="20"/>
              </w:rPr>
              <w:t>04C.xsd”.</w:t>
            </w:r>
          </w:p>
        </w:tc>
      </w:tr>
      <w:tr w:rsidR="002A3A4E" w:rsidRPr="00CE726C" w14:paraId="5E522755"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D2DF394"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E66E99" w14:textId="77777777"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112DCAC3" w14:textId="39B6FC9B"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 within the required timeframe.</w:t>
            </w:r>
          </w:p>
          <w:p w14:paraId="24C852E3" w14:textId="4342314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the movement is automatically </w:t>
            </w:r>
            <w:r w:rsidR="00DB3079" w:rsidRPr="00D375AE">
              <w:rPr>
                <w:rFonts w:asciiTheme="majorHAnsi" w:hAnsiTheme="majorHAnsi" w:cstheme="majorHAnsi"/>
                <w:szCs w:val="20"/>
              </w:rPr>
              <w:t>goods not allowed to exit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20A336" w14:textId="291F876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IEX19: Request Amendment [LUCCS to EO]</w:t>
            </w:r>
          </w:p>
          <w:p w14:paraId="632212CD" w14:textId="1ADB2174"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2D38278D"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2A3A4E" w:rsidRPr="00CE726C" w14:paraId="4107633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0BBE34A" w14:textId="7C0E851F"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w:t>
            </w:r>
            <w:r w:rsidR="001C461E" w:rsidRPr="00D375AE">
              <w:rPr>
                <w:rFonts w:asciiTheme="majorHAnsi" w:hAnsiTheme="majorHAnsi" w:cstheme="majorHAnsi"/>
                <w:szCs w:val="20"/>
              </w:rPr>
              <w:t>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0B4795" w14:textId="639F3276" w:rsidR="002A3A4E" w:rsidRPr="00D375AE" w:rsidRDefault="002A3A4E" w:rsidP="00E8213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w:t>
            </w:r>
            <w:r w:rsidR="00324A6E" w:rsidRPr="00D375AE">
              <w:rPr>
                <w:rFonts w:asciiTheme="majorHAnsi" w:hAnsiTheme="majorHAnsi" w:cstheme="majorHAnsi"/>
                <w:szCs w:val="20"/>
              </w:rPr>
              <w:t xml:space="preserve">Exit Release </w:t>
            </w:r>
            <w:r w:rsidR="006C6E84" w:rsidRPr="00D375AE">
              <w:rPr>
                <w:rFonts w:asciiTheme="majorHAnsi" w:hAnsiTheme="majorHAnsi" w:cstheme="majorHAnsi"/>
                <w:szCs w:val="20"/>
              </w:rPr>
              <w:t>Rejection</w:t>
            </w:r>
            <w:r w:rsidRPr="00D375AE">
              <w:rPr>
                <w:rFonts w:asciiTheme="majorHAnsi" w:hAnsiTheme="majorHAnsi" w:cstheme="majorHAnsi"/>
                <w:szCs w:val="20"/>
              </w:rPr>
              <w:t>’ (IE5</w:t>
            </w:r>
            <w:r w:rsidR="00623304" w:rsidRPr="00D375AE">
              <w:rPr>
                <w:rFonts w:asciiTheme="majorHAnsi" w:hAnsiTheme="majorHAnsi" w:cstheme="majorHAnsi"/>
                <w:szCs w:val="20"/>
              </w:rPr>
              <w:t>22</w:t>
            </w:r>
            <w:r w:rsidRPr="00D375AE">
              <w:rPr>
                <w:rFonts w:asciiTheme="majorHAnsi" w:hAnsiTheme="majorHAnsi" w:cstheme="majorHAnsi"/>
                <w:szCs w:val="20"/>
              </w:rPr>
              <w:t>)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C5CD5C" w14:textId="656D54C1"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sidR="00623304" w:rsidRPr="00D375AE">
              <w:rPr>
                <w:rFonts w:asciiTheme="majorHAnsi" w:hAnsiTheme="majorHAnsi" w:cstheme="majorHAnsi"/>
                <w:b/>
                <w:szCs w:val="20"/>
              </w:rPr>
              <w:t>22</w:t>
            </w:r>
            <w:r w:rsidRPr="00D375AE">
              <w:rPr>
                <w:rFonts w:asciiTheme="majorHAnsi" w:hAnsiTheme="majorHAnsi" w:cstheme="majorHAnsi"/>
                <w:b/>
                <w:szCs w:val="20"/>
              </w:rPr>
              <w:t xml:space="preserve">: </w:t>
            </w:r>
            <w:r w:rsidR="00D03C82" w:rsidRPr="00D375AE">
              <w:rPr>
                <w:rFonts w:asciiTheme="majorHAnsi" w:hAnsiTheme="majorHAnsi" w:cstheme="majorHAnsi"/>
                <w:b/>
                <w:szCs w:val="20"/>
              </w:rPr>
              <w:t xml:space="preserve">Exit </w:t>
            </w:r>
            <w:r w:rsidRPr="00D375AE">
              <w:rPr>
                <w:rFonts w:asciiTheme="majorHAnsi" w:hAnsiTheme="majorHAnsi" w:cstheme="majorHAnsi"/>
                <w:b/>
                <w:szCs w:val="20"/>
              </w:rPr>
              <w:t xml:space="preserve">Release </w:t>
            </w:r>
            <w:r w:rsidR="00D03C82" w:rsidRPr="00D375AE">
              <w:rPr>
                <w:rFonts w:asciiTheme="majorHAnsi" w:hAnsiTheme="majorHAnsi" w:cstheme="majorHAnsi"/>
                <w:b/>
                <w:szCs w:val="20"/>
              </w:rPr>
              <w:t>Rejection</w:t>
            </w:r>
            <w:r w:rsidRPr="00D375AE">
              <w:rPr>
                <w:rFonts w:asciiTheme="majorHAnsi" w:hAnsiTheme="majorHAnsi" w:cstheme="majorHAnsi"/>
                <w:b/>
                <w:szCs w:val="20"/>
              </w:rPr>
              <w:t xml:space="preserve"> [LUCCS to EO]</w:t>
            </w:r>
          </w:p>
          <w:p w14:paraId="69641F08" w14:textId="65FDCE05" w:rsidR="002A3A4E" w:rsidRPr="00D375AE" w:rsidRDefault="002A3A4E" w:rsidP="005E6E0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D03C82" w:rsidRPr="00D375AE">
              <w:rPr>
                <w:rFonts w:asciiTheme="majorHAnsi" w:hAnsiTheme="majorHAnsi" w:cstheme="majorHAnsi"/>
                <w:szCs w:val="20"/>
              </w:rPr>
              <w:t>22</w:t>
            </w:r>
            <w:r w:rsidRPr="00D375AE">
              <w:rPr>
                <w:rFonts w:asciiTheme="majorHAnsi" w:hAnsiTheme="majorHAnsi" w:cstheme="majorHAnsi"/>
                <w:szCs w:val="20"/>
              </w:rPr>
              <w:t>C.xsd”.</w:t>
            </w:r>
          </w:p>
        </w:tc>
      </w:tr>
    </w:tbl>
    <w:p w14:paraId="4B50F34A" w14:textId="5E2834C0" w:rsidR="002A3A4E" w:rsidRPr="00D375AE" w:rsidRDefault="00D56E87" w:rsidP="005E6E06">
      <w:pPr>
        <w:pStyle w:val="Caption"/>
        <w:rPr>
          <w:szCs w:val="22"/>
        </w:rPr>
      </w:pPr>
      <w:bookmarkStart w:id="286" w:name="_Toc209708823"/>
      <w:r w:rsidRPr="00D375AE">
        <w:t xml:space="preserve">Table </w:t>
      </w:r>
      <w:r>
        <w:fldChar w:fldCharType="begin"/>
      </w:r>
      <w:r>
        <w:instrText xml:space="preserve"> SEQ Table \* ARABIC </w:instrText>
      </w:r>
      <w:r>
        <w:fldChar w:fldCharType="separate"/>
      </w:r>
      <w:r w:rsidR="00B258F0">
        <w:rPr>
          <w:noProof/>
        </w:rPr>
        <w:t>38</w:t>
      </w:r>
      <w:r>
        <w:fldChar w:fldCharType="end"/>
      </w:r>
      <w:r w:rsidR="0064744D" w:rsidRPr="00D375AE">
        <w:t xml:space="preserve">: Amendment of an Exit </w:t>
      </w:r>
      <w:r w:rsidR="00311F14">
        <w:t>S</w:t>
      </w:r>
      <w:r w:rsidR="00311F14" w:rsidRPr="00D375AE">
        <w:t>ummary</w:t>
      </w:r>
      <w:r w:rsidR="0064744D" w:rsidRPr="00D375AE">
        <w:t xml:space="preserve"> </w:t>
      </w:r>
      <w:r w:rsidR="00514BB0">
        <w:t>D</w:t>
      </w:r>
      <w:r w:rsidR="00514BB0" w:rsidRPr="00D375AE">
        <w:t>eclaration</w:t>
      </w:r>
      <w:bookmarkEnd w:id="286"/>
    </w:p>
    <w:p w14:paraId="73E16E2C" w14:textId="422E7E2B" w:rsidR="00301915" w:rsidRPr="00D375AE" w:rsidRDefault="00301915" w:rsidP="00301915">
      <w:pPr>
        <w:pStyle w:val="Heading4"/>
      </w:pPr>
      <w:bookmarkStart w:id="287" w:name="_Ref170739088"/>
      <w:r w:rsidRPr="00D375AE">
        <w:t xml:space="preserve">Control </w:t>
      </w:r>
      <w:r w:rsidR="003B7B78" w:rsidRPr="00D375AE">
        <w:t>at Customs Office of Exit</w:t>
      </w:r>
      <w:bookmarkEnd w:id="287"/>
      <w:r w:rsidR="003B7B78" w:rsidRPr="00D375AE">
        <w:t xml:space="preserve">  </w:t>
      </w:r>
    </w:p>
    <w:p w14:paraId="17C49A96" w14:textId="26A7806F" w:rsidR="001E1142" w:rsidRDefault="0050647D" w:rsidP="00C4293A">
      <w:pPr>
        <w:jc w:val="center"/>
      </w:pPr>
      <w:bookmarkStart w:id="288" w:name="_Ref146787536"/>
      <w:r>
        <w:rPr>
          <w:noProof/>
        </w:rPr>
        <w:drawing>
          <wp:inline distT="0" distB="0" distL="0" distR="0" wp14:anchorId="07042389" wp14:editId="76E49C71">
            <wp:extent cx="5594687" cy="6786880"/>
            <wp:effectExtent l="0" t="0" r="6350" b="0"/>
            <wp:docPr id="508105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10599" name="Picture 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94687" cy="6786880"/>
                    </a:xfrm>
                    <a:prstGeom prst="rect">
                      <a:avLst/>
                    </a:prstGeom>
                  </pic:spPr>
                </pic:pic>
              </a:graphicData>
            </a:graphic>
          </wp:inline>
        </w:drawing>
      </w:r>
    </w:p>
    <w:p w14:paraId="3577231E" w14:textId="77777777" w:rsidR="00FE4FFC" w:rsidRDefault="00FE4FFC" w:rsidP="00FE4FFC">
      <w:pPr>
        <w:pStyle w:val="Caption"/>
      </w:pPr>
      <w:r>
        <w:t>Figure 17</w:t>
      </w:r>
      <w:r w:rsidRPr="00D375AE">
        <w:t xml:space="preserve">: Control by the Customs Office of </w:t>
      </w:r>
      <w:r>
        <w:t>Exit</w:t>
      </w:r>
    </w:p>
    <w:tbl>
      <w:tblPr>
        <w:tblStyle w:val="GridTable5Dark-Accent1"/>
        <w:tblW w:w="0" w:type="auto"/>
        <w:tblLook w:val="04A0" w:firstRow="1" w:lastRow="0" w:firstColumn="1" w:lastColumn="0" w:noHBand="0" w:noVBand="1"/>
      </w:tblPr>
      <w:tblGrid>
        <w:gridCol w:w="1773"/>
        <w:gridCol w:w="5129"/>
        <w:gridCol w:w="3292"/>
      </w:tblGrid>
      <w:tr w:rsidR="002278DF" w:rsidRPr="003570D4" w14:paraId="0D358C7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3DA7D60B"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6ACB2A5A" w14:textId="77777777" w:rsidR="002278DF" w:rsidRPr="003570D4" w:rsidRDefault="002278DF">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F24AE0B" w14:textId="77777777" w:rsidR="002278DF" w:rsidRPr="003570D4" w:rsidRDefault="002278D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2278DF" w:rsidRPr="003570D4" w14:paraId="704678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5AEBCD" w14:textId="77777777" w:rsidR="002278DF" w:rsidRPr="003570D4" w:rsidRDefault="002278DF">
            <w:pPr>
              <w:spacing w:after="120" w:line="240" w:lineRule="auto"/>
              <w:jc w:val="left"/>
              <w:rPr>
                <w:rFonts w:asciiTheme="majorHAnsi" w:hAnsiTheme="majorHAnsi" w:cstheme="majorHAnsi"/>
                <w:b w:val="0"/>
                <w:szCs w:val="20"/>
              </w:rPr>
            </w:pPr>
          </w:p>
        </w:tc>
        <w:tc>
          <w:tcPr>
            <w:tcW w:w="0" w:type="auto"/>
          </w:tcPr>
          <w:p w14:paraId="6D14FC40" w14:textId="77777777" w:rsidR="002278DF" w:rsidRPr="003570D4" w:rsidRDefault="002278D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r>
              <w:rPr>
                <w:rFonts w:asciiTheme="majorHAnsi" w:hAnsiTheme="majorHAnsi" w:cstheme="majorHAnsi"/>
                <w:szCs w:val="20"/>
              </w:rPr>
              <w:t xml:space="preserve"> for an exit summary declaration</w:t>
            </w:r>
          </w:p>
        </w:tc>
        <w:tc>
          <w:tcPr>
            <w:tcW w:w="0" w:type="auto"/>
          </w:tcPr>
          <w:p w14:paraId="591E08DA"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78DF" w:rsidRPr="003570D4" w14:paraId="0F36CBF7" w14:textId="77777777">
        <w:tc>
          <w:tcPr>
            <w:cnfStyle w:val="001000000000" w:firstRow="0" w:lastRow="0" w:firstColumn="1" w:lastColumn="0" w:oddVBand="0" w:evenVBand="0" w:oddHBand="0" w:evenHBand="0" w:firstRowFirstColumn="0" w:firstRowLastColumn="0" w:lastRowFirstColumn="0" w:lastRowLastColumn="0"/>
            <w:tcW w:w="0" w:type="auto"/>
          </w:tcPr>
          <w:p w14:paraId="5A922FC4"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353F5509" w14:textId="77777777" w:rsidR="002278DF" w:rsidRPr="003570D4" w:rsidRDefault="002278DF">
            <w:pPr>
              <w:spacing w:after="120" w:line="240" w:lineRule="auto"/>
              <w:jc w:val="left"/>
              <w:rPr>
                <w:rFonts w:asciiTheme="majorHAnsi" w:hAnsiTheme="majorHAnsi" w:cstheme="majorHAnsi"/>
                <w:szCs w:val="20"/>
              </w:rPr>
            </w:pPr>
          </w:p>
        </w:tc>
        <w:tc>
          <w:tcPr>
            <w:tcW w:w="0" w:type="auto"/>
          </w:tcPr>
          <w:p w14:paraId="59AE0426" w14:textId="049BF746"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03E20365"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10A8E826" w14:textId="6E69E22A"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3ADEC4F5" w14:textId="77777777"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2278DF" w:rsidRPr="003570D4" w14:paraId="5EFE26D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43B77DB"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3871DE15" w14:textId="77777777" w:rsidR="002278DF"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03619716"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51EDD718"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C61A516" w14:textId="6F1645C3"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39071003"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2278DF" w:rsidRPr="003570D4" w14:paraId="3B1CBBB6" w14:textId="77777777">
        <w:tc>
          <w:tcPr>
            <w:cnfStyle w:val="001000000000" w:firstRow="0" w:lastRow="0" w:firstColumn="1" w:lastColumn="0" w:oddVBand="0" w:evenVBand="0" w:oddHBand="0" w:evenHBand="0" w:firstRowFirstColumn="0" w:firstRowLastColumn="0" w:lastRowFirstColumn="0" w:lastRowLastColumn="0"/>
            <w:tcW w:w="0" w:type="auto"/>
          </w:tcPr>
          <w:p w14:paraId="57241710" w14:textId="77777777" w:rsidR="002278DF" w:rsidRPr="00634A84" w:rsidRDefault="002278DF">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1E959350"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6B411703"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2278DF" w:rsidRPr="003570D4" w14:paraId="083493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5A0511"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0812FC0"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71192AB" w14:textId="77777777" w:rsidR="002278DF" w:rsidRPr="00F56DF1"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2278DF" w:rsidRPr="003570D4" w14:paraId="62904B15" w14:textId="77777777">
        <w:tc>
          <w:tcPr>
            <w:cnfStyle w:val="001000000000" w:firstRow="0" w:lastRow="0" w:firstColumn="1" w:lastColumn="0" w:oddVBand="0" w:evenVBand="0" w:oddHBand="0" w:evenHBand="0" w:firstRowFirstColumn="0" w:firstRowLastColumn="0" w:lastRowFirstColumn="0" w:lastRowLastColumn="0"/>
            <w:tcW w:w="0" w:type="auto"/>
          </w:tcPr>
          <w:p w14:paraId="64100B02"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56833A2B"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035B79C9"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675BD8A7"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49936731"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36EAAB8D" w14:textId="77777777" w:rsidR="002278DF"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63C41783" w14:textId="77777777" w:rsidR="002278DF" w:rsidRDefault="002278DF"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74C6EDE1" w14:textId="77777777" w:rsidR="002278DF" w:rsidRDefault="002278DF"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7F3AA540" w14:textId="77777777" w:rsidR="002278DF" w:rsidRDefault="002278DF"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w:t>
            </w:r>
            <w:r w:rsidR="00311F14">
              <w:rPr>
                <w:rFonts w:asciiTheme="majorHAnsi" w:hAnsiTheme="majorHAnsi" w:cstheme="majorHAnsi"/>
                <w:szCs w:val="20"/>
              </w:rPr>
              <w:t>). (</w:t>
            </w:r>
            <w:r>
              <w:rPr>
                <w:rFonts w:asciiTheme="majorHAnsi" w:hAnsiTheme="majorHAnsi" w:cstheme="majorHAnsi"/>
                <w:szCs w:val="20"/>
              </w:rPr>
              <w:t xml:space="preserve">see </w:t>
            </w:r>
            <w:r w:rsidRPr="00E87BDF">
              <w:rPr>
                <w:rFonts w:asciiTheme="majorHAnsi" w:hAnsiTheme="majorHAnsi" w:cstheme="majorHAnsi"/>
                <w:szCs w:val="20"/>
              </w:rPr>
              <w:t>Handle right to be heard for declaration</w:t>
            </w:r>
            <w:r>
              <w:rPr>
                <w:rFonts w:asciiTheme="majorHAnsi" w:hAnsiTheme="majorHAnsi" w:cstheme="majorHAnsi"/>
                <w:szCs w:val="20"/>
              </w:rPr>
              <w:t>).</w:t>
            </w:r>
          </w:p>
          <w:p w14:paraId="0EA0C328" w14:textId="01C9A2AC" w:rsidR="002278DF" w:rsidRPr="00817C2A" w:rsidRDefault="00D760F3"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To suggest an amendment (see Suggest Amendment)</w:t>
            </w:r>
          </w:p>
        </w:tc>
        <w:tc>
          <w:tcPr>
            <w:tcW w:w="0" w:type="auto"/>
          </w:tcPr>
          <w:p w14:paraId="486B9718"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2278DF" w:rsidRPr="003570D4" w14:paraId="2DFC66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9D5CE3" w14:textId="77777777" w:rsidR="002278DF" w:rsidRPr="003570D4" w:rsidRDefault="002278DF">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34015EC3" w14:textId="11A85FD0"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339D20B4" w14:textId="77777777" w:rsidR="002278DF" w:rsidRPr="005804E2"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2278DF" w:rsidRPr="003570D4" w14:paraId="6A04A80C" w14:textId="77777777">
        <w:tc>
          <w:tcPr>
            <w:cnfStyle w:val="001000000000" w:firstRow="0" w:lastRow="0" w:firstColumn="1" w:lastColumn="0" w:oddVBand="0" w:evenVBand="0" w:oddHBand="0" w:evenHBand="0" w:firstRowFirstColumn="0" w:firstRowLastColumn="0" w:lastRowFirstColumn="0" w:lastRowLastColumn="0"/>
            <w:tcW w:w="0" w:type="auto"/>
          </w:tcPr>
          <w:p w14:paraId="46EC267B"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6C8D061C" w14:textId="360DC102"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stops with the </w:t>
            </w:r>
            <w:r w:rsidR="00311F14">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93060AC"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4FF9941B" w14:textId="48B22AD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34B39FC2" w14:textId="76224E06"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311F14"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2278DF" w:rsidRPr="003570D4" w14:paraId="5C940D4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FAFB4A4" w14:textId="77777777" w:rsidR="002278DF" w:rsidRPr="003570D4" w:rsidRDefault="002278DF">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22B1E114" w14:textId="77777777" w:rsidR="002278DF" w:rsidRPr="003570D4" w:rsidRDefault="002278DF">
            <w:pPr>
              <w:jc w:val="center"/>
              <w:rPr>
                <w:rFonts w:asciiTheme="majorHAnsi" w:hAnsiTheme="majorHAnsi" w:cstheme="majorHAnsi"/>
                <w:b w:val="0"/>
                <w:bCs w:val="0"/>
                <w:szCs w:val="20"/>
              </w:rPr>
            </w:pPr>
          </w:p>
          <w:p w14:paraId="1D148C84" w14:textId="77777777" w:rsidR="002278DF" w:rsidRPr="003570D4" w:rsidRDefault="002278DF">
            <w:pPr>
              <w:jc w:val="center"/>
              <w:rPr>
                <w:rFonts w:asciiTheme="majorHAnsi" w:hAnsiTheme="majorHAnsi" w:cstheme="majorHAnsi"/>
                <w:szCs w:val="20"/>
              </w:rPr>
            </w:pPr>
          </w:p>
        </w:tc>
        <w:tc>
          <w:tcPr>
            <w:tcW w:w="0" w:type="auto"/>
          </w:tcPr>
          <w:p w14:paraId="385F6C09"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3FC06512" w14:textId="77777777" w:rsidR="002278DF" w:rsidRPr="003570D4" w:rsidRDefault="002278DF"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52F2282C" w14:textId="77777777" w:rsidR="002278DF" w:rsidRPr="003570D4" w:rsidRDefault="002278DF"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2EFC0883" w14:textId="77777777" w:rsidR="002278DF" w:rsidRPr="003570D4" w:rsidRDefault="002278DF"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5DF4BFB" w14:textId="77777777" w:rsidR="002278DF" w:rsidRPr="003570D4" w:rsidRDefault="002278DF"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029300DF" w14:textId="77777777" w:rsidR="002278DF" w:rsidRDefault="002278DF"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2728D1D" w14:textId="1C52490D" w:rsidR="002278DF" w:rsidRPr="00AF349E" w:rsidRDefault="00D760F3"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Customs decide to Suggest an amendment.</w:t>
            </w:r>
          </w:p>
        </w:tc>
        <w:tc>
          <w:tcPr>
            <w:tcW w:w="0" w:type="auto"/>
          </w:tcPr>
          <w:p w14:paraId="6F9C5C76" w14:textId="43D91169"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B258F0">
              <w:t>Handle right to be heard</w:t>
            </w:r>
            <w:r>
              <w:rPr>
                <w:rFonts w:asciiTheme="majorHAnsi" w:hAnsiTheme="majorHAnsi" w:cstheme="majorHAnsi"/>
                <w:bCs/>
                <w:szCs w:val="20"/>
              </w:rPr>
              <w:fldChar w:fldCharType="end"/>
            </w:r>
          </w:p>
        </w:tc>
      </w:tr>
      <w:tr w:rsidR="002278DF" w:rsidRPr="003570D4" w14:paraId="27142AB4" w14:textId="77777777">
        <w:tc>
          <w:tcPr>
            <w:cnfStyle w:val="001000000000" w:firstRow="0" w:lastRow="0" w:firstColumn="1" w:lastColumn="0" w:oddVBand="0" w:evenVBand="0" w:oddHBand="0" w:evenHBand="0" w:firstRowFirstColumn="0" w:firstRowLastColumn="0" w:lastRowFirstColumn="0" w:lastRowLastColumn="0"/>
            <w:tcW w:w="0" w:type="auto"/>
          </w:tcPr>
          <w:p w14:paraId="36CE6B15"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27EEDBFF" w14:textId="66A8A67F"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 </w:t>
            </w:r>
            <w:hyperlink w:anchor="_Invalidation_due_to_1" w:history="1">
              <w:r w:rsidR="00943850" w:rsidRPr="00943850">
                <w:rPr>
                  <w:rStyle w:val="Hyperlink"/>
                  <w:rFonts w:asciiTheme="majorHAnsi" w:hAnsiTheme="majorHAnsi" w:cstheme="majorHAnsi"/>
                  <w:szCs w:val="20"/>
                </w:rPr>
                <w:t>Invalidation due to Exit notification not received in time</w:t>
              </w:r>
            </w:hyperlink>
          </w:p>
        </w:tc>
        <w:tc>
          <w:tcPr>
            <w:tcW w:w="0" w:type="auto"/>
          </w:tcPr>
          <w:p w14:paraId="117A9789"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BB10F4" w:rsidRPr="003570D4" w14:paraId="486FAE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8C2CEF" w14:textId="25472027" w:rsidR="00BB10F4" w:rsidRDefault="00BB10F4">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28A4DAD1" w14:textId="4BF7E6D2" w:rsidR="00BB10F4" w:rsidRDefault="00BB10F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576B3F7E" w14:textId="4ACC8023" w:rsidR="00BB10F4" w:rsidRPr="003570D4" w:rsidRDefault="000A0977">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\r \h </w:instrText>
            </w:r>
            <w:r>
              <w:rPr>
                <w:rFonts w:asciiTheme="majorHAnsi" w:hAnsiTheme="majorHAnsi" w:cstheme="majorHAnsi"/>
                <w:bCs/>
                <w:szCs w:val="20"/>
              </w:rPr>
            </w:r>
            <w:r>
              <w:rPr>
                <w:rFonts w:asciiTheme="majorHAnsi" w:hAnsiTheme="majorHAnsi" w:cstheme="majorHAnsi"/>
                <w:bCs/>
                <w:szCs w:val="20"/>
              </w:rPr>
              <w:fldChar w:fldCharType="separate"/>
            </w:r>
            <w:r w:rsidR="00B258F0">
              <w:rPr>
                <w:rFonts w:asciiTheme="majorHAnsi" w:hAnsiTheme="majorHAnsi" w:cstheme="majorHAnsi"/>
                <w:bCs/>
                <w:szCs w:val="20"/>
              </w:rPr>
              <w:t>5.2.3.2.1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\h </w:instrText>
            </w:r>
            <w:r>
              <w:rPr>
                <w:rFonts w:asciiTheme="majorHAnsi" w:hAnsiTheme="majorHAnsi" w:cstheme="majorHAnsi"/>
                <w:bCs/>
                <w:szCs w:val="20"/>
              </w:rPr>
            </w:r>
            <w:r>
              <w:rPr>
                <w:rFonts w:asciiTheme="majorHAnsi" w:hAnsiTheme="majorHAnsi" w:cstheme="majorHAnsi"/>
                <w:bCs/>
                <w:szCs w:val="20"/>
              </w:rPr>
              <w:fldChar w:fldCharType="separate"/>
            </w:r>
            <w:r w:rsidR="00B258F0">
              <w:t>Suggest Amendment</w:t>
            </w:r>
            <w:r>
              <w:rPr>
                <w:rFonts w:asciiTheme="majorHAnsi" w:hAnsiTheme="majorHAnsi" w:cstheme="majorHAnsi"/>
                <w:bCs/>
                <w:szCs w:val="20"/>
              </w:rPr>
              <w:fldChar w:fldCharType="end"/>
            </w:r>
          </w:p>
        </w:tc>
      </w:tr>
    </w:tbl>
    <w:p w14:paraId="78B9F41A" w14:textId="1535BB77" w:rsidR="00FE4FFC" w:rsidRPr="00D375AE" w:rsidRDefault="00FE4FFC" w:rsidP="00FE4FFC">
      <w:pPr>
        <w:pStyle w:val="Caption"/>
      </w:pPr>
      <w:bookmarkStart w:id="289" w:name="_Toc209708824"/>
      <w:r w:rsidRPr="00D375AE">
        <w:t xml:space="preserve">Table </w:t>
      </w:r>
      <w:r>
        <w:fldChar w:fldCharType="begin"/>
      </w:r>
      <w:r w:rsidRPr="00A828DE">
        <w:instrText xml:space="preserve"> SEQ Table \* ARABIC </w:instrText>
      </w:r>
      <w:r>
        <w:fldChar w:fldCharType="separate"/>
      </w:r>
      <w:r w:rsidR="00B258F0">
        <w:rPr>
          <w:noProof/>
        </w:rPr>
        <w:t>39</w:t>
      </w:r>
      <w:r>
        <w:fldChar w:fldCharType="end"/>
      </w:r>
      <w:r w:rsidRPr="00D375AE">
        <w:t xml:space="preserve">: Control by the Customs Office of </w:t>
      </w:r>
      <w:r>
        <w:t>Exit</w:t>
      </w:r>
      <w:bookmarkEnd w:id="289"/>
    </w:p>
    <w:p w14:paraId="1D7C9591" w14:textId="31F9838B" w:rsidR="007D609F" w:rsidRDefault="00F1106B" w:rsidP="007D609F">
      <w:pPr>
        <w:pStyle w:val="Heading5"/>
      </w:pPr>
      <w:bookmarkStart w:id="290" w:name="_Ref204762814"/>
      <w:bookmarkStart w:id="291" w:name="_Ref158637503"/>
      <w:r>
        <w:t>Suggest Amendment</w:t>
      </w:r>
      <w:bookmarkEnd w:id="290"/>
    </w:p>
    <w:p w14:paraId="1352D109" w14:textId="6D152664" w:rsidR="0013426F" w:rsidRDefault="0013426F" w:rsidP="0013426F">
      <w:pPr>
        <w:jc w:val="center"/>
      </w:pPr>
      <w:r>
        <w:rPr>
          <w:noProof/>
        </w:rPr>
        <w:drawing>
          <wp:inline distT="0" distB="0" distL="0" distR="0" wp14:anchorId="42A01BAF" wp14:editId="49866215">
            <wp:extent cx="5171852" cy="8077200"/>
            <wp:effectExtent l="0" t="0" r="0" b="0"/>
            <wp:docPr id="2099668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68007" name="Picture 1"/>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6B29F7A5" w14:textId="41FAC30F" w:rsidR="0013426F" w:rsidRDefault="0013426F" w:rsidP="0013426F">
      <w:pPr>
        <w:jc w:val="center"/>
        <w:rPr>
          <w:i/>
          <w:iCs/>
        </w:rPr>
      </w:pPr>
      <w:bookmarkStart w:id="292" w:name="_Toc209708872"/>
      <w:r>
        <w:rPr>
          <w:i/>
          <w:iCs/>
        </w:rPr>
        <w:t xml:space="preserve">Figure </w:t>
      </w:r>
      <w:r>
        <w:rPr>
          <w:i/>
          <w:iCs/>
        </w:rPr>
        <w:fldChar w:fldCharType="begin"/>
      </w:r>
      <w:r>
        <w:rPr>
          <w:i/>
          <w:iCs/>
        </w:rPr>
        <w:instrText xml:space="preserve"> SEQ Figure \* ARABIC </w:instrText>
      </w:r>
      <w:r>
        <w:rPr>
          <w:i/>
          <w:iCs/>
        </w:rPr>
        <w:fldChar w:fldCharType="separate"/>
      </w:r>
      <w:r w:rsidR="00B258F0">
        <w:rPr>
          <w:i/>
          <w:iCs/>
          <w:noProof/>
        </w:rPr>
        <w:t>36</w:t>
      </w:r>
      <w:r>
        <w:fldChar w:fldCharType="end"/>
      </w:r>
      <w:r>
        <w:rPr>
          <w:i/>
          <w:iCs/>
        </w:rPr>
        <w:t>: Suggest Amendment</w:t>
      </w:r>
      <w:bookmarkEnd w:id="292"/>
    </w:p>
    <w:tbl>
      <w:tblPr>
        <w:tblStyle w:val="GridTable5Dark-Accent1"/>
        <w:tblW w:w="0" w:type="auto"/>
        <w:tblLook w:val="04A0" w:firstRow="1" w:lastRow="0" w:firstColumn="1" w:lastColumn="0" w:noHBand="0" w:noVBand="1"/>
      </w:tblPr>
      <w:tblGrid>
        <w:gridCol w:w="2103"/>
        <w:gridCol w:w="4129"/>
        <w:gridCol w:w="3962"/>
      </w:tblGrid>
      <w:tr w:rsidR="0013426F" w14:paraId="236A523C" w14:textId="77777777" w:rsidTr="0013426F">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40E69AE" w14:textId="77777777" w:rsidR="0013426F" w:rsidRDefault="0013426F">
            <w:r>
              <w:t>Activity</w:t>
            </w:r>
          </w:p>
        </w:tc>
        <w:tc>
          <w:tcPr>
            <w:tcW w:w="4129" w:type="dxa"/>
            <w:tcBorders>
              <w:bottom w:val="single" w:sz="4" w:space="0" w:color="FFFFFF" w:themeColor="background1"/>
            </w:tcBorders>
            <w:hideMark/>
          </w:tcPr>
          <w:p w14:paraId="77F9120C" w14:textId="77777777" w:rsidR="0013426F" w:rsidRDefault="0013426F">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29364E65" w14:textId="77777777" w:rsidR="0013426F" w:rsidRDefault="0013426F">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13426F" w14:paraId="4B13068D"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0E17D98" w14:textId="77777777" w:rsidR="0013426F" w:rsidRDefault="0013426F">
            <w:r>
              <w:t>Customs Officer suggest</w:t>
            </w:r>
            <w:r>
              <w:rPr>
                <w:b w:val="0"/>
                <w:bCs w:val="0"/>
              </w:rPr>
              <w:t>s</w:t>
            </w:r>
            <w:r>
              <w:t xml:space="preserve"> an amendment</w:t>
            </w:r>
          </w:p>
          <w:p w14:paraId="259C1A18" w14:textId="77777777" w:rsidR="0013426F" w:rsidRDefault="0013426F"/>
          <w:p w14:paraId="70A1D771"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D30A42"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3D315C" w14:textId="59508FC9" w:rsidR="0013426F" w:rsidRDefault="0013426F">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AE359F">
              <w:rPr>
                <w:b/>
                <w:lang w:val="en-US"/>
              </w:rPr>
              <w:t>Request Amendment</w:t>
            </w:r>
            <w:r>
              <w:rPr>
                <w:b/>
                <w:lang w:val="en-US"/>
              </w:rPr>
              <w:t xml:space="preserve"> [LUCCS to EO]</w:t>
            </w:r>
          </w:p>
          <w:p w14:paraId="589B76C7" w14:textId="77777777" w:rsidR="0013426F" w:rsidRDefault="0013426F">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5F28A0C2"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4AC24F8" w14:textId="77777777" w:rsidR="0013426F" w:rsidRDefault="0013426F">
            <w:pPr>
              <w:cnfStyle w:val="000000100000" w:firstRow="0" w:lastRow="0" w:firstColumn="0" w:lastColumn="0" w:oddVBand="0" w:evenVBand="0" w:oddHBand="1" w:evenHBand="0" w:firstRowFirstColumn="0" w:firstRowLastColumn="0" w:lastRowFirstColumn="0" w:lastRowLastColumn="0"/>
              <w:rPr>
                <w:b/>
                <w:lang w:val="en-US"/>
              </w:rPr>
            </w:pPr>
          </w:p>
        </w:tc>
      </w:tr>
      <w:tr w:rsidR="0013426F" w14:paraId="5C7F6AE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EF1B80" w14:textId="77777777" w:rsidR="0013426F" w:rsidRDefault="0013426F">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6FED3E4" w14:textId="77777777" w:rsidR="0013426F" w:rsidRDefault="0013426F">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E382C3B" w14:textId="77777777" w:rsidR="0013426F" w:rsidRDefault="00424DB1">
            <w:pPr>
              <w:cnfStyle w:val="000000000000" w:firstRow="0" w:lastRow="0" w:firstColumn="0" w:lastColumn="0" w:oddVBand="0" w:evenVBand="0" w:oddHBand="0" w:evenHBand="0" w:firstRowFirstColumn="0" w:firstRowLastColumn="0" w:lastRowFirstColumn="0" w:lastRowLastColumn="0"/>
              <w:rPr>
                <w:b/>
              </w:rPr>
            </w:pPr>
            <w:r w:rsidRPr="00424DB1">
              <w:rPr>
                <w:b/>
              </w:rPr>
              <w:t>IE613: Exit Summary</w:t>
            </w:r>
            <w:r w:rsidR="0013426F">
              <w:rPr>
                <w:b/>
              </w:rPr>
              <w:t xml:space="preserve"> Declaration Amendment [EO to LUCCS]</w:t>
            </w:r>
          </w:p>
          <w:p w14:paraId="3C05A901" w14:textId="77777777" w:rsidR="0013426F" w:rsidRPr="009C1482" w:rsidRDefault="0013426F">
            <w:pPr>
              <w:cnfStyle w:val="000000000000" w:firstRow="0" w:lastRow="0" w:firstColumn="0" w:lastColumn="0" w:oddVBand="0" w:evenVBand="0" w:oddHBand="0" w:evenHBand="0" w:firstRowFirstColumn="0" w:firstRowLastColumn="0" w:lastRowFirstColumn="0" w:lastRowLastColumn="0"/>
            </w:pPr>
            <w:r w:rsidRPr="009C1482">
              <w:t>This message shall be submitted by the Economic Operator to communicate an amendment request of an accepted declaration.</w:t>
            </w:r>
          </w:p>
          <w:p w14:paraId="3A61FEF9" w14:textId="40314F79" w:rsidR="0013426F" w:rsidRDefault="0013426F">
            <w:pPr>
              <w:cnfStyle w:val="000000000000" w:firstRow="0" w:lastRow="0" w:firstColumn="0" w:lastColumn="0" w:oddVBand="0" w:evenVBand="0" w:oddHBand="0" w:evenHBand="0" w:firstRowFirstColumn="0" w:firstRowLastColumn="0" w:lastRowFirstColumn="0" w:lastRowLastColumn="0"/>
            </w:pPr>
            <w:r w:rsidRPr="009C1482">
              <w:t>The structure of this message is defined in “</w:t>
            </w:r>
            <w:r w:rsidR="00424DB1" w:rsidRPr="00B1231D">
              <w:rPr>
                <w:bCs/>
              </w:rPr>
              <w:t>CC613C</w:t>
            </w:r>
            <w:r w:rsidRPr="009C1482">
              <w:t>.xsd”.</w:t>
            </w:r>
          </w:p>
        </w:tc>
      </w:tr>
      <w:tr w:rsidR="0013426F" w14:paraId="79A3352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F34EE98" w14:textId="77777777" w:rsidR="0013426F" w:rsidRDefault="0013426F">
            <w:r>
              <w:t>Perform technical validation of the amendment request</w:t>
            </w:r>
          </w:p>
          <w:p w14:paraId="4CB20C6B"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933E7C" w14:textId="6E546B72" w:rsidR="0013426F" w:rsidRDefault="0013426F">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B64B84" w:rsidRPr="00B64B84">
              <w:t>IE613</w:t>
            </w:r>
            <w:r>
              <w:t>) is performed by the system.</w:t>
            </w:r>
          </w:p>
          <w:p w14:paraId="5CD0FE2D" w14:textId="68DF5A02" w:rsidR="0013426F" w:rsidRDefault="0013426F">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B64B84" w:rsidRPr="00B64B84">
              <w:t>IE613</w:t>
            </w:r>
            <w:r>
              <w:t>) is rejected with the ‘XML NACK’ error message (IE917) (see ‘Reject amendment Request’ below).</w:t>
            </w:r>
          </w:p>
          <w:p w14:paraId="58B3EA19" w14:textId="77777777" w:rsidR="0013426F" w:rsidRDefault="0013426F" w:rsidP="0013426F">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28B48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0C4AEE53"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3BE2C8" w14:textId="77777777" w:rsidR="0013426F" w:rsidRDefault="0013426F">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77C7A1" w14:textId="54A76445" w:rsidR="0013426F" w:rsidRDefault="0013426F">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B64B84" w:rsidRPr="00B64B84">
              <w:t>IE613</w:t>
            </w:r>
            <w:r>
              <w:t>) is validated functionally.</w:t>
            </w:r>
          </w:p>
          <w:p w14:paraId="3F325570" w14:textId="1B9EBA05" w:rsidR="0013426F" w:rsidRDefault="0013426F">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B64B84" w:rsidRPr="00B64B84">
              <w:t>IE613</w:t>
            </w:r>
            <w:r>
              <w:t>) is rejected via the message IE55</w:t>
            </w:r>
            <w:r w:rsidR="00307AE5">
              <w:t>7</w:t>
            </w:r>
            <w:r>
              <w:t xml:space="preserve"> (Rejection from Office of Ex</w:t>
            </w:r>
            <w:r w:rsidR="00CF0AC2">
              <w:t xml:space="preserve">it </w:t>
            </w:r>
            <w:r>
              <w:t>(see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47D63"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E160D1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A591D6" w14:textId="77777777" w:rsidR="0013426F" w:rsidRDefault="0013426F">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7D8949C" w14:textId="28BB5D14" w:rsidR="0013426F" w:rsidRDefault="0013426F">
            <w:pPr>
              <w:cnfStyle w:val="000000100000" w:firstRow="0" w:lastRow="0" w:firstColumn="0" w:lastColumn="0" w:oddVBand="0" w:evenVBand="0" w:oddHBand="1" w:evenHBand="0" w:firstRowFirstColumn="0" w:firstRowLastColumn="0" w:lastRowFirstColumn="0" w:lastRowLastColumn="0"/>
            </w:pPr>
            <w:r>
              <w:t>If the amendment request message (</w:t>
            </w:r>
            <w:r w:rsidR="00B64B84" w:rsidRPr="00B64B84">
              <w:t>IE613</w:t>
            </w:r>
            <w:r>
              <w:t>) sent by the declarant is not valid a specific message is sent to the declarant to notify about the rejection.</w:t>
            </w:r>
          </w:p>
          <w:p w14:paraId="0ACA04A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216EA9" w14:textId="77777777" w:rsidR="0013426F" w:rsidRDefault="0013426F">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349F03C4"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3603CC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2E08DFE9" w14:textId="7E9E138E" w:rsidR="0013426F" w:rsidRDefault="0013426F">
            <w:pPr>
              <w:cnfStyle w:val="000000100000" w:firstRow="0" w:lastRow="0" w:firstColumn="0" w:lastColumn="0" w:oddVBand="0" w:evenVBand="0" w:oddHBand="1" w:evenHBand="0" w:firstRowFirstColumn="0" w:firstRowLastColumn="0" w:lastRowFirstColumn="0" w:lastRowLastColumn="0"/>
            </w:pPr>
            <w:r>
              <w:t>IE55</w:t>
            </w:r>
            <w:r w:rsidR="00B64B84">
              <w:t>7</w:t>
            </w:r>
            <w:r>
              <w:t xml:space="preserve">: Rejection from Office of </w:t>
            </w:r>
            <w:r w:rsidR="00B64B84">
              <w:t>Exit</w:t>
            </w:r>
            <w:r>
              <w:t xml:space="preserve"> (Business/Functional Error) [LUCCS to EO]</w:t>
            </w:r>
          </w:p>
          <w:p w14:paraId="2582AEE9" w14:textId="09F8930E" w:rsidR="0013426F" w:rsidRDefault="0013426F">
            <w:pPr>
              <w:cnfStyle w:val="000000100000" w:firstRow="0" w:lastRow="0" w:firstColumn="0" w:lastColumn="0" w:oddVBand="0" w:evenVBand="0" w:oddHBand="1" w:evenHBand="0" w:firstRowFirstColumn="0" w:firstRowLastColumn="0" w:lastRowFirstColumn="0" w:lastRowLastColumn="0"/>
            </w:pPr>
            <w:r>
              <w:t xml:space="preserve">The message notifies the Economic Operator that the Amendment Request has been rejected due to a business/functional error or after the decision of the Customs Office of </w:t>
            </w:r>
            <w:r w:rsidR="00B64B84">
              <w:t>Exit</w:t>
            </w:r>
            <w:r>
              <w:t>. The message contains a list of errors.</w:t>
            </w:r>
          </w:p>
          <w:p w14:paraId="217CDC24" w14:textId="3ACD32FB" w:rsidR="0013426F" w:rsidRDefault="0013426F">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w:t>
            </w:r>
            <w:r w:rsidR="00B64B84">
              <w:t>7</w:t>
            </w:r>
            <w:r>
              <w:t>C.xsd”.</w:t>
            </w:r>
          </w:p>
        </w:tc>
      </w:tr>
      <w:tr w:rsidR="0013426F" w14:paraId="7A37B69D"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B34B98" w14:textId="77777777" w:rsidR="0013426F" w:rsidRDefault="0013426F">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67CA2D" w14:textId="123756EF" w:rsidR="0013426F" w:rsidRDefault="0013426F">
            <w:pPr>
              <w:cnfStyle w:val="000000000000" w:firstRow="0" w:lastRow="0" w:firstColumn="0" w:lastColumn="0" w:oddVBand="0" w:evenVBand="0" w:oddHBand="0" w:evenHBand="0" w:firstRowFirstColumn="0" w:firstRowLastColumn="0" w:lastRowFirstColumn="0" w:lastRowLastColumn="0"/>
            </w:pPr>
            <w:r>
              <w:t>When the received amendment request message (IE</w:t>
            </w:r>
            <w:r w:rsidR="00B64B84">
              <w:t>6</w:t>
            </w:r>
            <w:r>
              <w:t>13) is valid, the message ‘Amendment Acknowledge’ (IEX14) is issued to the Economic Operator.</w:t>
            </w:r>
          </w:p>
          <w:p w14:paraId="41C416E2"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AEC3BB" w14:textId="77777777" w:rsidR="0013426F" w:rsidRDefault="0013426F">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3D97986D" w14:textId="77777777" w:rsidR="0013426F" w:rsidRDefault="0013426F">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7BBF6FFA"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13426F" w14:paraId="6865E9B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6659B59" w14:textId="77777777" w:rsidR="0013426F" w:rsidRDefault="0013426F">
            <w:r>
              <w:t xml:space="preserve">Notify acceptance of the amendment </w:t>
            </w:r>
          </w:p>
          <w:p w14:paraId="430577FA"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D89912" w14:textId="77777777" w:rsidR="0013426F" w:rsidRDefault="0013426F">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7752CEA" w14:textId="43DA0689" w:rsidR="0013426F" w:rsidRDefault="0013426F">
            <w:pPr>
              <w:cnfStyle w:val="000000100000" w:firstRow="0" w:lastRow="0" w:firstColumn="0" w:lastColumn="0" w:oddVBand="0" w:evenVBand="0" w:oddHBand="1" w:evenHBand="0" w:firstRowFirstColumn="0" w:firstRowLastColumn="0" w:lastRowFirstColumn="0" w:lastRowLastColumn="0"/>
              <w:rPr>
                <w:b/>
              </w:rPr>
            </w:pPr>
            <w:r w:rsidRPr="00A37FE6">
              <w:rPr>
                <w:b/>
              </w:rPr>
              <w:t>IE</w:t>
            </w:r>
            <w:r w:rsidR="00A37FE6" w:rsidRPr="00C4293A">
              <w:rPr>
                <w:b/>
              </w:rPr>
              <w:t>6</w:t>
            </w:r>
            <w:r w:rsidRPr="00A37FE6">
              <w:rPr>
                <w:b/>
              </w:rPr>
              <w:t>04</w:t>
            </w:r>
            <w:r>
              <w:rPr>
                <w:b/>
              </w:rPr>
              <w:t xml:space="preserve">: </w:t>
            </w:r>
            <w:r w:rsidR="00A37FE6">
              <w:rPr>
                <w:b/>
              </w:rPr>
              <w:t>Exit Summary</w:t>
            </w:r>
            <w:r>
              <w:rPr>
                <w:b/>
              </w:rPr>
              <w:t xml:space="preserve"> Declaration Amendment Acceptance [LUCCS to EO]</w:t>
            </w:r>
          </w:p>
          <w:p w14:paraId="154903FF" w14:textId="6D798600" w:rsidR="0013426F" w:rsidRDefault="0013426F">
            <w:pPr>
              <w:cnfStyle w:val="000000100000" w:firstRow="0" w:lastRow="0" w:firstColumn="0" w:lastColumn="0" w:oddVBand="0" w:evenVBand="0" w:oddHBand="1" w:evenHBand="0" w:firstRowFirstColumn="0" w:firstRowLastColumn="0" w:lastRowFirstColumn="0" w:lastRowLastColumn="0"/>
            </w:pPr>
            <w:r>
              <w:t xml:space="preserve">In case a positive decision is taken on the Amendment Request, the declaration is amended accordingly and the message </w:t>
            </w:r>
            <w:r w:rsidRPr="00A37FE6">
              <w:t>IE</w:t>
            </w:r>
            <w:r w:rsidR="00A37FE6" w:rsidRPr="00C4293A">
              <w:t>6</w:t>
            </w:r>
            <w:r w:rsidRPr="00A37FE6">
              <w:t xml:space="preserve">04: </w:t>
            </w:r>
            <w:r w:rsidR="00A37FE6" w:rsidRPr="00A37FE6">
              <w:t>Exit Summary</w:t>
            </w:r>
            <w:r>
              <w:t xml:space="preserve"> Declaration Amendment Acceptance is sent to the declarant. </w:t>
            </w:r>
          </w:p>
          <w:p w14:paraId="2D2B1233" w14:textId="141AD0FA"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w:t>
            </w:r>
            <w:r w:rsidRPr="00A37FE6">
              <w:t>CC</w:t>
            </w:r>
            <w:r w:rsidR="00A37FE6" w:rsidRPr="00C4293A">
              <w:t>6</w:t>
            </w:r>
            <w:r w:rsidRPr="00A37FE6">
              <w:t>04C</w:t>
            </w:r>
            <w:r>
              <w:t>.xsd”.</w:t>
            </w:r>
          </w:p>
        </w:tc>
      </w:tr>
      <w:tr w:rsidR="0013426F" w14:paraId="61453A40"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C424B7" w14:textId="77777777" w:rsidR="0013426F" w:rsidRDefault="0013426F">
            <w:r>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7C15767" w14:textId="1781713B" w:rsidR="0013426F" w:rsidRDefault="0013426F">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 xml:space="preserve">Rejection from Office of </w:t>
            </w:r>
            <w:r w:rsidR="00B96651">
              <w:rPr>
                <w:bCs/>
              </w:rPr>
              <w:t>Exit</w:t>
            </w:r>
            <w:r>
              <w:rPr>
                <w:bCs/>
              </w:rPr>
              <w:t>’</w:t>
            </w:r>
            <w:r>
              <w:t xml:space="preserve"> (IE55</w:t>
            </w:r>
            <w:r w:rsidR="00B96651">
              <w:t>7</w:t>
            </w:r>
            <w:r>
              <w:t>)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42B282" w14:textId="75370FC1"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B96651">
              <w:rPr>
                <w:b/>
              </w:rPr>
              <w:t>7</w:t>
            </w:r>
            <w:r>
              <w:rPr>
                <w:b/>
              </w:rPr>
              <w:t xml:space="preserve">: Rejection from Office of </w:t>
            </w:r>
            <w:r w:rsidR="00B96651">
              <w:rPr>
                <w:b/>
              </w:rPr>
              <w:t>Exit</w:t>
            </w:r>
            <w:r>
              <w:rPr>
                <w:b/>
              </w:rPr>
              <w:t xml:space="preserve"> (Business/Functional Error) [LUCCS to EO]</w:t>
            </w:r>
          </w:p>
          <w:p w14:paraId="5CC6DF85" w14:textId="60A86D7C"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 xml:space="preserve">The message notifies the Economic Operator that the Amendment Request has been rejected due to a business/functional error or after the decision of the Customs Office of </w:t>
            </w:r>
            <w:r w:rsidR="00B96651">
              <w:rPr>
                <w:bCs/>
              </w:rPr>
              <w:t>Exit</w:t>
            </w:r>
            <w:r>
              <w:rPr>
                <w:bCs/>
              </w:rPr>
              <w:t>. The message contains a list of errors or the Amendment Request is not received within the fixed timeframe.</w:t>
            </w:r>
          </w:p>
          <w:p w14:paraId="5479D74B" w14:textId="636144F9" w:rsidR="0013426F" w:rsidRDefault="0013426F">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w:t>
            </w:r>
            <w:r w:rsidR="00B96651">
              <w:rPr>
                <w:bCs/>
              </w:rPr>
              <w:t>7</w:t>
            </w:r>
            <w:r>
              <w:rPr>
                <w:bCs/>
              </w:rPr>
              <w:t>C.xsd”.</w:t>
            </w:r>
          </w:p>
        </w:tc>
      </w:tr>
      <w:tr w:rsidR="0013426F" w14:paraId="598AB43B"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7D89991" w14:textId="77777777" w:rsidR="0013426F" w:rsidRDefault="0013426F">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88343C" w14:textId="77777777" w:rsidR="0013426F" w:rsidRDefault="0013426F">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488C23"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1134BFE2" w14:textId="77777777" w:rsidR="0013426F" w:rsidRDefault="0013426F">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2FB1F82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13426F" w14:paraId="58D5C54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9312C20" w14:textId="77777777" w:rsidR="0013426F" w:rsidRDefault="0013426F">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A8A9" w14:textId="77777777" w:rsidR="0013426F" w:rsidRDefault="0013426F">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  is performed by the system.</w:t>
            </w:r>
          </w:p>
          <w:p w14:paraId="1931177D" w14:textId="77777777" w:rsidR="0013426F" w:rsidRDefault="0013426F">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  is rejected with the ‘XML NACK’ error message (IE917) (see ‘Reject amendment Request’ below).</w:t>
            </w:r>
          </w:p>
          <w:p w14:paraId="0B5EE3D1"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2566E64"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8B3816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FDEB32" w14:textId="77777777" w:rsidR="0013426F" w:rsidRDefault="0013426F">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348BB1"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  is validated functionally.</w:t>
            </w:r>
          </w:p>
          <w:p w14:paraId="35DFFDC9" w14:textId="60A87468" w:rsidR="0013426F" w:rsidRDefault="0013426F">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  is rejected via the message IE55</w:t>
            </w:r>
            <w:r w:rsidR="00044ACD">
              <w:t>7</w:t>
            </w:r>
            <w:r>
              <w:t xml:space="preserve"> (Rejection from Office of Ex</w:t>
            </w:r>
            <w:r w:rsidR="00044ACD">
              <w:t>it</w:t>
            </w:r>
            <w:r>
              <w:t xml:space="preserve"> (see ‘Reject </w:t>
            </w:r>
            <w:r w:rsidR="008C53EA">
              <w:t>Refusal of Control Results</w:t>
            </w:r>
            <w:r>
              <w: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17E4DA"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763275E9"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978DA63" w14:textId="77777777" w:rsidR="0013426F" w:rsidRDefault="0013426F">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5ECCC0"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E1B1D8"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1C70B258"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A768BA6"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20D82331" w14:textId="1983F366"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044ACD">
              <w:rPr>
                <w:b/>
              </w:rPr>
              <w:t>7</w:t>
            </w:r>
            <w:r>
              <w:rPr>
                <w:b/>
              </w:rPr>
              <w:t>: Rejection from Office of Ex</w:t>
            </w:r>
            <w:r w:rsidR="00044ACD">
              <w:rPr>
                <w:b/>
              </w:rPr>
              <w:t>it</w:t>
            </w:r>
            <w:r>
              <w:rPr>
                <w:b/>
              </w:rPr>
              <w:t xml:space="preserve"> (Business/Functional Error) [LUCCS to EO]</w:t>
            </w:r>
          </w:p>
          <w:p w14:paraId="1ECAD802"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66CD89F5" w14:textId="6CAACD5B"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w:t>
            </w:r>
            <w:r w:rsidR="00044ACD">
              <w:rPr>
                <w:bCs/>
              </w:rPr>
              <w:t>7</w:t>
            </w:r>
            <w:r>
              <w:rPr>
                <w:bCs/>
              </w:rPr>
              <w:t>C.xsd”.</w:t>
            </w:r>
          </w:p>
        </w:tc>
      </w:tr>
    </w:tbl>
    <w:p w14:paraId="6222E75A" w14:textId="6D6592DE" w:rsidR="00D74BB9" w:rsidRPr="00D74BB9" w:rsidRDefault="00D74BB9" w:rsidP="00C4293A">
      <w:pPr>
        <w:jc w:val="center"/>
        <w:rPr>
          <w:i/>
          <w:iCs/>
        </w:rPr>
      </w:pPr>
      <w:bookmarkStart w:id="293" w:name="_Toc209708825"/>
      <w:r w:rsidRPr="00D74BB9">
        <w:rPr>
          <w:i/>
          <w:iCs/>
        </w:rPr>
        <w:t xml:space="preserve">Table </w:t>
      </w:r>
      <w:r w:rsidRPr="00D74BB9">
        <w:rPr>
          <w:i/>
          <w:iCs/>
        </w:rPr>
        <w:fldChar w:fldCharType="begin"/>
      </w:r>
      <w:r w:rsidRPr="00D74BB9">
        <w:rPr>
          <w:i/>
          <w:iCs/>
        </w:rPr>
        <w:instrText xml:space="preserve"> SEQ Table \* ARABIC </w:instrText>
      </w:r>
      <w:r w:rsidRPr="00D74BB9">
        <w:rPr>
          <w:i/>
          <w:iCs/>
        </w:rPr>
        <w:fldChar w:fldCharType="separate"/>
      </w:r>
      <w:r w:rsidR="00B258F0">
        <w:rPr>
          <w:i/>
          <w:iCs/>
          <w:noProof/>
        </w:rPr>
        <w:t>40</w:t>
      </w:r>
      <w:r w:rsidRPr="00D74BB9">
        <w:fldChar w:fldCharType="end"/>
      </w:r>
      <w:r w:rsidRPr="00D74BB9">
        <w:rPr>
          <w:i/>
          <w:iCs/>
        </w:rPr>
        <w:t xml:space="preserve">: </w:t>
      </w:r>
      <w:r>
        <w:rPr>
          <w:i/>
          <w:iCs/>
        </w:rPr>
        <w:t>Suggest Amendment</w:t>
      </w:r>
      <w:bookmarkEnd w:id="293"/>
    </w:p>
    <w:p w14:paraId="08E259CB" w14:textId="77777777" w:rsidR="0013426F" w:rsidRDefault="0013426F" w:rsidP="0013426F"/>
    <w:p w14:paraId="25558441" w14:textId="77777777" w:rsidR="0013426F" w:rsidRPr="0013426F" w:rsidRDefault="0013426F" w:rsidP="00C4293A"/>
    <w:p w14:paraId="37D32C88" w14:textId="6DE24BA3" w:rsidR="00301915" w:rsidRPr="00D375AE" w:rsidRDefault="001248C1" w:rsidP="00301915">
      <w:pPr>
        <w:pStyle w:val="Heading4"/>
      </w:pPr>
      <w:r w:rsidRPr="00D375AE">
        <w:t xml:space="preserve">Exit after </w:t>
      </w:r>
      <w:r w:rsidR="00301915" w:rsidRPr="00D375AE">
        <w:t>Storing</w:t>
      </w:r>
      <w:bookmarkEnd w:id="288"/>
      <w:bookmarkEnd w:id="291"/>
    </w:p>
    <w:p w14:paraId="145E1969" w14:textId="297F5D3D" w:rsidR="00FE6E2D" w:rsidRPr="00D375AE" w:rsidRDefault="00FE6E2D" w:rsidP="005E6E06">
      <w:r w:rsidRPr="00D375AE">
        <w:t xml:space="preserve">This activity is similar to the </w:t>
      </w:r>
      <w:r w:rsidR="00CE12E4" w:rsidRPr="00D375AE">
        <w:t>exit after storing</w:t>
      </w:r>
      <w:r w:rsidRPr="00D375AE">
        <w:t xml:space="preserve"> in the export process (see </w:t>
      </w:r>
      <w:r w:rsidR="00FC7966">
        <w:fldChar w:fldCharType="begin"/>
      </w:r>
      <w:r w:rsidR="00FC7966">
        <w:instrText xml:space="preserve"> REF _Ref158636992 \r \h </w:instrText>
      </w:r>
      <w:r w:rsidR="00FC7966">
        <w:fldChar w:fldCharType="separate"/>
      </w:r>
      <w:r w:rsidR="00B258F0">
        <w:t>5.1.7.2</w:t>
      </w:r>
      <w:r w:rsidR="00FC7966">
        <w:fldChar w:fldCharType="end"/>
      </w:r>
      <w:r w:rsidR="007D00ED">
        <w:t xml:space="preserve"> </w:t>
      </w:r>
      <w:r w:rsidR="007D00ED">
        <w:fldChar w:fldCharType="begin"/>
      </w:r>
      <w:r w:rsidR="007D00ED">
        <w:instrText xml:space="preserve"> REF _Ref158636992 \h </w:instrText>
      </w:r>
      <w:r w:rsidR="007D00ED">
        <w:fldChar w:fldCharType="separate"/>
      </w:r>
      <w:r w:rsidR="00B258F0">
        <w:t>Exit after storing</w:t>
      </w:r>
      <w:r w:rsidR="007D00ED">
        <w:fldChar w:fldCharType="end"/>
      </w:r>
      <w:r w:rsidR="00CE12E4" w:rsidRPr="00D375AE">
        <w:t>)</w:t>
      </w:r>
    </w:p>
    <w:p w14:paraId="4FCAC316" w14:textId="0869EF32" w:rsidR="006616DE" w:rsidRPr="00D375AE" w:rsidRDefault="006616DE" w:rsidP="006616DE">
      <w:pPr>
        <w:pStyle w:val="Heading4"/>
      </w:pPr>
      <w:bookmarkStart w:id="294" w:name="_Toc133416720"/>
      <w:bookmarkEnd w:id="294"/>
      <w:r>
        <w:t xml:space="preserve">Arrival at </w:t>
      </w:r>
      <w:r w:rsidR="00B80828" w:rsidRPr="00D375AE">
        <w:t xml:space="preserve">Exit </w:t>
      </w:r>
      <w:r w:rsidR="00623DA2">
        <w:t>registerd by Customs Officer</w:t>
      </w:r>
    </w:p>
    <w:p w14:paraId="2B1A560C" w14:textId="36667A04" w:rsidR="00B80828" w:rsidRPr="00D375AE" w:rsidRDefault="00B80828" w:rsidP="001248C1">
      <w:pPr>
        <w:pStyle w:val="Heading3"/>
        <w:rPr>
          <w:rStyle w:val="Heading3Char"/>
        </w:rPr>
      </w:pPr>
      <w:bookmarkStart w:id="295" w:name="_Toc170220469"/>
      <w:bookmarkStart w:id="296" w:name="_Toc170474665"/>
      <w:bookmarkStart w:id="297" w:name="_Toc209708761"/>
      <w:bookmarkEnd w:id="295"/>
      <w:bookmarkEnd w:id="296"/>
      <w:r w:rsidRPr="00D375AE">
        <w:rPr>
          <w:rStyle w:val="Heading3Char"/>
        </w:rPr>
        <w:t xml:space="preserve">Exit </w:t>
      </w:r>
      <w:r w:rsidR="00A92F8C">
        <w:rPr>
          <w:rStyle w:val="Heading3Char"/>
        </w:rPr>
        <w:t>S</w:t>
      </w:r>
      <w:r w:rsidRPr="00D375AE">
        <w:rPr>
          <w:rStyle w:val="Heading3Char"/>
        </w:rPr>
        <w:t xml:space="preserve">ummary </w:t>
      </w:r>
      <w:r w:rsidR="00A92F8C">
        <w:rPr>
          <w:rStyle w:val="Heading3Char"/>
        </w:rPr>
        <w:t>D</w:t>
      </w:r>
      <w:r w:rsidRPr="00D375AE">
        <w:rPr>
          <w:rStyle w:val="Heading3Char"/>
        </w:rPr>
        <w:t xml:space="preserve">eclaration </w:t>
      </w:r>
      <w:r w:rsidR="001248C1" w:rsidRPr="00D375AE">
        <w:rPr>
          <w:rStyle w:val="Heading3Char"/>
        </w:rPr>
        <w:t>i</w:t>
      </w:r>
      <w:r w:rsidRPr="00D375AE">
        <w:rPr>
          <w:rStyle w:val="Heading3Char"/>
        </w:rPr>
        <w:t>nvalidation</w:t>
      </w:r>
      <w:bookmarkEnd w:id="297"/>
    </w:p>
    <w:p w14:paraId="0E1C82A6" w14:textId="6B5ADA20" w:rsidR="000E1212" w:rsidRPr="00D375AE" w:rsidRDefault="000E1212" w:rsidP="001248C1">
      <w:pPr>
        <w:pStyle w:val="Heading4"/>
      </w:pPr>
      <w:bookmarkStart w:id="298" w:name="_Ref144991557"/>
      <w:r w:rsidRPr="00D375AE">
        <w:t>Invalidation requested by the eco</w:t>
      </w:r>
      <w:r w:rsidR="004A66B2">
        <w:t>n</w:t>
      </w:r>
      <w:r w:rsidRPr="00D375AE">
        <w:t>o</w:t>
      </w:r>
      <w:r w:rsidR="004A66B2">
        <w:t>m</w:t>
      </w:r>
      <w:r w:rsidRPr="00D375AE">
        <w:t>ic operator</w:t>
      </w:r>
      <w:bookmarkEnd w:id="298"/>
    </w:p>
    <w:p w14:paraId="5C538E02" w14:textId="01002776" w:rsidR="007039C0" w:rsidRPr="004C0926" w:rsidRDefault="00DF218E" w:rsidP="007039C0">
      <w:pPr>
        <w:pStyle w:val="NormalWeb"/>
        <w:rPr>
          <w:lang w:val="en-US"/>
        </w:rPr>
      </w:pPr>
      <w:r w:rsidRPr="004C0926">
        <w:rPr>
          <w:lang w:val="en-US"/>
        </w:rPr>
        <w:t xml:space="preserve"> </w:t>
      </w:r>
      <w:r w:rsidR="007039C0">
        <w:rPr>
          <w:noProof/>
        </w:rPr>
        <w:drawing>
          <wp:inline distT="0" distB="0" distL="0" distR="0" wp14:anchorId="07D6F3CC" wp14:editId="249A62D4">
            <wp:extent cx="6479540" cy="4526280"/>
            <wp:effectExtent l="0" t="0" r="0" b="7620"/>
            <wp:docPr id="1796184917" name="Picture 1" descr="A diagram of a mail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184917" name="Picture 1" descr="A diagram of a mail flow&#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79540" cy="4526280"/>
                    </a:xfrm>
                    <a:prstGeom prst="rect">
                      <a:avLst/>
                    </a:prstGeom>
                    <a:noFill/>
                    <a:ln>
                      <a:noFill/>
                    </a:ln>
                  </pic:spPr>
                </pic:pic>
              </a:graphicData>
            </a:graphic>
          </wp:inline>
        </w:drawing>
      </w:r>
    </w:p>
    <w:p w14:paraId="1D4D6187" w14:textId="0C7BC5B6" w:rsidR="00BE74BF" w:rsidRPr="004C0926" w:rsidRDefault="00BE74BF" w:rsidP="001248C1">
      <w:pPr>
        <w:jc w:val="center"/>
        <w:rPr>
          <w:i/>
          <w:szCs w:val="18"/>
          <w:lang w:val="en-US"/>
        </w:rPr>
      </w:pPr>
    </w:p>
    <w:p w14:paraId="0BE01B9A" w14:textId="5FB98B19" w:rsidR="000E1212" w:rsidRPr="00D375AE" w:rsidRDefault="000E1212" w:rsidP="00A673C5">
      <w:pPr>
        <w:pStyle w:val="Caption"/>
      </w:pPr>
      <w:bookmarkStart w:id="299" w:name="_Toc209708873"/>
      <w:r w:rsidRPr="00D375AE">
        <w:t xml:space="preserve">Figure </w:t>
      </w:r>
      <w:r>
        <w:fldChar w:fldCharType="begin"/>
      </w:r>
      <w:r w:rsidRPr="004C0926">
        <w:instrText xml:space="preserve"> SEQ Figure \* ARABIC </w:instrText>
      </w:r>
      <w:r>
        <w:fldChar w:fldCharType="separate"/>
      </w:r>
      <w:r w:rsidR="00B258F0">
        <w:rPr>
          <w:noProof/>
        </w:rPr>
        <w:t>37</w:t>
      </w:r>
      <w:r>
        <w:fldChar w:fldCharType="end"/>
      </w:r>
      <w:r w:rsidRPr="00D375AE">
        <w:t xml:space="preserve">: Exit summary declaration- Invalidation requested by the </w:t>
      </w:r>
      <w:r w:rsidR="00F57198">
        <w:t>Economic Operator</w:t>
      </w:r>
      <w:bookmarkEnd w:id="299"/>
    </w:p>
    <w:p w14:paraId="2F8FA9D4" w14:textId="77777777" w:rsidR="000E1212" w:rsidRPr="00D375AE" w:rsidRDefault="000E1212" w:rsidP="001248C1"/>
    <w:tbl>
      <w:tblPr>
        <w:tblStyle w:val="GridTable5Dark-Accent1"/>
        <w:tblW w:w="0" w:type="auto"/>
        <w:tblLook w:val="04A0" w:firstRow="1" w:lastRow="0" w:firstColumn="1" w:lastColumn="0" w:noHBand="0" w:noVBand="1"/>
      </w:tblPr>
      <w:tblGrid>
        <w:gridCol w:w="2395"/>
        <w:gridCol w:w="3995"/>
        <w:gridCol w:w="3804"/>
      </w:tblGrid>
      <w:tr w:rsidR="00544F14" w:rsidRPr="00CE726C" w14:paraId="7316F6FD"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Pr>
          <w:p w14:paraId="3572FD69"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1770855B"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B8B03A"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44F14" w:rsidRPr="00CE726C" w14:paraId="18FA1F5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409F37C2"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372AE0CC" w14:textId="37AD6641"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7C37C5" w:rsidRPr="00D375AE">
              <w:rPr>
                <w:rFonts w:asciiTheme="majorHAnsi" w:hAnsiTheme="majorHAnsi" w:cstheme="majorHAnsi"/>
                <w:szCs w:val="20"/>
              </w:rPr>
              <w:t xml:space="preserve"> invalidation request message</w:t>
            </w:r>
            <w:r w:rsidRPr="00D375AE">
              <w:rPr>
                <w:rFonts w:asciiTheme="majorHAnsi" w:hAnsiTheme="majorHAnsi" w:cstheme="majorHAnsi"/>
                <w:szCs w:val="20"/>
              </w:rPr>
              <w:t xml:space="preserve"> </w:t>
            </w:r>
            <w:r w:rsidR="007C37C5" w:rsidRPr="00D375AE">
              <w:rPr>
                <w:rFonts w:asciiTheme="majorHAnsi" w:hAnsiTheme="majorHAnsi" w:cstheme="majorHAnsi"/>
                <w:szCs w:val="20"/>
              </w:rPr>
              <w:t>(</w:t>
            </w:r>
            <w:r w:rsidRPr="00D375AE">
              <w:rPr>
                <w:rFonts w:asciiTheme="majorHAnsi" w:hAnsiTheme="majorHAnsi" w:cstheme="majorHAnsi"/>
                <w:szCs w:val="20"/>
              </w:rPr>
              <w:t>IE614</w:t>
            </w:r>
            <w:r w:rsidR="007C37C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7C37C5" w:rsidRPr="00D375AE">
              <w:rPr>
                <w:rFonts w:asciiTheme="majorHAnsi" w:hAnsiTheme="majorHAnsi" w:cstheme="majorHAnsi"/>
                <w:szCs w:val="20"/>
              </w:rPr>
              <w:t xml:space="preserve">Customs </w:t>
            </w:r>
            <w:r w:rsidRPr="00D375AE">
              <w:rPr>
                <w:rFonts w:asciiTheme="majorHAnsi" w:hAnsiTheme="majorHAnsi" w:cstheme="majorHAnsi"/>
                <w:szCs w:val="20"/>
              </w:rPr>
              <w:t xml:space="preserve">Office of </w:t>
            </w:r>
            <w:r w:rsidR="007C37C5" w:rsidRPr="00D375AE">
              <w:rPr>
                <w:rFonts w:asciiTheme="majorHAnsi" w:hAnsiTheme="majorHAnsi" w:cstheme="majorHAnsi"/>
                <w:szCs w:val="20"/>
              </w:rPr>
              <w:t>Exit</w:t>
            </w:r>
            <w:r w:rsidRPr="00D375AE">
              <w:rPr>
                <w:rFonts w:asciiTheme="majorHAnsi" w:hAnsiTheme="majorHAnsi" w:cstheme="majorHAnsi"/>
                <w:szCs w:val="20"/>
              </w:rPr>
              <w:t>.</w:t>
            </w:r>
          </w:p>
          <w:p w14:paraId="02FECB5A" w14:textId="6EF5BCF8" w:rsidR="000E1212" w:rsidRPr="00D375AE" w:rsidRDefault="009614BC"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is rejected with the ‘XML NACK’ error message (IE917) </w:t>
            </w:r>
            <w:r w:rsidR="000E1212" w:rsidRPr="00D375AE">
              <w:rPr>
                <w:rFonts w:asciiTheme="majorHAnsi" w:hAnsiTheme="majorHAnsi" w:cstheme="majorHAnsi"/>
                <w:szCs w:val="20"/>
              </w:rPr>
              <w:t>(see ‘Reject invalidation request’ below).</w:t>
            </w:r>
          </w:p>
        </w:tc>
        <w:tc>
          <w:tcPr>
            <w:tcW w:w="0" w:type="auto"/>
          </w:tcPr>
          <w:p w14:paraId="03CBFBFD"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IE614: EXS/REN Invalidation Request [EO to LUCCS]</w:t>
            </w:r>
          </w:p>
          <w:p w14:paraId="438EC68B"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5763A4B7"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“CC614C.xsd”.</w:t>
            </w:r>
          </w:p>
        </w:tc>
      </w:tr>
      <w:tr w:rsidR="00544F14" w:rsidRPr="00CE726C" w14:paraId="76401DC6"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00A43CF8" w14:textId="77777777" w:rsidR="000E1212" w:rsidRPr="00D375AE" w:rsidRDefault="000E1212"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37C39E42" w14:textId="136EE808" w:rsidR="000E1212" w:rsidRPr="00D375AE" w:rsidRDefault="00F81CE7"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0E1212" w:rsidRPr="00D375AE">
              <w:rPr>
                <w:rFonts w:asciiTheme="majorHAnsi" w:hAnsiTheme="majorHAnsi" w:cstheme="majorHAnsi"/>
                <w:szCs w:val="20"/>
              </w:rPr>
              <w:t>a successful technical validation, the</w:t>
            </w:r>
            <w:r w:rsidR="00E37C93" w:rsidRPr="00D375AE">
              <w:rPr>
                <w:rFonts w:asciiTheme="majorHAnsi" w:hAnsiTheme="majorHAnsi" w:cstheme="majorHAnsi"/>
                <w:szCs w:val="20"/>
              </w:rPr>
              <w:t xml:space="preserve"> invalidation request message (</w:t>
            </w:r>
            <w:r w:rsidR="000E1212" w:rsidRPr="00D375AE">
              <w:rPr>
                <w:rFonts w:asciiTheme="majorHAnsi" w:hAnsiTheme="majorHAnsi" w:cstheme="majorHAnsi"/>
                <w:szCs w:val="20"/>
              </w:rPr>
              <w:t>IE614</w:t>
            </w:r>
            <w:r w:rsidR="00E37C93" w:rsidRPr="00D375AE">
              <w:rPr>
                <w:rFonts w:asciiTheme="majorHAnsi" w:hAnsiTheme="majorHAnsi" w:cstheme="majorHAnsi"/>
                <w:szCs w:val="20"/>
              </w:rPr>
              <w:t>)</w:t>
            </w:r>
            <w:r w:rsidR="000E1212" w:rsidRPr="00D375AE">
              <w:rPr>
                <w:rFonts w:asciiTheme="majorHAnsi" w:hAnsiTheme="majorHAnsi" w:cstheme="majorHAnsi"/>
                <w:szCs w:val="20"/>
              </w:rPr>
              <w:t xml:space="preserve"> is validated functionally.</w:t>
            </w:r>
          </w:p>
          <w:p w14:paraId="669B0B3D" w14:textId="5008B98B" w:rsidR="000E1212" w:rsidRPr="00D375AE" w:rsidRDefault="00544F14"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message is rejected via the message IE557 (Rejection from Office of Exit error message) </w:t>
            </w:r>
            <w:r w:rsidR="000E1212" w:rsidRPr="00D375AE">
              <w:rPr>
                <w:rFonts w:asciiTheme="majorHAnsi" w:hAnsiTheme="majorHAnsi" w:cstheme="majorHAnsi"/>
                <w:szCs w:val="20"/>
              </w:rPr>
              <w:t xml:space="preserve">(see ‘Reject invalidation request’ below). </w:t>
            </w:r>
          </w:p>
          <w:p w14:paraId="650B107B" w14:textId="70D22BC0" w:rsidR="000E1212" w:rsidRPr="00D375AE" w:rsidRDefault="000E1212"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330FD7"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DE5CE2"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DE5CE2"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484190B" w14:textId="77777777" w:rsidR="000E1212" w:rsidRPr="00D375AE" w:rsidRDefault="000E1212"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66D6F" w:rsidRPr="00CE726C" w14:paraId="22067082"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30B1656B" w14:textId="7961FE62" w:rsidR="00366D6F" w:rsidRPr="00D375AE" w:rsidRDefault="00366D6F"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acknowledgement</w:t>
            </w:r>
          </w:p>
        </w:tc>
        <w:tc>
          <w:tcPr>
            <w:tcW w:w="0" w:type="auto"/>
          </w:tcPr>
          <w:p w14:paraId="208C75BE" w14:textId="79C2D698" w:rsidR="00366D6F" w:rsidRPr="00D375AE" w:rsidRDefault="00947AE1"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functional validation</w:t>
            </w:r>
            <w:r w:rsidR="00F41A67" w:rsidRPr="00D375AE">
              <w:rPr>
                <w:rFonts w:asciiTheme="majorHAnsi" w:hAnsiTheme="majorHAnsi" w:cstheme="majorHAnsi"/>
                <w:szCs w:val="20"/>
              </w:rPr>
              <w:t xml:space="preserve">, the </w:t>
            </w:r>
            <w:r w:rsidR="00F57198">
              <w:rPr>
                <w:rFonts w:asciiTheme="majorHAnsi" w:hAnsiTheme="majorHAnsi" w:cstheme="majorHAnsi"/>
                <w:szCs w:val="20"/>
              </w:rPr>
              <w:t>Economic Operator</w:t>
            </w:r>
            <w:r w:rsidR="00F41A67" w:rsidRPr="00D375AE">
              <w:rPr>
                <w:rFonts w:asciiTheme="majorHAnsi" w:hAnsiTheme="majorHAnsi" w:cstheme="majorHAnsi"/>
                <w:szCs w:val="20"/>
              </w:rPr>
              <w:t xml:space="preserve"> is notif</w:t>
            </w:r>
            <w:r w:rsidR="008014A8" w:rsidRPr="00D375AE">
              <w:rPr>
                <w:rFonts w:asciiTheme="majorHAnsi" w:hAnsiTheme="majorHAnsi" w:cstheme="majorHAnsi"/>
                <w:szCs w:val="20"/>
              </w:rPr>
              <w:t>ied</w:t>
            </w:r>
            <w:r w:rsidR="00F41A67" w:rsidRPr="00D375AE">
              <w:rPr>
                <w:rFonts w:asciiTheme="majorHAnsi" w:hAnsiTheme="majorHAnsi" w:cstheme="majorHAnsi"/>
                <w:szCs w:val="20"/>
              </w:rPr>
              <w:t xml:space="preserve"> via the message IEX13 </w:t>
            </w:r>
            <w:r w:rsidR="00CE5630" w:rsidRPr="00D375AE">
              <w:rPr>
                <w:rFonts w:asciiTheme="majorHAnsi" w:hAnsiTheme="majorHAnsi" w:cstheme="majorHAnsi"/>
                <w:szCs w:val="20"/>
              </w:rPr>
              <w:t xml:space="preserve">that is his request for validation has been received and is pending </w:t>
            </w:r>
            <w:r w:rsidR="00C52398" w:rsidRPr="00D375AE">
              <w:rPr>
                <w:rFonts w:asciiTheme="majorHAnsi" w:hAnsiTheme="majorHAnsi" w:cstheme="majorHAnsi"/>
                <w:szCs w:val="20"/>
              </w:rPr>
              <w:t>for Customs’ decision.</w:t>
            </w:r>
          </w:p>
        </w:tc>
        <w:tc>
          <w:tcPr>
            <w:tcW w:w="0" w:type="auto"/>
          </w:tcPr>
          <w:p w14:paraId="324C153C" w14:textId="77777777" w:rsidR="00366D6F" w:rsidRPr="00D375AE" w:rsidRDefault="00C52398" w:rsidP="00A673C5">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IEX13: </w:t>
            </w:r>
            <w:r w:rsidR="00682640" w:rsidRPr="00D375AE">
              <w:rPr>
                <w:rFonts w:asciiTheme="majorHAnsi" w:hAnsiTheme="majorHAnsi" w:cstheme="majorHAnsi"/>
                <w:b/>
                <w:szCs w:val="20"/>
              </w:rPr>
              <w:t>Invalidation request acknowledgement [LUCCS to EO]</w:t>
            </w:r>
          </w:p>
          <w:p w14:paraId="7FE7D708" w14:textId="42AF81E6" w:rsidR="006F5A4A" w:rsidRPr="00D375AE" w:rsidRDefault="006F5A4A" w:rsidP="006F5A4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EC45E4" w:rsidRPr="00D375AE">
              <w:rPr>
                <w:rFonts w:asciiTheme="majorHAnsi" w:hAnsiTheme="majorHAnsi" w:cstheme="majorHAnsi"/>
                <w:szCs w:val="20"/>
              </w:rPr>
              <w:t>to acknowledge</w:t>
            </w:r>
            <w:r w:rsidRPr="00D375AE">
              <w:rPr>
                <w:rFonts w:asciiTheme="majorHAnsi" w:hAnsiTheme="majorHAnsi" w:cstheme="majorHAnsi"/>
                <w:szCs w:val="20"/>
              </w:rPr>
              <w:t xml:space="preserve"> the received invalidation request.</w:t>
            </w:r>
          </w:p>
          <w:p w14:paraId="478DB285" w14:textId="390D1F03" w:rsidR="006F5A4A" w:rsidRPr="00D375AE" w:rsidRDefault="006F5A4A" w:rsidP="006F5A4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5771E" w:rsidRPr="00D375AE">
              <w:rPr>
                <w:rFonts w:asciiTheme="majorHAnsi" w:hAnsiTheme="majorHAnsi" w:cstheme="majorHAnsi"/>
                <w:szCs w:val="20"/>
              </w:rPr>
              <w:t>X13</w:t>
            </w:r>
            <w:r w:rsidRPr="00D375AE">
              <w:rPr>
                <w:rFonts w:asciiTheme="majorHAnsi" w:hAnsiTheme="majorHAnsi" w:cstheme="majorHAnsi"/>
                <w:szCs w:val="20"/>
              </w:rPr>
              <w:t>C.xsd”.</w:t>
            </w:r>
          </w:p>
        </w:tc>
      </w:tr>
      <w:tr w:rsidR="00544F14" w:rsidRPr="00CE726C" w14:paraId="474E90A2"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65757781" w14:textId="42FAE8F3"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positive decision</w:t>
            </w:r>
          </w:p>
        </w:tc>
        <w:tc>
          <w:tcPr>
            <w:tcW w:w="0" w:type="auto"/>
          </w:tcPr>
          <w:p w14:paraId="66768B91" w14:textId="621737F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positive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the message ‘Invalidation Decision’</w:t>
            </w:r>
            <w:r w:rsidRPr="00D375AE">
              <w:t xml:space="preserve"> (IE609)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CD5359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4A7665C8" w14:textId="2FCB99D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3B2B87D7"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r w:rsidR="00544F14" w:rsidRPr="00CE726C" w14:paraId="7EE84A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11B930D8" w14:textId="6FF37677"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negative decision</w:t>
            </w:r>
          </w:p>
        </w:tc>
        <w:tc>
          <w:tcPr>
            <w:tcW w:w="0" w:type="auto"/>
          </w:tcPr>
          <w:p w14:paraId="08938DF0" w14:textId="30D87D2E"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the message ‘Rejection from Office of Exit’ (IE557) is issued to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p>
        </w:tc>
        <w:tc>
          <w:tcPr>
            <w:tcW w:w="0" w:type="auto"/>
          </w:tcPr>
          <w:p w14:paraId="1FB8DDE5"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2256C64" w14:textId="7C472586"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40BBF5C5" w14:textId="77777777" w:rsidR="000E1212" w:rsidRPr="00D375AE" w:rsidRDefault="000E1212" w:rsidP="001248C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544F14" w:rsidRPr="00CE726C" w14:paraId="5DE2A1FD"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25BECB13" w14:textId="77777777" w:rsidR="000E1212" w:rsidRPr="00D375AE" w:rsidRDefault="000E1212" w:rsidP="001248C1">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3817198" w14:textId="50778163"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is to be lodged.</w:t>
            </w:r>
          </w:p>
        </w:tc>
        <w:tc>
          <w:tcPr>
            <w:tcW w:w="0" w:type="auto"/>
          </w:tcPr>
          <w:p w14:paraId="37EF97F4"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7DA54D45" w14:textId="13AB889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technical error. The message contains a list of the errors.</w:t>
            </w:r>
          </w:p>
          <w:p w14:paraId="499243E8"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B43EE3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81703D5" w14:textId="36A493C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6129F"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business/functional error. The message contains a list of errors.</w:t>
            </w:r>
          </w:p>
          <w:p w14:paraId="35FAD746"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bl>
    <w:p w14:paraId="6401800F" w14:textId="4723EDF0" w:rsidR="000E1212" w:rsidRPr="00D375AE" w:rsidRDefault="000E1212" w:rsidP="001248C1">
      <w:pPr>
        <w:pStyle w:val="Caption"/>
      </w:pPr>
      <w:bookmarkStart w:id="300" w:name="_Toc209708826"/>
      <w:r w:rsidRPr="00D375AE">
        <w:t xml:space="preserve">Table </w:t>
      </w:r>
      <w:r>
        <w:fldChar w:fldCharType="begin"/>
      </w:r>
      <w:r w:rsidRPr="00881C03">
        <w:instrText xml:space="preserve"> SEQ Table \* ARABIC </w:instrText>
      </w:r>
      <w:r>
        <w:fldChar w:fldCharType="separate"/>
      </w:r>
      <w:r w:rsidR="00B258F0">
        <w:rPr>
          <w:noProof/>
        </w:rPr>
        <w:t>41</w:t>
      </w:r>
      <w:r>
        <w:fldChar w:fldCharType="end"/>
      </w:r>
      <w:r w:rsidRPr="00D375AE">
        <w:t>: Invalidation of the exit summary declaration</w:t>
      </w:r>
      <w:bookmarkEnd w:id="300"/>
    </w:p>
    <w:p w14:paraId="0A51A8A1" w14:textId="7042FE29" w:rsidR="000E1212" w:rsidRPr="00D375AE" w:rsidRDefault="000E1212" w:rsidP="009B2F5A">
      <w:pPr>
        <w:pStyle w:val="Heading4"/>
      </w:pPr>
      <w:bookmarkStart w:id="301" w:name="_Invalidation_due_to_1"/>
      <w:bookmarkEnd w:id="301"/>
      <w:r w:rsidRPr="00D375AE">
        <w:t>Invalidation due to Exit notification not received in time</w:t>
      </w:r>
    </w:p>
    <w:p w14:paraId="551D621B" w14:textId="3D541921" w:rsidR="000E1212" w:rsidRPr="00D375AE" w:rsidRDefault="001248C1" w:rsidP="00D375AE">
      <w:pPr>
        <w:tabs>
          <w:tab w:val="left" w:pos="851"/>
        </w:tabs>
        <w:spacing w:after="0" w:line="240" w:lineRule="auto"/>
      </w:pPr>
      <w:r w:rsidRPr="00D375AE">
        <w:t xml:space="preserve">In case the Exit notification (IE590) is not received within 150 days after </w:t>
      </w:r>
      <w:r w:rsidR="00DF6B67" w:rsidRPr="00D375AE">
        <w:t xml:space="preserve">Exit Summary Declaration </w:t>
      </w:r>
      <w:r w:rsidR="009B2F5A" w:rsidRPr="00D375AE">
        <w:t>(IE615)</w:t>
      </w:r>
      <w:r w:rsidRPr="00D375AE">
        <w:t xml:space="preserve"> registration</w:t>
      </w:r>
      <w:r w:rsidR="00EC5B24" w:rsidRPr="00D375AE">
        <w:t xml:space="preserve"> </w:t>
      </w:r>
      <w:r w:rsidR="00C77FE7" w:rsidRPr="00D375AE">
        <w:t>(in</w:t>
      </w:r>
      <w:r w:rsidR="00EC5B24" w:rsidRPr="00D375AE">
        <w:t xml:space="preserve"> other </w:t>
      </w:r>
      <w:r w:rsidR="00C77FE7" w:rsidRPr="00D375AE">
        <w:t xml:space="preserve">words, Timer to Receive Exit Notification </w:t>
      </w:r>
      <w:r w:rsidR="004C15C8" w:rsidRPr="00D375AE">
        <w:t>expires</w:t>
      </w:r>
      <w:r w:rsidR="00006E37" w:rsidRPr="00D375AE">
        <w:t>),</w:t>
      </w:r>
      <w:r w:rsidRPr="00D375AE">
        <w:t xml:space="preserve"> </w:t>
      </w:r>
      <w:r w:rsidR="000E1212" w:rsidRPr="00D375AE">
        <w:t xml:space="preserve">the system will </w:t>
      </w:r>
      <w:r w:rsidRPr="00D375AE">
        <w:t xml:space="preserve">invalid </w:t>
      </w:r>
      <w:r w:rsidR="002C70E7" w:rsidRPr="00D375AE">
        <w:t>the Exit Summary Declaration</w:t>
      </w:r>
      <w:r w:rsidR="004C15C8" w:rsidRPr="00D375AE">
        <w:t xml:space="preserve"> and </w:t>
      </w:r>
      <w:r w:rsidR="004C7D8F" w:rsidRPr="00D375AE">
        <w:t>sends IE609 - EXS/REN Invalidation Decision (CC609C)</w:t>
      </w:r>
      <w:r w:rsidR="004C15C8" w:rsidRPr="00D375AE">
        <w:t xml:space="preserve"> to Declarant / Representative to inform him about </w:t>
      </w:r>
      <w:r w:rsidR="00DA140B" w:rsidRPr="00D375AE">
        <w:t>invalidation.</w:t>
      </w:r>
    </w:p>
    <w:p w14:paraId="7B50ED7C" w14:textId="77777777" w:rsidR="00B91C89" w:rsidRPr="00D375AE" w:rsidRDefault="00B91C89" w:rsidP="005E6E06">
      <w:pPr>
        <w:keepNext/>
        <w:tabs>
          <w:tab w:val="left" w:pos="851"/>
        </w:tabs>
        <w:spacing w:after="0" w:line="240" w:lineRule="auto"/>
        <w:ind w:left="360"/>
      </w:pPr>
      <w:r w:rsidRPr="00D375AE">
        <w:rPr>
          <w:noProof/>
        </w:rPr>
        <w:drawing>
          <wp:inline distT="0" distB="0" distL="0" distR="0" wp14:anchorId="3D1E3EBD" wp14:editId="0DE10765">
            <wp:extent cx="6479540" cy="2837180"/>
            <wp:effectExtent l="0" t="0" r="0" b="1270"/>
            <wp:docPr id="2092339554" name="Picture 2092339554"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39554" name="Picture 1" descr="A close-up of a diagram&#10;&#10;Description automatically generated"/>
                    <pic:cNvPicPr/>
                  </pic:nvPicPr>
                  <pic:blipFill>
                    <a:blip r:embed="rId55"/>
                    <a:stretch>
                      <a:fillRect/>
                    </a:stretch>
                  </pic:blipFill>
                  <pic:spPr>
                    <a:xfrm>
                      <a:off x="0" y="0"/>
                      <a:ext cx="6479540" cy="2837180"/>
                    </a:xfrm>
                    <a:prstGeom prst="rect">
                      <a:avLst/>
                    </a:prstGeom>
                  </pic:spPr>
                </pic:pic>
              </a:graphicData>
            </a:graphic>
          </wp:inline>
        </w:drawing>
      </w:r>
    </w:p>
    <w:p w14:paraId="3D01125C" w14:textId="67DE67D6" w:rsidR="006A4743" w:rsidRPr="00D375AE" w:rsidRDefault="00B91C89" w:rsidP="00B91C89">
      <w:pPr>
        <w:pStyle w:val="Caption"/>
      </w:pPr>
      <w:bookmarkStart w:id="302" w:name="_Toc209708874"/>
      <w:r w:rsidRPr="00D375AE">
        <w:t xml:space="preserve">Figure </w:t>
      </w:r>
      <w:r>
        <w:fldChar w:fldCharType="begin"/>
      </w:r>
      <w:r w:rsidRPr="004C0926">
        <w:instrText xml:space="preserve"> SEQ Figure \* ARABIC </w:instrText>
      </w:r>
      <w:r>
        <w:fldChar w:fldCharType="separate"/>
      </w:r>
      <w:r w:rsidR="00B258F0">
        <w:rPr>
          <w:noProof/>
        </w:rPr>
        <w:t>38</w:t>
      </w:r>
      <w:r>
        <w:fldChar w:fldCharType="end"/>
      </w:r>
      <w:r w:rsidRPr="00D375AE">
        <w:t xml:space="preserve">: Exit summary declaration- Invalidation due to exit notification not received in </w:t>
      </w:r>
      <w:r w:rsidR="00006E37" w:rsidRPr="00D375AE">
        <w:t>time.</w:t>
      </w:r>
      <w:bookmarkEnd w:id="302"/>
    </w:p>
    <w:p w14:paraId="05962E2A" w14:textId="77777777" w:rsidR="00D97CD6" w:rsidRPr="00D375AE" w:rsidRDefault="00D97CD6" w:rsidP="005E6E06"/>
    <w:p w14:paraId="5DBA0FE1" w14:textId="4EFE8EAC" w:rsidR="0067340A" w:rsidRPr="00D375AE" w:rsidRDefault="0067340A" w:rsidP="005E6E06">
      <w:pPr>
        <w:pStyle w:val="Caption"/>
        <w:keepNext/>
      </w:pPr>
    </w:p>
    <w:tbl>
      <w:tblPr>
        <w:tblStyle w:val="GridTable5Dark-Accent1"/>
        <w:tblW w:w="0" w:type="auto"/>
        <w:tblLook w:val="04A0" w:firstRow="1" w:lastRow="0" w:firstColumn="1" w:lastColumn="0" w:noHBand="0" w:noVBand="1"/>
      </w:tblPr>
      <w:tblGrid>
        <w:gridCol w:w="1413"/>
        <w:gridCol w:w="4678"/>
        <w:gridCol w:w="4103"/>
      </w:tblGrid>
      <w:tr w:rsidR="00044935" w:rsidRPr="00CE726C" w14:paraId="20C5409E" w14:textId="77777777" w:rsidTr="00D97CD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4719FA65" w14:textId="77777777" w:rsidR="003E23D1" w:rsidRPr="00D375AE" w:rsidRDefault="003E23D1"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678" w:type="dxa"/>
          </w:tcPr>
          <w:p w14:paraId="4AA7BECC"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Pr>
          <w:p w14:paraId="204F643D"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2B0" w:rsidRPr="00CE726C" w14:paraId="792AE81A" w14:textId="77777777" w:rsidTr="00D97CD6">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60ABB764" w14:textId="7C384B7E" w:rsidR="003F12B0" w:rsidRPr="00D375AE" w:rsidRDefault="003F12B0" w:rsidP="003F12B0">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44935" w:rsidRPr="00D375AE">
              <w:rPr>
                <w:rFonts w:asciiTheme="majorHAnsi" w:hAnsiTheme="majorHAnsi" w:cstheme="majorHAnsi"/>
                <w:szCs w:val="20"/>
              </w:rPr>
              <w:t xml:space="preserve">invalidation </w:t>
            </w:r>
            <w:r w:rsidRPr="00D375AE">
              <w:rPr>
                <w:rFonts w:asciiTheme="majorHAnsi" w:hAnsiTheme="majorHAnsi" w:cstheme="majorHAnsi"/>
                <w:szCs w:val="20"/>
              </w:rPr>
              <w:t>decision</w:t>
            </w:r>
          </w:p>
        </w:tc>
        <w:tc>
          <w:tcPr>
            <w:tcW w:w="4678" w:type="dxa"/>
          </w:tcPr>
          <w:p w14:paraId="36A7530B" w14:textId="0C52226C" w:rsidR="003F12B0" w:rsidRPr="00D375AE" w:rsidRDefault="00994963"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w:t>
            </w:r>
            <w:r w:rsidR="00044935" w:rsidRPr="00D375AE">
              <w:rPr>
                <w:rFonts w:asciiTheme="majorHAnsi" w:hAnsiTheme="majorHAnsi" w:cstheme="majorHAnsi"/>
                <w:szCs w:val="20"/>
              </w:rPr>
              <w:t>Timer to Receive Exit Notification expires and Exit notification (IE590) had not been received. In</w:t>
            </w:r>
            <w:r w:rsidRPr="00D375AE">
              <w:rPr>
                <w:rFonts w:asciiTheme="majorHAnsi" w:hAnsiTheme="majorHAnsi" w:cstheme="majorHAnsi"/>
                <w:szCs w:val="20"/>
              </w:rPr>
              <w:t xml:space="preserve">validation decision message </w:t>
            </w:r>
            <w:r w:rsidR="00565A58" w:rsidRPr="00D375AE">
              <w:rPr>
                <w:rFonts w:asciiTheme="majorHAnsi" w:hAnsiTheme="majorHAnsi" w:cstheme="majorHAnsi"/>
                <w:szCs w:val="20"/>
              </w:rPr>
              <w:t>will be sent to EO.</w:t>
            </w:r>
          </w:p>
        </w:tc>
        <w:tc>
          <w:tcPr>
            <w:tcW w:w="4103" w:type="dxa"/>
          </w:tcPr>
          <w:p w14:paraId="09E9F8F7" w14:textId="77777777"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7000CDB4" w14:textId="02829BC8"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w:t>
            </w:r>
            <w:r w:rsidR="00B24F40" w:rsidRPr="00D375AE">
              <w:rPr>
                <w:rFonts w:asciiTheme="majorHAnsi" w:hAnsiTheme="majorHAnsi" w:cstheme="majorHAnsi"/>
                <w:szCs w:val="20"/>
              </w:rPr>
              <w:t xml:space="preserve"> invalidation</w:t>
            </w:r>
            <w:r w:rsidRPr="00D375AE">
              <w:rPr>
                <w:rFonts w:asciiTheme="majorHAnsi" w:hAnsiTheme="majorHAnsi" w:cstheme="majorHAnsi"/>
                <w:szCs w:val="20"/>
              </w:rPr>
              <w:t xml:space="preserve"> decision</w:t>
            </w:r>
            <w:r w:rsidR="00B24F40" w:rsidRPr="00D375AE">
              <w:rPr>
                <w:rFonts w:asciiTheme="majorHAnsi" w:hAnsiTheme="majorHAnsi" w:cstheme="majorHAnsi"/>
                <w:szCs w:val="20"/>
              </w:rPr>
              <w:t xml:space="preserve"> due to </w:t>
            </w:r>
            <w:r w:rsidR="00B24F40" w:rsidRPr="00D375AE">
              <w:t>Timer to Receive Exit Notification expires without re</w:t>
            </w:r>
            <w:r w:rsidR="00B068C9" w:rsidRPr="00D375AE">
              <w:t xml:space="preserve">ceiving </w:t>
            </w:r>
            <w:r w:rsidR="00CE2BE4" w:rsidRPr="00D375AE">
              <w:t>exit notification (IE509)</w:t>
            </w:r>
            <w:r w:rsidRPr="00D375AE">
              <w:rPr>
                <w:rFonts w:asciiTheme="majorHAnsi" w:hAnsiTheme="majorHAnsi" w:cstheme="majorHAnsi"/>
                <w:szCs w:val="20"/>
              </w:rPr>
              <w:t>.</w:t>
            </w:r>
          </w:p>
          <w:p w14:paraId="5BC03E82" w14:textId="69E07883" w:rsidR="003F12B0" w:rsidRPr="00D375AE" w:rsidRDefault="003F12B0" w:rsidP="003F12B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bl>
    <w:p w14:paraId="20118FBF" w14:textId="330C71C9" w:rsidR="003E23D1" w:rsidRPr="00D375AE" w:rsidRDefault="0067340A" w:rsidP="004C0926">
      <w:pPr>
        <w:pStyle w:val="FigureCaption"/>
      </w:pPr>
      <w:bookmarkStart w:id="303" w:name="_Toc209708827"/>
      <w:r w:rsidRPr="00D375AE">
        <w:t xml:space="preserve">Table </w:t>
      </w:r>
      <w:r>
        <w:fldChar w:fldCharType="begin"/>
      </w:r>
      <w:r w:rsidRPr="00881C03">
        <w:instrText xml:space="preserve"> SEQ Table \* ARABIC </w:instrText>
      </w:r>
      <w:r>
        <w:fldChar w:fldCharType="separate"/>
      </w:r>
      <w:r w:rsidR="00B258F0">
        <w:rPr>
          <w:noProof/>
        </w:rPr>
        <w:t>42</w:t>
      </w:r>
      <w:r>
        <w:fldChar w:fldCharType="end"/>
      </w:r>
      <w:r w:rsidRPr="004C0926">
        <w:rPr>
          <w:rStyle w:val="FigureCaptionChar"/>
        </w:rPr>
        <w:t>:</w:t>
      </w:r>
      <w:r w:rsidRPr="00D375AE" w:rsidDel="00223C37">
        <w:t xml:space="preserve"> </w:t>
      </w:r>
      <w:r w:rsidRPr="00D375AE">
        <w:t>Exit summary declaration- Invalidation due to exit notification not received in time.</w:t>
      </w:r>
      <w:bookmarkEnd w:id="303"/>
    </w:p>
    <w:p w14:paraId="67ED00E7" w14:textId="1395E375" w:rsidR="000119C3" w:rsidRDefault="000119C3" w:rsidP="000119C3">
      <w:pPr>
        <w:pStyle w:val="Heading3"/>
      </w:pPr>
      <w:bookmarkStart w:id="304" w:name="_Toc205296059"/>
      <w:bookmarkStart w:id="305" w:name="_Toc205370779"/>
      <w:bookmarkStart w:id="306" w:name="_Toc209708762"/>
      <w:bookmarkEnd w:id="304"/>
      <w:bookmarkEnd w:id="305"/>
      <w:r>
        <w:t>Diversion</w:t>
      </w:r>
      <w:bookmarkEnd w:id="306"/>
    </w:p>
    <w:p w14:paraId="3FB10260" w14:textId="6E9E1E86" w:rsidR="00F851AC" w:rsidRDefault="00F851AC" w:rsidP="00F851AC">
      <w:r w:rsidRPr="00D375AE">
        <w:t xml:space="preserve">This activity is similar to the exit after storing in the export process (see </w:t>
      </w:r>
      <w:r w:rsidR="00533837">
        <w:fldChar w:fldCharType="begin"/>
      </w:r>
      <w:r w:rsidR="00533837">
        <w:instrText xml:space="preserve"> REF _Ref170220557 \r \h </w:instrText>
      </w:r>
      <w:r w:rsidR="00533837">
        <w:fldChar w:fldCharType="separate"/>
      </w:r>
      <w:r w:rsidR="00B258F0">
        <w:t>5.1.9</w:t>
      </w:r>
      <w:r w:rsidR="00533837">
        <w:fldChar w:fldCharType="end"/>
      </w:r>
      <w:r w:rsidR="00533837">
        <w:t xml:space="preserve"> </w:t>
      </w:r>
      <w:r w:rsidR="00533837" w:rsidRPr="00533837">
        <w:fldChar w:fldCharType="begin"/>
      </w:r>
      <w:r w:rsidR="00533837" w:rsidRPr="00533837">
        <w:instrText xml:space="preserve"> REF _Ref170220557 \h </w:instrText>
      </w:r>
      <w:r w:rsidR="00533837" w:rsidRPr="00533837">
        <w:fldChar w:fldCharType="separate"/>
      </w:r>
      <w:r w:rsidR="00B258F0" w:rsidRPr="000B6785">
        <w:rPr>
          <w:rStyle w:val="Heading3Char"/>
        </w:rPr>
        <w:t>Diversions</w:t>
      </w:r>
      <w:r w:rsidR="00533837" w:rsidRPr="00533837">
        <w:fldChar w:fldCharType="end"/>
      </w:r>
      <w:r w:rsidRPr="00533837">
        <w:t>)</w:t>
      </w:r>
    </w:p>
    <w:p w14:paraId="3F172669" w14:textId="2A6BAD50" w:rsidR="00C306A6" w:rsidRDefault="00C306A6" w:rsidP="008524DB">
      <w:pPr>
        <w:pStyle w:val="Heading3"/>
        <w:rPr>
          <w:rStyle w:val="Heading3Char"/>
          <w:b/>
          <w:caps/>
          <w:sz w:val="20"/>
        </w:rPr>
      </w:pPr>
      <w:bookmarkStart w:id="307" w:name="_Ref175061618"/>
      <w:bookmarkStart w:id="308" w:name="_Toc209708763"/>
      <w:r w:rsidRPr="000B6785">
        <w:rPr>
          <w:rStyle w:val="Heading3Char"/>
        </w:rPr>
        <w:t>Request for information</w:t>
      </w:r>
      <w:bookmarkEnd w:id="307"/>
      <w:bookmarkEnd w:id="308"/>
    </w:p>
    <w:p w14:paraId="563DBEBB" w14:textId="0FCF2005" w:rsidR="00C306A6" w:rsidRDefault="00C306A6" w:rsidP="00C306A6">
      <w:r w:rsidRPr="00D375AE">
        <w:t xml:space="preserve">This activity is similar to the </w:t>
      </w:r>
      <w:r>
        <w:t>Request for Information</w:t>
      </w:r>
      <w:r w:rsidRPr="00D375AE">
        <w:t xml:space="preserve"> in the export process </w:t>
      </w:r>
      <w:r>
        <w:t>(see</w:t>
      </w:r>
      <w:r w:rsidR="00364692">
        <w:t xml:space="preserve"> </w:t>
      </w:r>
      <w:r w:rsidR="00364692">
        <w:fldChar w:fldCharType="begin"/>
      </w:r>
      <w:r w:rsidR="00364692">
        <w:instrText xml:space="preserve"> REF _Ref175061245 \r \h </w:instrText>
      </w:r>
      <w:r w:rsidR="00364692">
        <w:fldChar w:fldCharType="separate"/>
      </w:r>
      <w:r w:rsidR="00B258F0">
        <w:t>5.1.12</w:t>
      </w:r>
      <w:r w:rsidR="00364692">
        <w:fldChar w:fldCharType="end"/>
      </w:r>
      <w:r w:rsidR="00364692">
        <w:t xml:space="preserve"> </w:t>
      </w:r>
      <w:r w:rsidR="00364692">
        <w:fldChar w:fldCharType="begin"/>
      </w:r>
      <w:r w:rsidR="00364692">
        <w:instrText xml:space="preserve"> REF _Ref175061245 \h </w:instrText>
      </w:r>
      <w:r w:rsidR="00364692">
        <w:fldChar w:fldCharType="separate"/>
      </w:r>
      <w:r w:rsidR="00B258F0" w:rsidRPr="000B6785">
        <w:rPr>
          <w:rStyle w:val="Heading3Char"/>
        </w:rPr>
        <w:t>Request for information</w:t>
      </w:r>
      <w:r w:rsidR="00364692">
        <w:fldChar w:fldCharType="end"/>
      </w:r>
      <w:r w:rsidRPr="00533837">
        <w:t>)</w:t>
      </w:r>
    </w:p>
    <w:p w14:paraId="093A7C81" w14:textId="77777777" w:rsidR="00B80828" w:rsidRPr="00D375AE" w:rsidRDefault="00B80828" w:rsidP="00B80828">
      <w:pPr>
        <w:pStyle w:val="Heading2"/>
      </w:pPr>
      <w:bookmarkStart w:id="309" w:name="_Toc205296062"/>
      <w:bookmarkStart w:id="310" w:name="_Toc205370782"/>
      <w:bookmarkStart w:id="311" w:name="_Toc205296063"/>
      <w:bookmarkStart w:id="312" w:name="_Toc205370783"/>
      <w:bookmarkStart w:id="313" w:name="_Toc205296064"/>
      <w:bookmarkStart w:id="314" w:name="_Toc205370784"/>
      <w:bookmarkStart w:id="315" w:name="_Toc170220476"/>
      <w:bookmarkStart w:id="316" w:name="_Toc170474672"/>
      <w:bookmarkStart w:id="317" w:name="_Toc145066388"/>
      <w:bookmarkStart w:id="318" w:name="_Toc145066428"/>
      <w:bookmarkStart w:id="319" w:name="_Toc148340962"/>
      <w:bookmarkStart w:id="320" w:name="_Toc148358570"/>
      <w:bookmarkStart w:id="321" w:name="_Toc209708764"/>
      <w:bookmarkEnd w:id="309"/>
      <w:bookmarkEnd w:id="310"/>
      <w:bookmarkEnd w:id="311"/>
      <w:bookmarkEnd w:id="312"/>
      <w:bookmarkEnd w:id="313"/>
      <w:bookmarkEnd w:id="314"/>
      <w:bookmarkEnd w:id="315"/>
      <w:bookmarkEnd w:id="316"/>
      <w:bookmarkEnd w:id="317"/>
      <w:bookmarkEnd w:id="318"/>
      <w:bookmarkEnd w:id="319"/>
      <w:bookmarkEnd w:id="320"/>
      <w:r w:rsidRPr="00D375AE">
        <w:t>Re-export notification</w:t>
      </w:r>
      <w:bookmarkEnd w:id="321"/>
    </w:p>
    <w:p w14:paraId="1130A5A6" w14:textId="5366239E" w:rsidR="00B80828" w:rsidRPr="00D375AE" w:rsidRDefault="00B80828" w:rsidP="00B80828">
      <w:pPr>
        <w:pStyle w:val="Heading3"/>
        <w:rPr>
          <w:rStyle w:val="Heading3Char"/>
        </w:rPr>
      </w:pPr>
      <w:bookmarkStart w:id="322" w:name="_Toc209708765"/>
      <w:r w:rsidRPr="00D375AE">
        <w:rPr>
          <w:rStyle w:val="Heading3Char"/>
        </w:rPr>
        <w:t>Core flow</w:t>
      </w:r>
      <w:bookmarkEnd w:id="322"/>
    </w:p>
    <w:p w14:paraId="50B593BC" w14:textId="03EB48B8" w:rsidR="000369D9" w:rsidRPr="00D375AE" w:rsidRDefault="008940BA" w:rsidP="000369D9">
      <w:pPr>
        <w:pStyle w:val="Heading4"/>
      </w:pPr>
      <w:r>
        <w:t>R</w:t>
      </w:r>
      <w:r w:rsidR="000369D9" w:rsidRPr="00D375AE">
        <w:t>e-export notification</w:t>
      </w:r>
      <w:r w:rsidR="004965C4">
        <w:t xml:space="preserve"> acceptance</w:t>
      </w:r>
    </w:p>
    <w:p w14:paraId="4E0BC7AA" w14:textId="55E1D38F" w:rsidR="000369D9" w:rsidRPr="00D375AE" w:rsidRDefault="00A9555C" w:rsidP="000369D9">
      <w:r w:rsidRPr="00D375AE">
        <w:t xml:space="preserve"> </w:t>
      </w:r>
      <w:r w:rsidRPr="00D375AE">
        <w:rPr>
          <w:noProof/>
        </w:rPr>
        <w:drawing>
          <wp:inline distT="0" distB="0" distL="0" distR="0" wp14:anchorId="60E93961" wp14:editId="1AB0C709">
            <wp:extent cx="6479540" cy="5105400"/>
            <wp:effectExtent l="0" t="0" r="0" b="0"/>
            <wp:docPr id="246689858" name="Picture 246689858" descr="A picture containing text, diagram,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89858" name="Picture 7" descr="A picture containing text, diagram, plan, technical draw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9540" cy="5105400"/>
                    </a:xfrm>
                    <a:prstGeom prst="rect">
                      <a:avLst/>
                    </a:prstGeom>
                    <a:noFill/>
                    <a:ln>
                      <a:noFill/>
                    </a:ln>
                  </pic:spPr>
                </pic:pic>
              </a:graphicData>
            </a:graphic>
          </wp:inline>
        </w:drawing>
      </w:r>
    </w:p>
    <w:p w14:paraId="36B8397A" w14:textId="4DA9DD73" w:rsidR="00BE0FB8" w:rsidRPr="006119FD" w:rsidRDefault="00BE0FB8" w:rsidP="00A673C5">
      <w:pPr>
        <w:pStyle w:val="Caption"/>
        <w:rPr>
          <w:lang w:val="fr-BE"/>
        </w:rPr>
      </w:pPr>
      <w:bookmarkStart w:id="323" w:name="_Toc209708875"/>
      <w:r w:rsidRPr="006119FD">
        <w:rPr>
          <w:lang w:val="fr-BE"/>
        </w:rPr>
        <w:t xml:space="preserve">Figure </w:t>
      </w:r>
      <w:r w:rsidRPr="00D375AE">
        <w:fldChar w:fldCharType="begin"/>
      </w:r>
      <w:r w:rsidRPr="006119FD">
        <w:rPr>
          <w:lang w:val="fr-BE"/>
        </w:rPr>
        <w:instrText xml:space="preserve"> SEQ Figure \* ARABIC </w:instrText>
      </w:r>
      <w:r w:rsidRPr="00D375AE">
        <w:fldChar w:fldCharType="separate"/>
      </w:r>
      <w:r w:rsidR="00B258F0">
        <w:rPr>
          <w:noProof/>
          <w:lang w:val="fr-BE"/>
        </w:rPr>
        <w:t>39</w:t>
      </w:r>
      <w:r w:rsidRPr="00D375AE">
        <w:fldChar w:fldCharType="end"/>
      </w:r>
      <w:r w:rsidRPr="006119FD">
        <w:rPr>
          <w:lang w:val="fr-BE"/>
        </w:rPr>
        <w:t>: Re-export notification acceptance</w:t>
      </w:r>
      <w:bookmarkEnd w:id="323"/>
    </w:p>
    <w:tbl>
      <w:tblPr>
        <w:tblStyle w:val="GridTable5Dark-Accent1"/>
        <w:tblW w:w="0" w:type="auto"/>
        <w:tblLook w:val="04A0" w:firstRow="1" w:lastRow="0" w:firstColumn="1" w:lastColumn="0" w:noHBand="0" w:noVBand="1"/>
      </w:tblPr>
      <w:tblGrid>
        <w:gridCol w:w="1706"/>
        <w:gridCol w:w="3789"/>
        <w:gridCol w:w="4699"/>
      </w:tblGrid>
      <w:tr w:rsidR="006B2614" w:rsidRPr="00CE726C" w14:paraId="663ED8B9"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55A3D68F" w14:textId="77777777"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2"/>
            </w:tcBorders>
            <w:hideMark/>
          </w:tcPr>
          <w:p w14:paraId="096B06FE"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9F7E5FC"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614" w:rsidRPr="00CE726C" w14:paraId="734CEE23"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40D2BCB" w14:textId="1C8CC779"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855C484" w14:textId="02BE057F"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4D4226" w:rsidRPr="00D375AE">
              <w:rPr>
                <w:rFonts w:asciiTheme="majorHAnsi" w:hAnsiTheme="majorHAnsi" w:cstheme="majorHAnsi"/>
                <w:szCs w:val="20"/>
              </w:rPr>
              <w:t xml:space="preserve"> re-export notification message</w:t>
            </w:r>
            <w:r w:rsidRPr="00D375AE">
              <w:rPr>
                <w:rFonts w:asciiTheme="majorHAnsi" w:hAnsiTheme="majorHAnsi" w:cstheme="majorHAnsi"/>
                <w:szCs w:val="20"/>
              </w:rPr>
              <w:t xml:space="preserve"> </w:t>
            </w:r>
            <w:r w:rsidR="004D4226" w:rsidRPr="00D375AE">
              <w:rPr>
                <w:rFonts w:asciiTheme="majorHAnsi" w:hAnsiTheme="majorHAnsi" w:cstheme="majorHAnsi"/>
                <w:szCs w:val="20"/>
              </w:rPr>
              <w:t>(</w:t>
            </w:r>
            <w:r w:rsidRPr="00D375AE">
              <w:rPr>
                <w:rFonts w:asciiTheme="majorHAnsi" w:hAnsiTheme="majorHAnsi" w:cstheme="majorHAnsi"/>
                <w:szCs w:val="20"/>
              </w:rPr>
              <w:t>IE570</w:t>
            </w:r>
            <w:r w:rsidR="004D4226"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6D60D783" w14:textId="58B6FD73" w:rsidR="00BE0FB8" w:rsidRPr="00D375AE" w:rsidRDefault="00BD232B"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1610CA">
              <w:rPr>
                <w:rFonts w:asciiTheme="majorHAnsi" w:hAnsiTheme="majorHAnsi" w:cstheme="majorHAnsi"/>
                <w:szCs w:val="20"/>
              </w:rPr>
              <w:t>,</w:t>
            </w:r>
            <w:r w:rsidRPr="00D375AE">
              <w:rPr>
                <w:rFonts w:asciiTheme="majorHAnsi" w:hAnsiTheme="majorHAnsi" w:cstheme="majorHAnsi"/>
                <w:szCs w:val="20"/>
              </w:rPr>
              <w:t xml:space="preserve"> and the flow moves on or the technical validation </w:t>
            </w:r>
            <w:r w:rsidR="001610C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w:t>
            </w:r>
            <w:r w:rsidR="006B2614" w:rsidRPr="00D375AE">
              <w:rPr>
                <w:rFonts w:asciiTheme="majorHAnsi" w:hAnsiTheme="majorHAnsi" w:cstheme="majorHAnsi"/>
                <w:szCs w:val="20"/>
              </w:rPr>
              <w:t xml:space="preserve"> message (IE570)</w:t>
            </w:r>
            <w:r w:rsidRPr="00D375AE">
              <w:rPr>
                <w:rFonts w:asciiTheme="majorHAnsi" w:hAnsiTheme="majorHAnsi" w:cstheme="majorHAnsi"/>
                <w:szCs w:val="20"/>
              </w:rPr>
              <w:t xml:space="preserve"> is rejected with the ‘XML NACK’ error message (IE917)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738BB72" w14:textId="4FE6E22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570</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w:t>
            </w:r>
            <w:r w:rsidRPr="00D375AE">
              <w:rPr>
                <w:rFonts w:asciiTheme="majorHAnsi" w:hAnsiTheme="majorHAnsi" w:cstheme="majorHAnsi"/>
                <w:b/>
                <w:szCs w:val="20"/>
              </w:rPr>
              <w:t xml:space="preserve"> [EO to LUCCS]</w:t>
            </w:r>
          </w:p>
          <w:p w14:paraId="167BCBD3" w14:textId="7F27A1E3"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BC3B0D" w:rsidRPr="00D375AE">
              <w:rPr>
                <w:rFonts w:asciiTheme="majorHAnsi" w:hAnsiTheme="majorHAnsi" w:cstheme="majorHAnsi"/>
                <w:szCs w:val="20"/>
              </w:rPr>
              <w:t>re-export</w:t>
            </w:r>
            <w:r w:rsidRPr="00D375AE">
              <w:rPr>
                <w:rFonts w:asciiTheme="majorHAnsi" w:hAnsiTheme="majorHAnsi" w:cstheme="majorHAnsi"/>
                <w:szCs w:val="20"/>
              </w:rPr>
              <w:t xml:space="preserve"> 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2647151A" w14:textId="1B0516E6"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BC3B0D" w:rsidRPr="00D375AE">
              <w:rPr>
                <w:rFonts w:asciiTheme="majorHAnsi" w:hAnsiTheme="majorHAnsi" w:cstheme="majorHAnsi"/>
                <w:szCs w:val="20"/>
              </w:rPr>
              <w:t>70</w:t>
            </w:r>
            <w:r w:rsidRPr="00D375AE">
              <w:rPr>
                <w:rFonts w:asciiTheme="majorHAnsi" w:hAnsiTheme="majorHAnsi" w:cstheme="majorHAnsi"/>
                <w:szCs w:val="20"/>
              </w:rPr>
              <w:t>C.xsd”.</w:t>
            </w:r>
          </w:p>
        </w:tc>
      </w:tr>
      <w:tr w:rsidR="006B2614" w:rsidRPr="00CE726C" w14:paraId="503A36B4"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C7948FE" w14:textId="6B11A62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3F1F3FD" w14:textId="2E7A8591" w:rsidR="00BE0FB8" w:rsidRPr="00D375AE" w:rsidRDefault="005E0D0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E0FB8" w:rsidRPr="00D375AE">
              <w:rPr>
                <w:rFonts w:asciiTheme="majorHAnsi" w:hAnsiTheme="majorHAnsi" w:cstheme="majorHAnsi"/>
                <w:szCs w:val="20"/>
              </w:rPr>
              <w:t>a successful technical validation, the IE</w:t>
            </w:r>
            <w:r w:rsidR="00BC3B0D" w:rsidRPr="00D375AE">
              <w:rPr>
                <w:rFonts w:asciiTheme="majorHAnsi" w:hAnsiTheme="majorHAnsi" w:cstheme="majorHAnsi"/>
                <w:szCs w:val="20"/>
              </w:rPr>
              <w:t>570</w:t>
            </w:r>
            <w:r w:rsidR="00BE0FB8" w:rsidRPr="00D375AE">
              <w:rPr>
                <w:rFonts w:asciiTheme="majorHAnsi" w:hAnsiTheme="majorHAnsi" w:cstheme="majorHAnsi"/>
                <w:szCs w:val="20"/>
              </w:rPr>
              <w:t xml:space="preserve"> is validated functionally.</w:t>
            </w:r>
          </w:p>
          <w:p w14:paraId="242A2833" w14:textId="27A87FDF" w:rsidR="00BE0FB8" w:rsidRPr="00D375AE" w:rsidRDefault="006B26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610CA"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 message (IE570) is rejected via the message IE557 (Rejection from Office of Exit error message)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0054E69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6B2614" w:rsidRPr="00CE726C" w14:paraId="5DF963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4FCC910A" w14:textId="09F8E096"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w:t>
            </w:r>
            <w:r w:rsidR="00BC3B0D" w:rsidRPr="00D375AE">
              <w:rPr>
                <w:rFonts w:asciiTheme="majorHAnsi" w:hAnsiTheme="majorHAnsi" w:cstheme="majorHAnsi"/>
                <w:szCs w:val="20"/>
              </w:rPr>
              <w:t xml:space="preserve">ication acceptance </w:t>
            </w:r>
            <w:r w:rsidRPr="00D375AE">
              <w:rPr>
                <w:rFonts w:asciiTheme="majorHAnsi" w:hAnsiTheme="majorHAnsi" w:cstheme="majorHAnsi"/>
                <w:szCs w:val="20"/>
              </w:rPr>
              <w:t>(MRN)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75E503D9" w14:textId="063E581F"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w:t>
            </w:r>
            <w:proofErr w:type="spellStart"/>
            <w:r w:rsidRPr="00D375AE">
              <w:rPr>
                <w:rFonts w:asciiTheme="majorHAnsi" w:hAnsiTheme="majorHAnsi" w:cstheme="majorHAnsi"/>
                <w:szCs w:val="20"/>
              </w:rPr>
              <w:t>‘</w:t>
            </w:r>
            <w:r w:rsidR="00BC3B0D" w:rsidRPr="00D375AE">
              <w:rPr>
                <w:rFonts w:asciiTheme="majorHAnsi" w:hAnsiTheme="majorHAnsi" w:cstheme="majorHAnsi"/>
                <w:szCs w:val="20"/>
              </w:rPr>
              <w:t>Re</w:t>
            </w:r>
            <w:proofErr w:type="spellEnd"/>
            <w:r w:rsidR="00BC3B0D" w:rsidRPr="00D375AE">
              <w:rPr>
                <w:rFonts w:asciiTheme="majorHAnsi" w:hAnsiTheme="majorHAnsi" w:cstheme="majorHAnsi"/>
                <w:szCs w:val="20"/>
              </w:rPr>
              <w:t>-export notification registration</w:t>
            </w:r>
            <w:r w:rsidRPr="00D375AE">
              <w:t>’ (IE</w:t>
            </w:r>
            <w:r w:rsidR="00BC3B0D" w:rsidRPr="00D375AE">
              <w:t>571</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DD18627" w14:textId="7777777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1A147CC8" w14:textId="306A7D95"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571</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 registration</w:t>
            </w:r>
          </w:p>
          <w:p w14:paraId="1F03CCD1" w14:textId="20C7430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contains the assigned Master Reference Number (MRN). From this point onwards, the MRN is to be used for all communications related to the accepted </w:t>
            </w:r>
            <w:r w:rsidR="00BC3B0D" w:rsidRPr="00D375AE">
              <w:rPr>
                <w:rFonts w:asciiTheme="majorHAnsi" w:hAnsiTheme="majorHAnsi" w:cstheme="majorHAnsi"/>
                <w:szCs w:val="20"/>
              </w:rPr>
              <w:t>re-export</w:t>
            </w:r>
            <w:r w:rsidRPr="00D375AE">
              <w:rPr>
                <w:rFonts w:asciiTheme="majorHAnsi" w:hAnsiTheme="majorHAnsi" w:cstheme="majorHAnsi"/>
                <w:szCs w:val="20"/>
              </w:rPr>
              <w:t>.</w:t>
            </w:r>
          </w:p>
          <w:p w14:paraId="6FD51E54" w14:textId="557D8D7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C3B0D" w:rsidRPr="00D375AE">
              <w:rPr>
                <w:rFonts w:asciiTheme="majorHAnsi" w:hAnsiTheme="majorHAnsi" w:cstheme="majorHAnsi"/>
                <w:szCs w:val="20"/>
              </w:rPr>
              <w:t>571</w:t>
            </w:r>
            <w:r w:rsidRPr="00D375AE">
              <w:rPr>
                <w:rFonts w:asciiTheme="majorHAnsi" w:hAnsiTheme="majorHAnsi" w:cstheme="majorHAnsi"/>
                <w:szCs w:val="20"/>
              </w:rPr>
              <w:t>C.xsd”.</w:t>
            </w:r>
          </w:p>
        </w:tc>
      </w:tr>
      <w:tr w:rsidR="006B2614" w:rsidRPr="00CE726C" w14:paraId="18BFABFB"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4366DC4E" w14:textId="31FD274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C1E622B" w14:textId="17632C0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4A8F08D" w14:textId="4C39FE04"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0211E66"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1980C58" w14:textId="529BC84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technical error. The message contains a list of errors.</w:t>
            </w:r>
          </w:p>
          <w:p w14:paraId="411E44E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146A0A6"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D8DC4DD" w14:textId="3D5F223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business/functional error. The message contains a list of errors.</w:t>
            </w:r>
          </w:p>
          <w:p w14:paraId="52C633D7"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“CC557C.xsd”.</w:t>
            </w:r>
          </w:p>
        </w:tc>
      </w:tr>
    </w:tbl>
    <w:p w14:paraId="0C356CBE" w14:textId="2FB610CC" w:rsidR="00BE0FB8" w:rsidRPr="00D375AE" w:rsidRDefault="00BE0FB8" w:rsidP="00BE0FB8">
      <w:pPr>
        <w:pStyle w:val="Caption"/>
      </w:pPr>
      <w:bookmarkStart w:id="324" w:name="_Toc209708828"/>
      <w:r w:rsidRPr="00D375AE">
        <w:t xml:space="preserve">Table </w:t>
      </w:r>
      <w:r>
        <w:fldChar w:fldCharType="begin"/>
      </w:r>
      <w:r w:rsidRPr="00881C03">
        <w:instrText xml:space="preserve"> SEQ Table \* ARABIC </w:instrText>
      </w:r>
      <w:r>
        <w:fldChar w:fldCharType="separate"/>
      </w:r>
      <w:r w:rsidR="00B258F0">
        <w:rPr>
          <w:noProof/>
        </w:rPr>
        <w:t>43</w:t>
      </w:r>
      <w:r>
        <w:fldChar w:fldCharType="end"/>
      </w:r>
      <w:r w:rsidRPr="00D375AE">
        <w:t xml:space="preserve">: </w:t>
      </w:r>
      <w:r w:rsidR="00BC3B0D" w:rsidRPr="00D375AE">
        <w:t>Re-export notification</w:t>
      </w:r>
      <w:r w:rsidRPr="00D375AE">
        <w:t xml:space="preserve"> acceptance</w:t>
      </w:r>
      <w:bookmarkEnd w:id="324"/>
    </w:p>
    <w:p w14:paraId="6011E5E9" w14:textId="77777777" w:rsidR="000369D9" w:rsidRPr="00D375AE" w:rsidRDefault="000369D9" w:rsidP="000369D9">
      <w:pPr>
        <w:pStyle w:val="Heading4"/>
      </w:pPr>
      <w:bookmarkStart w:id="325" w:name="_Ref204604457"/>
      <w:r w:rsidRPr="00D375AE">
        <w:t>Goods release for exit</w:t>
      </w:r>
      <w:bookmarkEnd w:id="325"/>
    </w:p>
    <w:p w14:paraId="1FBACA7D" w14:textId="22B547E2" w:rsidR="000C00F1" w:rsidRPr="000C00F1" w:rsidRDefault="000369D9" w:rsidP="000C00F1">
      <w:r w:rsidRPr="00D375AE">
        <w:t xml:space="preserve">This activity is similar to the goods release for exit in the </w:t>
      </w:r>
      <w:r w:rsidR="00943DB6" w:rsidRPr="00D375AE">
        <w:t>EX</w:t>
      </w:r>
      <w:r w:rsidR="00617544">
        <w:t>P</w:t>
      </w:r>
      <w:r w:rsidRPr="00D375AE">
        <w:t xml:space="preserve"> process (see</w:t>
      </w:r>
      <w:r w:rsidR="00F40330" w:rsidRPr="00D375AE">
        <w:t xml:space="preserve"> </w:t>
      </w:r>
      <w:r w:rsidR="00A94E3A">
        <w:fldChar w:fldCharType="begin"/>
      </w:r>
      <w:r w:rsidR="00A94E3A">
        <w:instrText xml:space="preserve"> REF _Ref137044202 \r \h </w:instrText>
      </w:r>
      <w:r w:rsidR="00A94E3A">
        <w:fldChar w:fldCharType="separate"/>
      </w:r>
      <w:r w:rsidR="00B258F0">
        <w:t>5.1.1.2.2</w:t>
      </w:r>
      <w:r w:rsidR="00A94E3A">
        <w:fldChar w:fldCharType="end"/>
      </w:r>
      <w:r w:rsidR="00A94E3A">
        <w:t xml:space="preserve"> </w:t>
      </w:r>
      <w:r w:rsidR="00A94E3A">
        <w:fldChar w:fldCharType="begin"/>
      </w:r>
      <w:r w:rsidR="00A94E3A">
        <w:instrText xml:space="preserve"> REF _Ref137044202 \h </w:instrText>
      </w:r>
      <w:r w:rsidR="00A94E3A">
        <w:fldChar w:fldCharType="separate"/>
      </w:r>
      <w:r w:rsidR="00B258F0" w:rsidRPr="00D375AE">
        <w:t>Office of Exit – Release of the goods for Exit</w:t>
      </w:r>
      <w:r w:rsidR="00A94E3A">
        <w:fldChar w:fldCharType="end"/>
      </w:r>
      <w:r w:rsidR="000E1212" w:rsidRPr="00D375AE">
        <w:t>)</w:t>
      </w:r>
    </w:p>
    <w:p w14:paraId="5BF6D1B5" w14:textId="58E29CB1" w:rsidR="000C00F1" w:rsidRPr="000C00F1" w:rsidRDefault="000C00F1" w:rsidP="00C4293A">
      <w:pPr>
        <w:jc w:val="center"/>
      </w:pPr>
      <w:r w:rsidRPr="000C00F1">
        <w:rPr>
          <w:noProof/>
        </w:rPr>
        <w:drawing>
          <wp:inline distT="0" distB="0" distL="0" distR="0" wp14:anchorId="1EE3AEEF" wp14:editId="3583FD12">
            <wp:extent cx="5975071" cy="7196446"/>
            <wp:effectExtent l="0" t="0" r="6985" b="5080"/>
            <wp:docPr id="852346483"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46483" name="Picture 4" descr="A diagram of a flowchar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9559" cy="7201851"/>
                    </a:xfrm>
                    <a:prstGeom prst="rect">
                      <a:avLst/>
                    </a:prstGeom>
                    <a:noFill/>
                    <a:ln>
                      <a:noFill/>
                    </a:ln>
                  </pic:spPr>
                </pic:pic>
              </a:graphicData>
            </a:graphic>
          </wp:inline>
        </w:drawing>
      </w:r>
    </w:p>
    <w:p w14:paraId="26D804B7" w14:textId="11A7D654" w:rsidR="000C00F1" w:rsidRPr="00C4293A" w:rsidRDefault="000C00F1" w:rsidP="00C4293A">
      <w:pPr>
        <w:jc w:val="center"/>
      </w:pPr>
      <w:bookmarkStart w:id="326" w:name="_Toc209708876"/>
      <w:r w:rsidRPr="00C4293A">
        <w:t xml:space="preserve">Figure </w:t>
      </w:r>
      <w:r w:rsidRPr="00C03AD2">
        <w:fldChar w:fldCharType="begin"/>
      </w:r>
      <w:r w:rsidRPr="00C4293A">
        <w:instrText xml:space="preserve"> SEQ Figure \* ARABIC </w:instrText>
      </w:r>
      <w:r w:rsidRPr="00C03AD2">
        <w:fldChar w:fldCharType="separate"/>
      </w:r>
      <w:r w:rsidR="00B258F0">
        <w:rPr>
          <w:noProof/>
        </w:rPr>
        <w:t>40</w:t>
      </w:r>
      <w:r w:rsidRPr="00C03AD2">
        <w:fldChar w:fldCharType="end"/>
      </w:r>
      <w:r w:rsidRPr="00C4293A">
        <w:t>: Re-Export Notification – Release of the goods for Exit</w:t>
      </w:r>
      <w:bookmarkEnd w:id="326"/>
    </w:p>
    <w:p w14:paraId="4839B2E7" w14:textId="77777777" w:rsidR="000C00F1" w:rsidRPr="000C00F1" w:rsidRDefault="000C00F1" w:rsidP="000C00F1">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0C00F1" w:rsidRPr="000C00F1" w14:paraId="6479201C" w14:textId="77777777" w:rsidTr="000C00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8911A43" w14:textId="77777777" w:rsidR="000C00F1" w:rsidRPr="000C00F1" w:rsidRDefault="000C00F1" w:rsidP="000C00F1">
            <w:pPr>
              <w:spacing w:after="120"/>
            </w:pPr>
            <w:r w:rsidRPr="000C00F1">
              <w:t>Activity</w:t>
            </w:r>
          </w:p>
        </w:tc>
        <w:tc>
          <w:tcPr>
            <w:tcW w:w="4101" w:type="dxa"/>
            <w:tcBorders>
              <w:bottom w:val="single" w:sz="4" w:space="0" w:color="FFFFFF" w:themeColor="background1"/>
            </w:tcBorders>
            <w:hideMark/>
          </w:tcPr>
          <w:p w14:paraId="21A96E15"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Description</w:t>
            </w:r>
          </w:p>
        </w:tc>
        <w:tc>
          <w:tcPr>
            <w:tcW w:w="4205" w:type="dxa"/>
            <w:tcBorders>
              <w:bottom w:val="single" w:sz="4" w:space="0" w:color="FFFFFF" w:themeColor="background1"/>
            </w:tcBorders>
            <w:hideMark/>
          </w:tcPr>
          <w:p w14:paraId="7BF0EB20"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Involved message(s)</w:t>
            </w:r>
          </w:p>
        </w:tc>
      </w:tr>
      <w:tr w:rsidR="00DD4B4F" w:rsidRPr="000C00F1" w14:paraId="58234402"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5D1CB2F"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6C8AF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1BE4B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p>
        </w:tc>
      </w:tr>
      <w:tr w:rsidR="00AC38BC" w:rsidRPr="000C00F1" w14:paraId="3710B09B"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F4EBA6" w14:textId="77777777" w:rsidR="000C00F1" w:rsidRPr="000C00F1" w:rsidRDefault="000C00F1" w:rsidP="000C00F1">
            <w:pPr>
              <w:spacing w:after="120"/>
            </w:pPr>
            <w:r w:rsidRPr="000C00F1">
              <w:t>Exit release</w:t>
            </w:r>
          </w:p>
          <w:p w14:paraId="5E0120DC"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5684C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3136A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IE525: Exit Release Notification [LUCCS to EO]</w:t>
            </w:r>
          </w:p>
          <w:p w14:paraId="510AE63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This message notifies the Economic Operator about the release of the goods for exit at the Customs Office of Exit.</w:t>
            </w:r>
          </w:p>
          <w:p w14:paraId="2A2E5FE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t>The structure of this message is defined in “CC525C.xsd”.</w:t>
            </w:r>
          </w:p>
        </w:tc>
      </w:tr>
      <w:tr w:rsidR="00AC38BC" w:rsidRPr="000C00F1" w14:paraId="4377164A"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FEEDCC4" w14:textId="77777777" w:rsidR="000C00F1" w:rsidRPr="000C00F1" w:rsidRDefault="000C00F1" w:rsidP="000C00F1">
            <w:pPr>
              <w:spacing w:after="120"/>
            </w:pPr>
            <w:r w:rsidRPr="000C00F1">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983B8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exit notification message (IE590) is received by Customs Office of Exit.</w:t>
            </w:r>
          </w:p>
          <w:p w14:paraId="003041E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5BD8B5"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IE590: Exit Notification [EO to LUCCS]</w:t>
            </w:r>
          </w:p>
          <w:p w14:paraId="1C9589A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“CC590C.xsd”.</w:t>
            </w:r>
          </w:p>
          <w:p w14:paraId="2FCE6AC4"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Note that the “Person confirming exit” present in the IE590 must have a role different from “2 – Customs”.</w:t>
            </w:r>
          </w:p>
        </w:tc>
      </w:tr>
      <w:tr w:rsidR="00AC38BC" w:rsidRPr="000C00F1" w14:paraId="1B942501"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9F2FAA" w14:textId="77777777" w:rsidR="000C00F1" w:rsidRPr="000C00F1" w:rsidRDefault="000C00F1" w:rsidP="000C00F1">
            <w:pPr>
              <w:spacing w:after="120"/>
            </w:pPr>
            <w:r w:rsidRPr="000C00F1">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F4682C"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After a successful technical validation, the exit notification message (IE590) is validated functionally.</w:t>
            </w:r>
          </w:p>
          <w:p w14:paraId="214D2A8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65BFB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p>
        </w:tc>
      </w:tr>
      <w:tr w:rsidR="00AC38BC" w:rsidRPr="000C00F1" w14:paraId="6660AC01"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F54B5B" w14:textId="77777777" w:rsidR="000C00F1" w:rsidRPr="000C00F1" w:rsidRDefault="000C00F1" w:rsidP="000C00F1">
            <w:pPr>
              <w:spacing w:after="120"/>
            </w:pPr>
            <w:r w:rsidRPr="000C00F1">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658C9B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If the exit notification message is not valid, an error message is issued to the Economic Operator. The message contains details 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3E206F"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IE917: XML NACK (Technical error) [LUCCS to EO]</w:t>
            </w:r>
          </w:p>
          <w:p w14:paraId="456EFE5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message notifies the Economic Operator that the exit notification has been rejected due to a technical error. The message contains a list of errors.</w:t>
            </w:r>
          </w:p>
          <w:p w14:paraId="4E203C6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CC917C.xsd</w:t>
            </w:r>
          </w:p>
          <w:p w14:paraId="45BA0B5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IE557: Rejection from Office of Exit (Business/Functional Error) [LUCCS to EO]</w:t>
            </w:r>
          </w:p>
          <w:p w14:paraId="0D52E7B9"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message notifies the Economic Operator that the exit notification has been rejected due to a business/functional error or is not accepted. The message contains a list of errors.</w:t>
            </w:r>
          </w:p>
          <w:p w14:paraId="40905E2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“CC557C“</w:t>
            </w:r>
          </w:p>
        </w:tc>
      </w:tr>
      <w:tr w:rsidR="00AC38BC" w:rsidRPr="000C00F1" w14:paraId="6509C7BC"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E2ADF" w14:textId="77777777" w:rsidR="000C00F1" w:rsidRPr="000C00F1" w:rsidRDefault="000C00F1" w:rsidP="000C00F1">
            <w:pPr>
              <w:spacing w:after="120"/>
            </w:pPr>
            <w:r w:rsidRPr="000C00F1">
              <w:t>Exit Notification acknowledgment.</w:t>
            </w:r>
          </w:p>
          <w:p w14:paraId="725F9B87"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DE873F"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F769CE"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IEX24: Exit Notification Acknowledgment [LUCCS to EO]</w:t>
            </w:r>
          </w:p>
          <w:p w14:paraId="0DA2EF96"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 xml:space="preserve">This message notifies the Economic Operator that the </w:t>
            </w:r>
            <w:r w:rsidRPr="000C00F1">
              <w:rPr>
                <w:bCs/>
              </w:rPr>
              <w:t>exit notification</w:t>
            </w:r>
            <w:r w:rsidRPr="000C00F1">
              <w:t xml:space="preserve"> is valid and accepted by the system.</w:t>
            </w:r>
          </w:p>
          <w:p w14:paraId="3ECE08C3"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structure of this message is defined in “CCX24C.xsd”.</w:t>
            </w:r>
          </w:p>
        </w:tc>
      </w:tr>
      <w:tr w:rsidR="00DD4B4F" w:rsidRPr="000C00F1" w14:paraId="3D77469C"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9ED6C39" w14:textId="77777777" w:rsidR="000C00F1" w:rsidRPr="000C00F1" w:rsidRDefault="000C00F1" w:rsidP="000C00F1">
            <w:pPr>
              <w:spacing w:after="120"/>
            </w:pPr>
            <w:r w:rsidRPr="000C00F1">
              <w:t>Exited status Acknowledgment</w:t>
            </w:r>
          </w:p>
          <w:p w14:paraId="445D9588"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3E6B0B"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9D650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IEX20: Exit Status Acknowledgment [LUCCS to EO]</w:t>
            </w:r>
          </w:p>
          <w:p w14:paraId="6F3A9EAD"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 xml:space="preserve">This message notifies the Economic Operator that the </w:t>
            </w:r>
            <w:r w:rsidRPr="000C00F1">
              <w:rPr>
                <w:bCs/>
              </w:rPr>
              <w:t>status at office of exit is “exited”.</w:t>
            </w:r>
          </w:p>
          <w:p w14:paraId="36E655D3"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“CCX20C.xsd”.</w:t>
            </w:r>
          </w:p>
        </w:tc>
      </w:tr>
    </w:tbl>
    <w:p w14:paraId="23DCA90A" w14:textId="70C95653" w:rsidR="000C00F1" w:rsidRPr="000C00F1" w:rsidRDefault="000C00F1" w:rsidP="00C4293A">
      <w:pPr>
        <w:jc w:val="center"/>
        <w:rPr>
          <w:i/>
          <w:iCs/>
        </w:rPr>
      </w:pPr>
      <w:bookmarkStart w:id="327" w:name="_Toc209708829"/>
      <w:r w:rsidRPr="000C00F1">
        <w:rPr>
          <w:i/>
          <w:iCs/>
        </w:rPr>
        <w:t xml:space="preserve">Table </w:t>
      </w:r>
      <w:r w:rsidRPr="000C00F1">
        <w:rPr>
          <w:i/>
          <w:iCs/>
        </w:rPr>
        <w:fldChar w:fldCharType="begin"/>
      </w:r>
      <w:r w:rsidRPr="000C00F1">
        <w:rPr>
          <w:i/>
          <w:iCs/>
        </w:rPr>
        <w:instrText xml:space="preserve"> SEQ Table \* ARABIC </w:instrText>
      </w:r>
      <w:r w:rsidRPr="000C00F1">
        <w:rPr>
          <w:i/>
          <w:iCs/>
        </w:rPr>
        <w:fldChar w:fldCharType="separate"/>
      </w:r>
      <w:r w:rsidR="00B258F0">
        <w:rPr>
          <w:i/>
          <w:iCs/>
          <w:noProof/>
        </w:rPr>
        <w:t>44</w:t>
      </w:r>
      <w:r w:rsidRPr="000C00F1">
        <w:fldChar w:fldCharType="end"/>
      </w:r>
      <w:r w:rsidRPr="000C00F1">
        <w:rPr>
          <w:i/>
          <w:iCs/>
        </w:rPr>
        <w:t xml:space="preserve">: </w:t>
      </w:r>
      <w:r>
        <w:rPr>
          <w:i/>
          <w:iCs/>
        </w:rPr>
        <w:t>Re-Export Notification</w:t>
      </w:r>
      <w:r w:rsidRPr="000C00F1">
        <w:rPr>
          <w:i/>
          <w:iCs/>
        </w:rPr>
        <w:t xml:space="preserve"> – Goods released for Exit</w:t>
      </w:r>
      <w:bookmarkEnd w:id="327"/>
    </w:p>
    <w:p w14:paraId="741B7C99" w14:textId="634D9A5B" w:rsidR="000369D9" w:rsidRPr="00D375AE" w:rsidRDefault="000369D9" w:rsidP="000369D9"/>
    <w:p w14:paraId="0E85F0F9" w14:textId="6ECED12D" w:rsidR="00B80828" w:rsidRPr="00D375AE" w:rsidRDefault="009112A7" w:rsidP="00B80828">
      <w:pPr>
        <w:pStyle w:val="Heading3"/>
        <w:rPr>
          <w:rStyle w:val="Heading3Char"/>
        </w:rPr>
      </w:pPr>
      <w:bookmarkStart w:id="328" w:name="_Toc209708766"/>
      <w:r w:rsidRPr="00D375AE">
        <w:rPr>
          <w:rStyle w:val="Heading3Char"/>
        </w:rPr>
        <w:t>Registration</w:t>
      </w:r>
      <w:r w:rsidR="00B80828" w:rsidRPr="00D375AE">
        <w:rPr>
          <w:rStyle w:val="Heading3Char"/>
        </w:rPr>
        <w:t xml:space="preserve"> specific scenarios</w:t>
      </w:r>
      <w:bookmarkEnd w:id="328"/>
    </w:p>
    <w:p w14:paraId="2FCE0F35" w14:textId="1A57C978" w:rsidR="00526006" w:rsidRPr="00CD6037" w:rsidRDefault="00526006" w:rsidP="00526006">
      <w:pPr>
        <w:pStyle w:val="Heading4"/>
      </w:pPr>
      <w:bookmarkStart w:id="329" w:name="_Ref167437523"/>
      <w:r w:rsidRPr="00CD6037">
        <w:t>Control at Customs Office of Exit</w:t>
      </w:r>
      <w:bookmarkEnd w:id="329"/>
      <w:r w:rsidRPr="00CD6037">
        <w:t xml:space="preserve">  </w:t>
      </w:r>
    </w:p>
    <w:p w14:paraId="0F2A3987" w14:textId="77777777" w:rsidR="00526006" w:rsidRPr="00CD6037" w:rsidRDefault="00526006" w:rsidP="00526006">
      <w:pPr>
        <w:pStyle w:val="NormalWeb"/>
      </w:pPr>
      <w:r w:rsidRPr="00CD6037">
        <w:rPr>
          <w:noProof/>
        </w:rPr>
        <w:drawing>
          <wp:inline distT="0" distB="0" distL="0" distR="0" wp14:anchorId="11EF3984" wp14:editId="217E2963">
            <wp:extent cx="6479540" cy="5530850"/>
            <wp:effectExtent l="0" t="0" r="0" b="0"/>
            <wp:docPr id="1387206681" name="Picture 138720668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06681" name="Picture 2" descr="A diagram of a flow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79540" cy="5530850"/>
                    </a:xfrm>
                    <a:prstGeom prst="rect">
                      <a:avLst/>
                    </a:prstGeom>
                    <a:noFill/>
                    <a:ln>
                      <a:noFill/>
                    </a:ln>
                  </pic:spPr>
                </pic:pic>
              </a:graphicData>
            </a:graphic>
          </wp:inline>
        </w:drawing>
      </w:r>
    </w:p>
    <w:p w14:paraId="61ED9847" w14:textId="7A044F9B" w:rsidR="00526006" w:rsidRPr="00CD6037" w:rsidRDefault="00526006" w:rsidP="00526006">
      <w:pPr>
        <w:pStyle w:val="Caption"/>
      </w:pPr>
      <w:bookmarkStart w:id="330" w:name="_Toc170369903"/>
      <w:bookmarkStart w:id="331" w:name="_Toc209708877"/>
      <w:r w:rsidRPr="00CD6037">
        <w:t xml:space="preserve">Figure </w:t>
      </w:r>
      <w:r w:rsidRPr="00CD6037">
        <w:fldChar w:fldCharType="begin"/>
      </w:r>
      <w:r w:rsidRPr="00CD6037">
        <w:instrText xml:space="preserve"> SEQ Figure \* ARABIC </w:instrText>
      </w:r>
      <w:r w:rsidRPr="00CD6037">
        <w:fldChar w:fldCharType="separate"/>
      </w:r>
      <w:r w:rsidR="00B258F0">
        <w:rPr>
          <w:noProof/>
        </w:rPr>
        <w:t>41</w:t>
      </w:r>
      <w:r w:rsidRPr="00CD6037">
        <w:fldChar w:fldCharType="end"/>
      </w:r>
      <w:r w:rsidRPr="00CD6037">
        <w:t xml:space="preserve"> : Control by the Customs Office of Exit</w:t>
      </w:r>
      <w:bookmarkEnd w:id="330"/>
      <w:bookmarkEnd w:id="331"/>
    </w:p>
    <w:tbl>
      <w:tblPr>
        <w:tblStyle w:val="GridTable5Dark-Accent1"/>
        <w:tblW w:w="0" w:type="auto"/>
        <w:tblLook w:val="04A0" w:firstRow="1" w:lastRow="0" w:firstColumn="1" w:lastColumn="0" w:noHBand="0" w:noVBand="1"/>
      </w:tblPr>
      <w:tblGrid>
        <w:gridCol w:w="1855"/>
        <w:gridCol w:w="3839"/>
        <w:gridCol w:w="4500"/>
      </w:tblGrid>
      <w:tr w:rsidR="00526006" w:rsidRPr="00CD6037" w14:paraId="7905FFC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2F7CA62"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Activity</w:t>
            </w:r>
          </w:p>
        </w:tc>
        <w:tc>
          <w:tcPr>
            <w:tcW w:w="0" w:type="auto"/>
          </w:tcPr>
          <w:p w14:paraId="271C15B4" w14:textId="77777777" w:rsidR="00526006" w:rsidRPr="00CD6037" w:rsidRDefault="00526006"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CD6037">
              <w:rPr>
                <w:rFonts w:asciiTheme="majorHAnsi" w:hAnsiTheme="majorHAnsi" w:cstheme="majorHAnsi"/>
                <w:szCs w:val="20"/>
              </w:rPr>
              <w:t>Description</w:t>
            </w:r>
          </w:p>
        </w:tc>
        <w:tc>
          <w:tcPr>
            <w:tcW w:w="0" w:type="auto"/>
          </w:tcPr>
          <w:p w14:paraId="7B7956DB" w14:textId="77777777" w:rsidR="00526006" w:rsidRPr="00CD6037" w:rsidRDefault="00526006"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 Involved message(s)</w:t>
            </w:r>
          </w:p>
        </w:tc>
      </w:tr>
      <w:tr w:rsidR="00526006" w:rsidRPr="00CD6037" w14:paraId="718D5A77"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333934" w14:textId="77777777" w:rsidR="00526006" w:rsidRPr="00CD6037" w:rsidRDefault="00526006" w:rsidP="00FF7732">
            <w:pPr>
              <w:spacing w:after="120" w:line="240" w:lineRule="auto"/>
              <w:jc w:val="left"/>
              <w:rPr>
                <w:rFonts w:asciiTheme="majorHAnsi" w:hAnsiTheme="majorHAnsi" w:cstheme="majorHAnsi"/>
                <w:b w:val="0"/>
                <w:szCs w:val="20"/>
              </w:rPr>
            </w:pPr>
          </w:p>
        </w:tc>
        <w:tc>
          <w:tcPr>
            <w:tcW w:w="0" w:type="auto"/>
          </w:tcPr>
          <w:p w14:paraId="26268916" w14:textId="77777777" w:rsidR="00526006" w:rsidRPr="00CD6037" w:rsidRDefault="00526006" w:rsidP="00FF773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activity is triggered when the Customs Office of Exit decides to control the goods for a re-export notification</w:t>
            </w:r>
          </w:p>
        </w:tc>
        <w:tc>
          <w:tcPr>
            <w:tcW w:w="0" w:type="auto"/>
          </w:tcPr>
          <w:p w14:paraId="2F65DAF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26006" w:rsidRPr="00CD6037" w14:paraId="45CC223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6D47E4A"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Notify control decision</w:t>
            </w:r>
          </w:p>
          <w:p w14:paraId="30FDCEDA" w14:textId="77777777" w:rsidR="00526006" w:rsidRPr="00CD6037" w:rsidRDefault="00526006" w:rsidP="00FF7732">
            <w:pPr>
              <w:spacing w:after="120" w:line="240" w:lineRule="auto"/>
              <w:jc w:val="left"/>
              <w:rPr>
                <w:rFonts w:asciiTheme="majorHAnsi" w:hAnsiTheme="majorHAnsi" w:cstheme="majorHAnsi"/>
                <w:szCs w:val="20"/>
              </w:rPr>
            </w:pPr>
          </w:p>
        </w:tc>
        <w:tc>
          <w:tcPr>
            <w:tcW w:w="0" w:type="auto"/>
          </w:tcPr>
          <w:p w14:paraId="13F53F3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economic operator is informed about incoming control following the arrival of goods and before the release decision.</w:t>
            </w:r>
          </w:p>
        </w:tc>
        <w:tc>
          <w:tcPr>
            <w:tcW w:w="0" w:type="auto"/>
          </w:tcPr>
          <w:p w14:paraId="4287C9EC"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IE561: Exit Control Decision Notification [LUCCS to EO]</w:t>
            </w:r>
          </w:p>
          <w:p w14:paraId="6E5A3680"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message notifies the Economic Operator that goods will be controlled by the Customs Office of Exit.</w:t>
            </w:r>
          </w:p>
          <w:p w14:paraId="15E9CF8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structure of this message is defined in “CC561C.xsd”.</w:t>
            </w:r>
          </w:p>
        </w:tc>
      </w:tr>
      <w:tr w:rsidR="00526006" w:rsidRPr="00CD6037" w14:paraId="6E59EB1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49C1EB"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t>Take decision after control</w:t>
            </w:r>
          </w:p>
        </w:tc>
        <w:tc>
          <w:tcPr>
            <w:tcW w:w="0" w:type="auto"/>
          </w:tcPr>
          <w:p w14:paraId="7FA12CB5"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a control of goods, customs shall decide about the upcoming steps. There are four possible outcomes:</w:t>
            </w:r>
          </w:p>
          <w:p w14:paraId="653D21E0" w14:textId="77777777" w:rsidR="00526006" w:rsidRPr="00CD6037" w:rsidRDefault="00526006"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suspend the movement.</w:t>
            </w:r>
          </w:p>
          <w:p w14:paraId="75496D9B" w14:textId="77777777" w:rsidR="00526006" w:rsidRPr="00CD6037" w:rsidRDefault="00526006"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release goods.</w:t>
            </w:r>
          </w:p>
          <w:p w14:paraId="1CFECE58" w14:textId="77777777" w:rsidR="00526006" w:rsidRPr="00CD6037" w:rsidRDefault="00526006"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not release the goods.</w:t>
            </w:r>
          </w:p>
          <w:p w14:paraId="763EC355" w14:textId="77777777" w:rsidR="00526006" w:rsidRPr="00CD6037" w:rsidRDefault="00526006" w:rsidP="00E93047">
            <w:pPr>
              <w:pStyle w:val="ListParagraph"/>
              <w:numPr>
                <w:ilvl w:val="0"/>
                <w:numId w:val="18"/>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decides to register an intention to not release, to allow the economic operator to be heard.</w:t>
            </w:r>
          </w:p>
        </w:tc>
        <w:tc>
          <w:tcPr>
            <w:tcW w:w="0" w:type="auto"/>
          </w:tcPr>
          <w:p w14:paraId="60D88B0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N/A.</w:t>
            </w:r>
          </w:p>
        </w:tc>
      </w:tr>
      <w:tr w:rsidR="00526006" w:rsidRPr="00CD6037" w14:paraId="3F5B5B4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0A9D0556"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t>Continue procedure</w:t>
            </w:r>
          </w:p>
        </w:tc>
        <w:tc>
          <w:tcPr>
            <w:tcW w:w="0" w:type="auto"/>
          </w:tcPr>
          <w:p w14:paraId="44E27368" w14:textId="43475B99"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When the controls are satisfactory the export procedure continues with the release of the goods (see </w:t>
            </w:r>
            <w:hyperlink w:anchor="_Goods_release_for_1" w:history="1">
              <w:r w:rsidRPr="00CD6037">
                <w:rPr>
                  <w:rStyle w:val="Hyperlink"/>
                  <w:rFonts w:asciiTheme="majorHAnsi" w:hAnsiTheme="majorHAnsi" w:cstheme="majorHAnsi"/>
                  <w:szCs w:val="20"/>
                </w:rPr>
                <w:t>Goods release for exit</w:t>
              </w:r>
            </w:hyperlink>
            <w:r w:rsidRPr="00CD6037">
              <w:rPr>
                <w:rFonts w:asciiTheme="majorHAnsi" w:hAnsiTheme="majorHAnsi" w:cstheme="majorHAnsi"/>
                <w:szCs w:val="20"/>
              </w:rPr>
              <w:t>)</w:t>
            </w:r>
          </w:p>
        </w:tc>
        <w:tc>
          <w:tcPr>
            <w:tcW w:w="0" w:type="auto"/>
          </w:tcPr>
          <w:p w14:paraId="3E723B57"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26006" w:rsidRPr="00CD6037" w14:paraId="7785479A"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C9E1D4" w14:textId="77777777" w:rsidR="00526006" w:rsidRPr="00CD6037" w:rsidRDefault="00526006" w:rsidP="00FF7732">
            <w:pPr>
              <w:spacing w:line="240" w:lineRule="auto"/>
              <w:jc w:val="left"/>
              <w:rPr>
                <w:rFonts w:asciiTheme="majorHAnsi" w:hAnsiTheme="majorHAnsi" w:cstheme="majorHAnsi"/>
                <w:szCs w:val="20"/>
              </w:rPr>
            </w:pPr>
            <w:r w:rsidRPr="00CD6037">
              <w:rPr>
                <w:rFonts w:asciiTheme="majorHAnsi" w:hAnsiTheme="majorHAnsi" w:cstheme="majorHAnsi"/>
                <w:szCs w:val="20"/>
              </w:rPr>
              <w:t>Not Release</w:t>
            </w:r>
          </w:p>
        </w:tc>
        <w:tc>
          <w:tcPr>
            <w:tcW w:w="0" w:type="auto"/>
          </w:tcPr>
          <w:p w14:paraId="11E9417C"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When the controls are not satisfactory, the export procedure stops with the </w:t>
            </w:r>
            <w:proofErr w:type="spellStart"/>
            <w:r w:rsidRPr="00CD6037">
              <w:rPr>
                <w:rFonts w:asciiTheme="majorHAnsi" w:hAnsiTheme="majorHAnsi" w:cstheme="majorHAnsi"/>
                <w:szCs w:val="20"/>
              </w:rPr>
              <w:t>non release</w:t>
            </w:r>
            <w:proofErr w:type="spellEnd"/>
            <w:r w:rsidRPr="00CD6037">
              <w:rPr>
                <w:rFonts w:asciiTheme="majorHAnsi" w:hAnsiTheme="majorHAnsi" w:cstheme="majorHAnsi"/>
                <w:szCs w:val="20"/>
              </w:rPr>
              <w:t xml:space="preserve"> of the goods.</w:t>
            </w:r>
          </w:p>
        </w:tc>
        <w:tc>
          <w:tcPr>
            <w:tcW w:w="0" w:type="auto"/>
          </w:tcPr>
          <w:p w14:paraId="3C81DFC1"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IE522: Exit Release Rejection [LUCCS to EO]</w:t>
            </w:r>
          </w:p>
          <w:p w14:paraId="5D71C14F"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message notifies the Economic Operator that goods will not be released for export by the Customs Office of Exit.</w:t>
            </w:r>
          </w:p>
          <w:p w14:paraId="7011D780"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“CC522C.xsd”.</w:t>
            </w:r>
          </w:p>
        </w:tc>
      </w:tr>
      <w:tr w:rsidR="00526006" w:rsidRPr="00CD6037" w14:paraId="6F96D6F6"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4F18D3C2" w14:textId="77777777" w:rsidR="00526006" w:rsidRPr="00CD6037" w:rsidRDefault="00526006" w:rsidP="00FF7732">
            <w:pPr>
              <w:spacing w:after="120" w:line="240" w:lineRule="auto"/>
              <w:jc w:val="left"/>
              <w:rPr>
                <w:rFonts w:asciiTheme="majorHAnsi" w:hAnsiTheme="majorHAnsi" w:cstheme="majorHAnsi"/>
                <w:b w:val="0"/>
                <w:bCs w:val="0"/>
                <w:szCs w:val="20"/>
              </w:rPr>
            </w:pPr>
            <w:r w:rsidRPr="00CD6037">
              <w:rPr>
                <w:rFonts w:asciiTheme="majorHAnsi" w:hAnsiTheme="majorHAnsi" w:cstheme="majorHAnsi"/>
                <w:szCs w:val="20"/>
              </w:rPr>
              <w:t xml:space="preserve">Notify suspension </w:t>
            </w:r>
          </w:p>
          <w:p w14:paraId="06809A36" w14:textId="77777777" w:rsidR="00526006" w:rsidRPr="00CD6037" w:rsidRDefault="00526006" w:rsidP="00FF7732">
            <w:pPr>
              <w:rPr>
                <w:rFonts w:asciiTheme="majorHAnsi" w:hAnsiTheme="majorHAnsi" w:cstheme="majorHAnsi"/>
                <w:szCs w:val="20"/>
              </w:rPr>
            </w:pPr>
          </w:p>
          <w:p w14:paraId="0EA8D034" w14:textId="77777777" w:rsidR="00526006" w:rsidRPr="00CD6037" w:rsidRDefault="00526006" w:rsidP="00FF7732">
            <w:pPr>
              <w:rPr>
                <w:rFonts w:asciiTheme="majorHAnsi" w:hAnsiTheme="majorHAnsi" w:cstheme="majorHAnsi"/>
                <w:b w:val="0"/>
                <w:bCs w:val="0"/>
                <w:szCs w:val="20"/>
              </w:rPr>
            </w:pPr>
          </w:p>
          <w:p w14:paraId="7D481269" w14:textId="77777777" w:rsidR="00526006" w:rsidRPr="00CD6037" w:rsidRDefault="00526006" w:rsidP="00FF7732">
            <w:pPr>
              <w:jc w:val="center"/>
              <w:rPr>
                <w:rFonts w:asciiTheme="majorHAnsi" w:hAnsiTheme="majorHAnsi" w:cstheme="majorHAnsi"/>
                <w:szCs w:val="20"/>
              </w:rPr>
            </w:pPr>
          </w:p>
        </w:tc>
        <w:tc>
          <w:tcPr>
            <w:tcW w:w="0" w:type="auto"/>
          </w:tcPr>
          <w:p w14:paraId="50F736D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the goods are controlled, customs may decide to suspend the Export movement until further notice and final decision.</w:t>
            </w:r>
          </w:p>
          <w:p w14:paraId="36FF90C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suspension ends, customs continue the control (see step Take decision after control)</w:t>
            </w:r>
          </w:p>
          <w:p w14:paraId="0561DE64" w14:textId="77777777" w:rsidR="00526006" w:rsidRPr="00CD6037" w:rsidRDefault="00526006" w:rsidP="00FF7732">
            <w:pPr>
              <w:ind w:firstLine="7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Pr>
          <w:p w14:paraId="169D495E"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IEX18: Export Suspension Notification [LUCCS to EO]</w:t>
            </w:r>
          </w:p>
          <w:p w14:paraId="2B1466FA"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This message is used to notify the Economic Operator about the decision to suspend the release of the goods and that customs wait for the response of another competent authority. </w:t>
            </w:r>
          </w:p>
          <w:p w14:paraId="48BF57C4"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“CCX18C.xsd”.</w:t>
            </w:r>
          </w:p>
        </w:tc>
      </w:tr>
      <w:tr w:rsidR="00526006" w:rsidRPr="00CD6037" w14:paraId="0D089238"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C196A1" w14:textId="77777777" w:rsidR="00526006" w:rsidRPr="00CD6037" w:rsidRDefault="00526006" w:rsidP="00FF7732">
            <w:pPr>
              <w:keepNext/>
              <w:keepLines/>
              <w:spacing w:line="240" w:lineRule="auto"/>
              <w:jc w:val="left"/>
              <w:rPr>
                <w:rFonts w:asciiTheme="majorHAnsi" w:hAnsiTheme="majorHAnsi" w:cstheme="majorHAnsi"/>
                <w:b w:val="0"/>
                <w:bCs w:val="0"/>
                <w:szCs w:val="20"/>
              </w:rPr>
            </w:pPr>
            <w:r w:rsidRPr="00CD6037">
              <w:rPr>
                <w:rFonts w:asciiTheme="majorHAnsi" w:hAnsiTheme="majorHAnsi" w:cstheme="majorHAnsi"/>
                <w:szCs w:val="20"/>
              </w:rPr>
              <w:t>Handle right to be heard for declaration</w:t>
            </w:r>
          </w:p>
          <w:p w14:paraId="05BC4A53" w14:textId="77777777" w:rsidR="00526006" w:rsidRPr="00CD6037" w:rsidRDefault="00526006" w:rsidP="00FF7732">
            <w:pPr>
              <w:keepNext/>
              <w:keepLines/>
              <w:jc w:val="center"/>
              <w:rPr>
                <w:rFonts w:asciiTheme="majorHAnsi" w:hAnsiTheme="majorHAnsi" w:cstheme="majorHAnsi"/>
                <w:b w:val="0"/>
                <w:bCs w:val="0"/>
                <w:szCs w:val="20"/>
              </w:rPr>
            </w:pPr>
          </w:p>
          <w:p w14:paraId="237C0F98" w14:textId="77777777" w:rsidR="00526006" w:rsidRPr="00CD6037" w:rsidRDefault="00526006" w:rsidP="00FF7732">
            <w:pPr>
              <w:keepNext/>
              <w:keepLines/>
              <w:jc w:val="center"/>
              <w:rPr>
                <w:rFonts w:asciiTheme="majorHAnsi" w:hAnsiTheme="majorHAnsi" w:cstheme="majorHAnsi"/>
                <w:szCs w:val="20"/>
              </w:rPr>
            </w:pPr>
          </w:p>
        </w:tc>
        <w:tc>
          <w:tcPr>
            <w:tcW w:w="0" w:type="auto"/>
          </w:tcPr>
          <w:p w14:paraId="696F11F5"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controls are not satisfactory, customs may decide to register his intention to not release the goods for export</w:t>
            </w:r>
          </w:p>
          <w:p w14:paraId="6510D8BE" w14:textId="2BF8A920"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The procedure continues with the right to be heard process (the activity is similar to </w:t>
            </w:r>
            <w:hyperlink w:anchor="_Handle_right_to" w:history="1">
              <w:r w:rsidRPr="00CD6037">
                <w:rPr>
                  <w:rStyle w:val="Hyperlink"/>
                  <w:rFonts w:asciiTheme="majorHAnsi" w:hAnsiTheme="majorHAnsi" w:cstheme="majorHAnsi"/>
                  <w:szCs w:val="20"/>
                </w:rPr>
                <w:t>Handle right to be heard at Office of Export</w:t>
              </w:r>
            </w:hyperlink>
            <w:r w:rsidRPr="00CD6037">
              <w:rPr>
                <w:rFonts w:asciiTheme="majorHAnsi" w:hAnsiTheme="majorHAnsi" w:cstheme="majorHAnsi"/>
                <w:szCs w:val="20"/>
              </w:rPr>
              <w:t>)</w:t>
            </w:r>
          </w:p>
        </w:tc>
        <w:tc>
          <w:tcPr>
            <w:tcW w:w="0" w:type="auto"/>
          </w:tcPr>
          <w:p w14:paraId="5257CAB6"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1CDE299D" w14:textId="36B30140" w:rsidR="00526006" w:rsidRPr="00CD6037" w:rsidRDefault="00526006" w:rsidP="00526006">
      <w:pPr>
        <w:pStyle w:val="Caption"/>
      </w:pPr>
      <w:bookmarkStart w:id="332" w:name="_Toc158732221"/>
      <w:bookmarkStart w:id="333" w:name="_Toc170369864"/>
      <w:bookmarkStart w:id="334" w:name="_Toc209708830"/>
      <w:r w:rsidRPr="00CD6037">
        <w:t xml:space="preserve">Table </w:t>
      </w:r>
      <w:r w:rsidRPr="00CD6037">
        <w:fldChar w:fldCharType="begin"/>
      </w:r>
      <w:r w:rsidRPr="00CD6037">
        <w:instrText xml:space="preserve"> SEQ Table \* ARABIC </w:instrText>
      </w:r>
      <w:r w:rsidRPr="00CD6037">
        <w:fldChar w:fldCharType="separate"/>
      </w:r>
      <w:r w:rsidR="00B258F0">
        <w:rPr>
          <w:noProof/>
        </w:rPr>
        <w:t>45</w:t>
      </w:r>
      <w:r w:rsidRPr="00CD6037">
        <w:fldChar w:fldCharType="end"/>
      </w:r>
      <w:r w:rsidRPr="00CD6037">
        <w:t>: Control by the Customs Office of Exit</w:t>
      </w:r>
      <w:bookmarkEnd w:id="332"/>
      <w:bookmarkEnd w:id="333"/>
      <w:bookmarkEnd w:id="334"/>
    </w:p>
    <w:p w14:paraId="1D7AF85A" w14:textId="1656583F" w:rsidR="00FF556B" w:rsidRPr="00D375AE" w:rsidRDefault="003F43AA" w:rsidP="00FF556B">
      <w:pPr>
        <w:pStyle w:val="Heading4"/>
        <w:ind w:left="862" w:hanging="862"/>
      </w:pPr>
      <w:r w:rsidRPr="00D375AE">
        <w:t xml:space="preserve">Amendment of a </w:t>
      </w:r>
      <w:r w:rsidR="00943DB6" w:rsidRPr="00D375AE">
        <w:t>Re-</w:t>
      </w:r>
      <w:r w:rsidR="00572597">
        <w:t>e</w:t>
      </w:r>
      <w:r w:rsidR="00943DB6" w:rsidRPr="00D375AE">
        <w:t xml:space="preserve">xport </w:t>
      </w:r>
      <w:r w:rsidR="00572597">
        <w:t>n</w:t>
      </w:r>
      <w:r w:rsidR="00756453" w:rsidRPr="00D375AE">
        <w:t xml:space="preserve">otification </w:t>
      </w:r>
      <w:r w:rsidR="00572597">
        <w:t>d</w:t>
      </w:r>
      <w:r w:rsidR="00D85FB7" w:rsidRPr="00D375AE">
        <w:t>eclaration</w:t>
      </w:r>
    </w:p>
    <w:p w14:paraId="318CF5D3" w14:textId="098435D7" w:rsidR="00C5766A" w:rsidRPr="00EE62A3" w:rsidRDefault="007669D4" w:rsidP="00DB3A0D">
      <w:bookmarkStart w:id="335" w:name="_Toc133416725"/>
      <w:bookmarkStart w:id="336" w:name="_Toc133416728"/>
      <w:bookmarkEnd w:id="335"/>
      <w:bookmarkEnd w:id="336"/>
      <w:r w:rsidRPr="00EE62A3">
        <w:t xml:space="preserve">The following table details all the activities and the messages involved in the “Handle Amendment” subprocess which occurs when an amendment request is received either when an </w:t>
      </w:r>
      <w:r w:rsidR="00F57198">
        <w:t>Economic Operator</w:t>
      </w:r>
      <w:r w:rsidRPr="00EE62A3">
        <w:t xml:space="preserve"> spontaneously decides to amend an accepted declaration</w:t>
      </w:r>
      <w:r w:rsidR="000F747D" w:rsidRPr="00EE62A3">
        <w:t xml:space="preserve"> </w:t>
      </w:r>
      <w:r w:rsidR="000F747D" w:rsidRPr="00D375AE">
        <w:t>or after an amendment request has been rejected by a Customs Office</w:t>
      </w:r>
      <w:r w:rsidRPr="00EE62A3">
        <w:t>.</w:t>
      </w:r>
    </w:p>
    <w:p w14:paraId="7BABA408" w14:textId="6E245071" w:rsidR="007669D4" w:rsidRPr="004C0926" w:rsidRDefault="00C76ECE" w:rsidP="00ED2B3A">
      <w:pPr>
        <w:rPr>
          <w:rStyle w:val="Heading3Char"/>
          <w:rFonts w:eastAsiaTheme="minorHAnsi" w:cstheme="minorBidi"/>
          <w:b w:val="0"/>
          <w:caps w:val="0"/>
        </w:rPr>
      </w:pPr>
      <w:r w:rsidRPr="00EE62A3">
        <w:t xml:space="preserve">Amendment request cannot be submitted in case there is already a pending amendment request or pending invalidation </w:t>
      </w:r>
      <w:r w:rsidRPr="00EE62A3" w:rsidDel="009F4F70">
        <w:t>request</w:t>
      </w:r>
      <w:r w:rsidR="009F4F70" w:rsidRPr="009F4F70">
        <w:t>.</w:t>
      </w:r>
    </w:p>
    <w:p w14:paraId="01C843EA" w14:textId="77777777" w:rsidR="002567BD" w:rsidRDefault="00106120" w:rsidP="002567BD">
      <w:r w:rsidRPr="00ED2B3A">
        <w:rPr>
          <w:noProof/>
        </w:rPr>
        <w:drawing>
          <wp:inline distT="0" distB="0" distL="0" distR="0" wp14:anchorId="0AD75418" wp14:editId="515D67CB">
            <wp:extent cx="6479540" cy="7728585"/>
            <wp:effectExtent l="0" t="0" r="0" b="5715"/>
            <wp:docPr id="1981144104" name="Picture 198114410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44104" name="Picture 3" descr="A diagram of a flow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479540" cy="7728585"/>
                    </a:xfrm>
                    <a:prstGeom prst="rect">
                      <a:avLst/>
                    </a:prstGeom>
                    <a:noFill/>
                    <a:ln>
                      <a:noFill/>
                    </a:ln>
                  </pic:spPr>
                </pic:pic>
              </a:graphicData>
            </a:graphic>
          </wp:inline>
        </w:drawing>
      </w:r>
    </w:p>
    <w:p w14:paraId="7C825309" w14:textId="6EDA50C2" w:rsidR="00E01308" w:rsidRPr="00D375AE" w:rsidRDefault="00550E2B" w:rsidP="00550E2B">
      <w:pPr>
        <w:pStyle w:val="Caption"/>
      </w:pPr>
      <w:bookmarkStart w:id="337" w:name="_Toc209708878"/>
      <w:r w:rsidRPr="00D375AE">
        <w:t xml:space="preserve">Figure </w:t>
      </w:r>
      <w:r>
        <w:fldChar w:fldCharType="begin"/>
      </w:r>
      <w:r w:rsidRPr="004C0926">
        <w:instrText xml:space="preserve"> SEQ Figure \* ARABIC </w:instrText>
      </w:r>
      <w:r>
        <w:fldChar w:fldCharType="separate"/>
      </w:r>
      <w:r w:rsidR="00B258F0">
        <w:rPr>
          <w:noProof/>
        </w:rPr>
        <w:t>42</w:t>
      </w:r>
      <w:r>
        <w:fldChar w:fldCharType="end"/>
      </w:r>
      <w:r w:rsidRPr="00D375AE">
        <w:t>: Amendment of a Re-export notification</w:t>
      </w:r>
      <w:bookmarkEnd w:id="337"/>
    </w:p>
    <w:p w14:paraId="579E5976" w14:textId="77777777" w:rsidR="00010CE9" w:rsidRPr="00D375AE" w:rsidRDefault="00010CE9" w:rsidP="00010CE9"/>
    <w:p w14:paraId="13F995F6" w14:textId="77777777" w:rsidR="00010CE9" w:rsidRPr="00D375AE" w:rsidRDefault="00010CE9" w:rsidP="00010CE9"/>
    <w:p w14:paraId="3CEED695" w14:textId="77777777" w:rsidR="00010CE9" w:rsidRPr="00D375AE" w:rsidRDefault="00010CE9" w:rsidP="00010CE9"/>
    <w:tbl>
      <w:tblPr>
        <w:tblStyle w:val="GridTable5Dark-Accent1"/>
        <w:tblW w:w="0" w:type="auto"/>
        <w:tblLook w:val="04A0" w:firstRow="1" w:lastRow="0" w:firstColumn="1" w:lastColumn="0" w:noHBand="0" w:noVBand="1"/>
      </w:tblPr>
      <w:tblGrid>
        <w:gridCol w:w="1800"/>
        <w:gridCol w:w="4620"/>
        <w:gridCol w:w="3774"/>
      </w:tblGrid>
      <w:tr w:rsidR="00010CE9" w:rsidRPr="00CE726C" w14:paraId="3DA55A7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359D557" w14:textId="77777777" w:rsidR="00010CE9" w:rsidRPr="00D375AE" w:rsidRDefault="00010CE9" w:rsidP="00010CE9">
            <w:pPr>
              <w:spacing w:after="120"/>
            </w:pPr>
            <w:r w:rsidRPr="00D375AE">
              <w:t>Activity</w:t>
            </w:r>
          </w:p>
        </w:tc>
        <w:tc>
          <w:tcPr>
            <w:tcW w:w="0" w:type="auto"/>
            <w:tcBorders>
              <w:bottom w:val="single" w:sz="4" w:space="0" w:color="FFFFFF" w:themeColor="background1"/>
            </w:tcBorders>
            <w:hideMark/>
          </w:tcPr>
          <w:p w14:paraId="585A4F28"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Description</w:t>
            </w:r>
          </w:p>
        </w:tc>
        <w:tc>
          <w:tcPr>
            <w:tcW w:w="0" w:type="auto"/>
            <w:tcBorders>
              <w:bottom w:val="single" w:sz="4" w:space="0" w:color="FFFFFF" w:themeColor="background1"/>
            </w:tcBorders>
            <w:hideMark/>
          </w:tcPr>
          <w:p w14:paraId="1B9BA8BF"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Involved message(s)</w:t>
            </w:r>
          </w:p>
        </w:tc>
      </w:tr>
      <w:tr w:rsidR="00C73025" w:rsidRPr="00CE726C" w14:paraId="63294C9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B8D429B" w14:textId="77777777" w:rsidR="00010CE9" w:rsidRPr="00D375AE" w:rsidRDefault="00010CE9" w:rsidP="00010CE9">
            <w:pPr>
              <w:spacing w:after="120"/>
            </w:pPr>
            <w:r w:rsidRPr="00D375AE">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40FBF1"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An amendment can be sent by the declarant in one of these two situations:</w:t>
            </w:r>
          </w:p>
          <w:p w14:paraId="690E18E7" w14:textId="1E7AADA4"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received an amendment request message (IEX19) from the customs authority and accepted to amend his initial declaration by sending back (IE</w:t>
            </w:r>
            <w:r w:rsidR="0002557B" w:rsidRPr="00D375AE">
              <w:t>57</w:t>
            </w:r>
            <w:r w:rsidRPr="00D375AE">
              <w:t xml:space="preserve">3). </w:t>
            </w:r>
          </w:p>
          <w:p w14:paraId="5CDE3347" w14:textId="7D226353"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wants to spontaneously amend his initial declaration by sending (IE</w:t>
            </w:r>
            <w:r w:rsidR="0002557B" w:rsidRPr="00D375AE">
              <w:t>57</w:t>
            </w:r>
            <w:r w:rsidRPr="00D375AE">
              <w:t xml:space="preserve">3).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621112" w14:textId="2BBC0C53" w:rsidR="00010CE9" w:rsidRPr="00D375AE" w:rsidRDefault="00010CE9" w:rsidP="00235A60">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w:t>
            </w:r>
            <w:r w:rsidR="0002557B" w:rsidRPr="00D375AE">
              <w:rPr>
                <w:b/>
              </w:rPr>
              <w:t>57</w:t>
            </w:r>
            <w:r w:rsidRPr="00D375AE">
              <w:rPr>
                <w:b/>
              </w:rPr>
              <w:t xml:space="preserve">3: </w:t>
            </w:r>
            <w:r w:rsidR="00235A60" w:rsidRPr="00D375AE">
              <w:rPr>
                <w:b/>
              </w:rPr>
              <w:t>RE-EXPORT NOTIFICATION AMENDMENT</w:t>
            </w:r>
            <w:r w:rsidR="00CD206D" w:rsidRPr="00D375AE">
              <w:rPr>
                <w:b/>
              </w:rPr>
              <w:t xml:space="preserve"> </w:t>
            </w:r>
            <w:r w:rsidR="00235A60" w:rsidRPr="00D375AE">
              <w:rPr>
                <w:b/>
              </w:rPr>
              <w:t>REQUEST</w:t>
            </w:r>
            <w:r w:rsidRPr="00D375AE">
              <w:rPr>
                <w:b/>
              </w:rPr>
              <w:t xml:space="preserve"> [EO to LUCCS]</w:t>
            </w:r>
          </w:p>
          <w:p w14:paraId="7435B70D" w14:textId="5EEC61DC"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shall be submitted by the </w:t>
            </w:r>
            <w:r w:rsidR="00F57198">
              <w:t>Economic Operator</w:t>
            </w:r>
            <w:r w:rsidRPr="00D375AE">
              <w:t xml:space="preserve"> to communicate an amendment request of an accepted declaration.</w:t>
            </w:r>
          </w:p>
          <w:p w14:paraId="4BBC73EB" w14:textId="5EB13992"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w:t>
            </w:r>
            <w:r w:rsidR="0002557B" w:rsidRPr="00D375AE">
              <w:t>57</w:t>
            </w:r>
            <w:r w:rsidRPr="00D375AE">
              <w:t>3C.xsd”.</w:t>
            </w:r>
          </w:p>
        </w:tc>
      </w:tr>
      <w:tr w:rsidR="00C73025" w:rsidRPr="00CE726C" w14:paraId="6BDC3FDA"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4C5CC15" w14:textId="77777777" w:rsidR="00010CE9" w:rsidRPr="00D375AE" w:rsidRDefault="00010CE9" w:rsidP="00010CE9">
            <w:pPr>
              <w:spacing w:after="120"/>
            </w:pPr>
            <w:r w:rsidRPr="00D375AE">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330358" w14:textId="2D7327B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received amendment request message (IE</w:t>
            </w:r>
            <w:r w:rsidR="008452F0" w:rsidRPr="00D375AE">
              <w:t>57</w:t>
            </w:r>
            <w:r w:rsidRPr="00D375AE">
              <w:t xml:space="preserve">3) is valid, the message ‘Amendment Acknowledge’ (IEX14) is issued to the </w:t>
            </w:r>
            <w:r w:rsidR="00F57198">
              <w:t>Economic Operator</w:t>
            </w:r>
            <w:r w:rsidRPr="00D375AE">
              <w:t>.</w:t>
            </w:r>
          </w:p>
          <w:p w14:paraId="471405E9"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33854C" w14:textId="50C0EF8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IEX14:</w:t>
            </w:r>
            <w:r w:rsidR="004F59BF" w:rsidRPr="00D375AE">
              <w:rPr>
                <w:b/>
              </w:rPr>
              <w:t xml:space="preserve"> </w:t>
            </w:r>
            <w:r w:rsidRPr="00D375AE">
              <w:rPr>
                <w:b/>
              </w:rPr>
              <w:t>Amendment Acknowledgement [LUCCS to EO]</w:t>
            </w:r>
          </w:p>
          <w:p w14:paraId="618DA3A7" w14:textId="35C7557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This message notifies the </w:t>
            </w:r>
            <w:r w:rsidR="00F57198">
              <w:t>Economic Operator</w:t>
            </w:r>
            <w:r w:rsidRPr="00D375AE">
              <w:t xml:space="preserve"> that the amendment request is valid and is ‘pending for acceptance’.</w:t>
            </w:r>
          </w:p>
          <w:p w14:paraId="11CC1EDA"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“CCX14C.xsd”.</w:t>
            </w:r>
          </w:p>
        </w:tc>
      </w:tr>
      <w:tr w:rsidR="00C73025" w:rsidRPr="00CE726C" w14:paraId="20387EA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B3BAFA2" w14:textId="77777777" w:rsidR="00010CE9" w:rsidRPr="00D375AE" w:rsidRDefault="00010CE9" w:rsidP="00010CE9">
            <w:pPr>
              <w:spacing w:after="120"/>
            </w:pPr>
            <w:r w:rsidRPr="00D375AE">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DB7F6" w14:textId="6304A849"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Technical validation of the amendment request message (IE</w:t>
            </w:r>
            <w:r w:rsidR="00EA05D4" w:rsidRPr="00D375AE">
              <w:t>57</w:t>
            </w:r>
            <w:r w:rsidRPr="00D375AE">
              <w:t>3) is performed by the system.</w:t>
            </w:r>
          </w:p>
          <w:p w14:paraId="2E17379A" w14:textId="35F230E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Either the technical validation succeeds, and the flow moves </w:t>
            </w:r>
            <w:r w:rsidR="00862AD3" w:rsidRPr="00D375AE">
              <w:t>on,</w:t>
            </w:r>
            <w:r w:rsidRPr="00D375AE">
              <w:t xml:space="preserve"> or the technical validation </w:t>
            </w:r>
            <w:r w:rsidR="00BC7E4A" w:rsidRPr="00D375AE">
              <w:t>fails,</w:t>
            </w:r>
            <w:r w:rsidRPr="00D375AE">
              <w:t xml:space="preserve"> and the amendment request message (IE</w:t>
            </w:r>
            <w:r w:rsidR="00EA05D4" w:rsidRPr="00D375AE">
              <w:t>57</w:t>
            </w:r>
            <w:r w:rsidRPr="00D375AE">
              <w:t>3) is rejected with the ‘XML NACK’ error message (IE917) (see ‘Reject amendment Request’ below).</w:t>
            </w:r>
          </w:p>
          <w:p w14:paraId="4BBCE39D"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74E19E"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p>
        </w:tc>
      </w:tr>
      <w:tr w:rsidR="00C73025" w:rsidRPr="00CE726C" w14:paraId="53C5B799"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CD43189" w14:textId="77777777" w:rsidR="00010CE9" w:rsidRPr="00D375AE" w:rsidRDefault="00010CE9" w:rsidP="00010CE9">
            <w:pPr>
              <w:spacing w:after="120"/>
            </w:pPr>
            <w:r w:rsidRPr="00D375AE">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37D2D57" w14:textId="33EFF11E"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After a successful technical validation, the amendment request message (IE</w:t>
            </w:r>
            <w:r w:rsidR="00EA05D4" w:rsidRPr="00D375AE">
              <w:t>57</w:t>
            </w:r>
            <w:r w:rsidRPr="00D375AE">
              <w:t>3) is validated functionally.</w:t>
            </w:r>
          </w:p>
          <w:p w14:paraId="74410A8A" w14:textId="415ADCB9"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 amendment request message (IE</w:t>
            </w:r>
            <w:r w:rsidR="00EA05D4" w:rsidRPr="00D375AE">
              <w:t>57</w:t>
            </w:r>
            <w:r w:rsidRPr="00D375AE">
              <w:t>3) is rejected via the message IE557 (Rejection from Office of Exit</w:t>
            </w:r>
            <w:r w:rsidRPr="00D375AE" w:rsidDel="007F6062">
              <w:t xml:space="preserve"> </w:t>
            </w:r>
            <w:r w:rsidRPr="00D375AE">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E3E4937"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p>
        </w:tc>
      </w:tr>
      <w:tr w:rsidR="00C73025" w:rsidRPr="00CE726C" w14:paraId="1A996BB9"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19D2DC" w14:textId="77777777" w:rsidR="00010CE9" w:rsidRPr="00D375AE" w:rsidRDefault="00010CE9" w:rsidP="00010CE9">
            <w:pPr>
              <w:spacing w:after="120"/>
            </w:pPr>
            <w:r w:rsidRPr="00D375AE">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BB19E4" w14:textId="752939D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message (IE</w:t>
            </w:r>
            <w:r w:rsidR="001616E7" w:rsidRPr="00D375AE">
              <w:t>57</w:t>
            </w:r>
            <w:r w:rsidRPr="00D375AE">
              <w:t>3) sent by the declarant is not valid a specific message is sent to the declarant to notify about the rejection.</w:t>
            </w:r>
          </w:p>
          <w:p w14:paraId="01DCFCC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D8F8B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IE917:XML NACK (Technical error) [LUCCS to EO]</w:t>
            </w:r>
          </w:p>
          <w:p w14:paraId="3FCA6057" w14:textId="55D27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technical error. The message contains a list of errors.</w:t>
            </w:r>
          </w:p>
          <w:p w14:paraId="51DEAFFB"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CC917C.xsd</w:t>
            </w:r>
          </w:p>
          <w:p w14:paraId="671217A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IE557: Rejection from Office of Exit [LUCCS to EO]</w:t>
            </w:r>
          </w:p>
          <w:p w14:paraId="3C228251" w14:textId="077D7FB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business/functional error or after the decision of the Customs Office of Exit. The message contains a list of errors.</w:t>
            </w:r>
          </w:p>
          <w:p w14:paraId="12EE21B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structure of this message is defined in “CC557C.xsd”.</w:t>
            </w:r>
          </w:p>
        </w:tc>
      </w:tr>
      <w:tr w:rsidR="00C73025" w:rsidRPr="00CE726C" w14:paraId="79991FA7"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23004C2" w14:textId="77777777" w:rsidR="00010CE9" w:rsidRPr="00D375AE" w:rsidRDefault="00010CE9" w:rsidP="00010CE9">
            <w:pPr>
              <w:spacing w:after="120"/>
            </w:pPr>
            <w:r w:rsidRPr="00D375AE">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333588"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2997EF1" w14:textId="48245907" w:rsidR="00010CE9" w:rsidRPr="00D375AE" w:rsidRDefault="00010CE9" w:rsidP="008D2563">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w:t>
            </w:r>
            <w:r w:rsidR="00B359C6" w:rsidRPr="00D375AE">
              <w:rPr>
                <w:b/>
              </w:rPr>
              <w:t>57</w:t>
            </w:r>
            <w:r w:rsidRPr="00D375AE">
              <w:rPr>
                <w:b/>
              </w:rPr>
              <w:t xml:space="preserve">4: </w:t>
            </w:r>
            <w:r w:rsidR="008D2563" w:rsidRPr="00D375AE">
              <w:rPr>
                <w:b/>
              </w:rPr>
              <w:t xml:space="preserve">RE-EXPORT NOTIFICATION AMENDMENT ACCEPTANCE </w:t>
            </w:r>
            <w:r w:rsidRPr="00D375AE">
              <w:rPr>
                <w:b/>
              </w:rPr>
              <w:t>[LUCCS to EO]</w:t>
            </w:r>
          </w:p>
          <w:p w14:paraId="35A7C9E7" w14:textId="493589D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In case a positive decision is taken on the Amendment Request, the declaration is amended accordingly and the message IE</w:t>
            </w:r>
            <w:r w:rsidR="008D2563" w:rsidRPr="00D375AE">
              <w:t>57</w:t>
            </w:r>
            <w:r w:rsidRPr="00D375AE">
              <w:t xml:space="preserve">4: </w:t>
            </w:r>
            <w:r w:rsidR="008D2563" w:rsidRPr="00D375AE">
              <w:t xml:space="preserve">Re-export </w:t>
            </w:r>
            <w:r w:rsidR="000C7248" w:rsidRPr="00D375AE">
              <w:t xml:space="preserve">notification </w:t>
            </w:r>
            <w:r w:rsidRPr="00D375AE">
              <w:t>Amendment Acceptance is sent to the declarant.</w:t>
            </w:r>
            <w:r w:rsidRPr="00D375AE" w:rsidDel="004A29E2">
              <w:t xml:space="preserve"> </w:t>
            </w:r>
          </w:p>
          <w:p w14:paraId="00F98168" w14:textId="4F9669D8"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The structure of this message is defined in “CC</w:t>
            </w:r>
            <w:r w:rsidR="000C7248" w:rsidRPr="00D375AE">
              <w:t>57</w:t>
            </w:r>
            <w:r w:rsidRPr="00D375AE">
              <w:t>4C.xsd”.</w:t>
            </w:r>
          </w:p>
        </w:tc>
      </w:tr>
      <w:tr w:rsidR="00C73025" w:rsidRPr="00CE726C" w14:paraId="7E1E8CF2"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E9E606A" w14:textId="77777777" w:rsidR="00010CE9" w:rsidRPr="00D375AE" w:rsidRDefault="00010CE9" w:rsidP="00010CE9">
            <w:pPr>
              <w:spacing w:after="120"/>
            </w:pPr>
            <w:r w:rsidRPr="00D375AE">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CE5B392"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When a negative decision is taken on the Amendment Request, the IEX19 message is sent to the declarant.</w:t>
            </w:r>
          </w:p>
          <w:p w14:paraId="1326EBEA" w14:textId="58F61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That means that the declarant must submit a new amendment request message (IE</w:t>
            </w:r>
            <w:r w:rsidR="004979B3" w:rsidRPr="00D375AE">
              <w:t>57</w:t>
            </w:r>
            <w:r w:rsidRPr="00D375AE">
              <w:t>3) within the required timeframe.</w:t>
            </w:r>
          </w:p>
          <w:p w14:paraId="57353DDB" w14:textId="619FC69A"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is not provided the movement is automatically</w:t>
            </w:r>
            <w:r w:rsidR="00DB3079" w:rsidRPr="00D375AE">
              <w:t xml:space="preserve"> goods not allowed to exit</w:t>
            </w:r>
            <w:r w:rsidRPr="00D375AE">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092F033" w14:textId="6F6C2001"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IEX19: Request Amendment [LUCCS to EO]</w:t>
            </w:r>
          </w:p>
          <w:p w14:paraId="10158EC0" w14:textId="749A4C33"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is used to notify the </w:t>
            </w:r>
            <w:r w:rsidR="00F57198">
              <w:t>Economic Operator</w:t>
            </w:r>
            <w:r w:rsidRPr="00D375AE">
              <w:t xml:space="preserve"> that he must send a new amendment.</w:t>
            </w:r>
          </w:p>
          <w:p w14:paraId="26121466"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“CCX19C.xsd”.</w:t>
            </w:r>
          </w:p>
        </w:tc>
      </w:tr>
      <w:tr w:rsidR="001C01B8" w:rsidRPr="00CE726C" w14:paraId="4B164DAB"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680DDDE" w14:textId="2144E9B7" w:rsidR="00010CE9" w:rsidRPr="00D375AE" w:rsidRDefault="00010CE9" w:rsidP="00010CE9">
            <w:pPr>
              <w:spacing w:after="120"/>
            </w:pPr>
            <w:r w:rsidRPr="00D375AE">
              <w:t xml:space="preserve">Notify ‘no release for </w:t>
            </w:r>
            <w:r w:rsidR="00524794" w:rsidRPr="00D375AE">
              <w:t>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CC75B9" w14:textId="5E6A38D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requested amendment request message (IE</w:t>
            </w:r>
            <w:r w:rsidR="001C01B8" w:rsidRPr="00D375AE">
              <w:t>57</w:t>
            </w:r>
            <w:r w:rsidRPr="00D375AE">
              <w:t>3)</w:t>
            </w:r>
            <w:r w:rsidRPr="00D375AE" w:rsidDel="006433A4">
              <w:t xml:space="preserve"> </w:t>
            </w:r>
            <w:r w:rsidRPr="00D375AE">
              <w:t xml:space="preserve">is not received within the required timeframe, the LUCCS system will automatically register the ‘no release’ decision for the export movement and notify the </w:t>
            </w:r>
            <w:r w:rsidR="00F57198">
              <w:t>Economic Operator</w:t>
            </w:r>
            <w:r w:rsidRPr="00D375AE">
              <w:t xml:space="preserve"> with the ‘</w:t>
            </w:r>
            <w:r w:rsidR="00C76ECE" w:rsidRPr="00D375AE">
              <w:t>Ex</w:t>
            </w:r>
            <w:r w:rsidR="00C76ECE" w:rsidRPr="00CE726C">
              <w:t>it Release Rejection</w:t>
            </w:r>
            <w:r w:rsidRPr="00D375AE">
              <w:t>’ (IE522)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CD1F83"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IE522: Exit Release Rejection [LUCCS to EO]</w:t>
            </w:r>
          </w:p>
          <w:p w14:paraId="763EAE3E"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“CC522C.xsd”.</w:t>
            </w:r>
          </w:p>
        </w:tc>
      </w:tr>
    </w:tbl>
    <w:p w14:paraId="0C0809B8" w14:textId="47BB3F92" w:rsidR="009D2139" w:rsidRPr="00F062DD" w:rsidRDefault="004046E1" w:rsidP="009D2139">
      <w:pPr>
        <w:pStyle w:val="Caption"/>
        <w:rPr>
          <w:rFonts w:ascii="Times New Roman" w:hAnsi="Times New Roman"/>
        </w:rPr>
      </w:pPr>
      <w:bookmarkStart w:id="338" w:name="_Toc209708831"/>
      <w:r w:rsidRPr="00D375AE">
        <w:t xml:space="preserve">Table </w:t>
      </w:r>
      <w:r>
        <w:fldChar w:fldCharType="begin"/>
      </w:r>
      <w:r>
        <w:instrText xml:space="preserve"> SEQ Table \* ARABIC </w:instrText>
      </w:r>
      <w:r>
        <w:fldChar w:fldCharType="separate"/>
      </w:r>
      <w:r w:rsidR="00B258F0">
        <w:rPr>
          <w:noProof/>
        </w:rPr>
        <w:t>46</w:t>
      </w:r>
      <w:r>
        <w:fldChar w:fldCharType="end"/>
      </w:r>
      <w:r w:rsidR="009D2139">
        <w:t xml:space="preserve">: </w:t>
      </w:r>
      <w:r w:rsidR="009D2139" w:rsidRPr="00356475">
        <w:t xml:space="preserve"> </w:t>
      </w:r>
      <w:r w:rsidR="00933C42">
        <w:t>A</w:t>
      </w:r>
      <w:r w:rsidR="009D2139">
        <w:t xml:space="preserve">mendment of a </w:t>
      </w:r>
      <w:r w:rsidR="00E30D98">
        <w:t>Re-export notification declaration</w:t>
      </w:r>
      <w:bookmarkEnd w:id="338"/>
    </w:p>
    <w:p w14:paraId="5A4F8BEA" w14:textId="39117EC3" w:rsidR="001248C1" w:rsidRDefault="009112A7" w:rsidP="00111DD7">
      <w:pPr>
        <w:pStyle w:val="Heading3"/>
        <w:rPr>
          <w:rStyle w:val="Heading3Char"/>
        </w:rPr>
      </w:pPr>
      <w:bookmarkStart w:id="339" w:name="_Toc170220491"/>
      <w:bookmarkStart w:id="340" w:name="_Toc170474687"/>
      <w:bookmarkStart w:id="341" w:name="_Toc209708767"/>
      <w:bookmarkEnd w:id="339"/>
      <w:bookmarkEnd w:id="340"/>
      <w:r w:rsidRPr="00D375AE">
        <w:rPr>
          <w:rStyle w:val="Heading3Char"/>
        </w:rPr>
        <w:t xml:space="preserve">Exit specific </w:t>
      </w:r>
      <w:r w:rsidRPr="00D375AE" w:rsidDel="007669D4">
        <w:rPr>
          <w:rStyle w:val="Heading3Char"/>
        </w:rPr>
        <w:t>scenarios</w:t>
      </w:r>
      <w:bookmarkEnd w:id="341"/>
    </w:p>
    <w:p w14:paraId="3507FDB9" w14:textId="77777777" w:rsidR="00123A9A" w:rsidRDefault="00123A9A" w:rsidP="00123A9A">
      <w:pPr>
        <w:pStyle w:val="Heading4"/>
      </w:pPr>
      <w:r w:rsidRPr="005A014C">
        <w:t>Control at Customs Office of Exit</w:t>
      </w:r>
    </w:p>
    <w:p w14:paraId="581410FC" w14:textId="24AB8683" w:rsidR="00123A9A" w:rsidRDefault="00DF54B2" w:rsidP="00C4293A">
      <w:pPr>
        <w:jc w:val="center"/>
      </w:pPr>
      <w:r>
        <w:rPr>
          <w:noProof/>
        </w:rPr>
        <w:drawing>
          <wp:inline distT="0" distB="0" distL="0" distR="0" wp14:anchorId="635408E8" wp14:editId="425CA2F6">
            <wp:extent cx="5591728" cy="6786880"/>
            <wp:effectExtent l="0" t="0" r="9525" b="0"/>
            <wp:docPr id="7139880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88074" name="Picture 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591728" cy="6786880"/>
                    </a:xfrm>
                    <a:prstGeom prst="rect">
                      <a:avLst/>
                    </a:prstGeom>
                  </pic:spPr>
                </pic:pic>
              </a:graphicData>
            </a:graphic>
          </wp:inline>
        </w:drawing>
      </w:r>
    </w:p>
    <w:p w14:paraId="39D02DFA" w14:textId="22B7153C" w:rsidR="00007691" w:rsidRDefault="00007691" w:rsidP="00007691">
      <w:pPr>
        <w:pStyle w:val="Caption"/>
      </w:pPr>
      <w:bookmarkStart w:id="342" w:name="_Toc160181715"/>
      <w:bookmarkStart w:id="343" w:name="_Toc209708879"/>
      <w:r w:rsidRPr="003570D4">
        <w:t xml:space="preserve">Figure </w:t>
      </w:r>
      <w:r>
        <w:fldChar w:fldCharType="begin"/>
      </w:r>
      <w:r>
        <w:instrText xml:space="preserve"> SEQ Figure \* ARABIC </w:instrText>
      </w:r>
      <w:r>
        <w:fldChar w:fldCharType="separate"/>
      </w:r>
      <w:r w:rsidR="00B258F0">
        <w:rPr>
          <w:noProof/>
        </w:rPr>
        <w:t>43</w:t>
      </w:r>
      <w:r>
        <w:rPr>
          <w:noProof/>
        </w:rPr>
        <w:fldChar w:fldCharType="end"/>
      </w:r>
      <w:r w:rsidRPr="003570D4">
        <w:t>: Control by the Customs Office of Exit</w:t>
      </w:r>
      <w:bookmarkEnd w:id="342"/>
      <w:bookmarkEnd w:id="343"/>
    </w:p>
    <w:tbl>
      <w:tblPr>
        <w:tblStyle w:val="GridTable5Dark-Accent1"/>
        <w:tblW w:w="0" w:type="auto"/>
        <w:tblLook w:val="04A0" w:firstRow="1" w:lastRow="0" w:firstColumn="1" w:lastColumn="0" w:noHBand="0" w:noVBand="1"/>
      </w:tblPr>
      <w:tblGrid>
        <w:gridCol w:w="1773"/>
        <w:gridCol w:w="5126"/>
        <w:gridCol w:w="3295"/>
      </w:tblGrid>
      <w:tr w:rsidR="00E755BB" w:rsidRPr="003570D4" w14:paraId="39673AF0"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6C8406A"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2B5C16F3" w14:textId="77777777" w:rsidR="00E755BB" w:rsidRPr="003570D4" w:rsidRDefault="00E755B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6E92619" w14:textId="77777777" w:rsidR="00E755BB" w:rsidRPr="003570D4" w:rsidRDefault="00E755B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E755BB" w:rsidRPr="003570D4" w14:paraId="58DA73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4CE952" w14:textId="77777777" w:rsidR="00E755BB" w:rsidRPr="003570D4" w:rsidRDefault="00E755BB">
            <w:pPr>
              <w:spacing w:after="120" w:line="240" w:lineRule="auto"/>
              <w:jc w:val="left"/>
              <w:rPr>
                <w:rFonts w:asciiTheme="majorHAnsi" w:hAnsiTheme="majorHAnsi" w:cstheme="majorHAnsi"/>
                <w:b w:val="0"/>
                <w:szCs w:val="20"/>
              </w:rPr>
            </w:pPr>
          </w:p>
        </w:tc>
        <w:tc>
          <w:tcPr>
            <w:tcW w:w="0" w:type="auto"/>
          </w:tcPr>
          <w:p w14:paraId="499FCA5A" w14:textId="77777777" w:rsidR="00E755BB" w:rsidRPr="003570D4" w:rsidRDefault="00E755B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 for a re-export notification.</w:t>
            </w:r>
          </w:p>
        </w:tc>
        <w:tc>
          <w:tcPr>
            <w:tcW w:w="0" w:type="auto"/>
          </w:tcPr>
          <w:p w14:paraId="1222B730"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755BB" w:rsidRPr="003570D4" w14:paraId="29AD423A" w14:textId="77777777">
        <w:tc>
          <w:tcPr>
            <w:cnfStyle w:val="001000000000" w:firstRow="0" w:lastRow="0" w:firstColumn="1" w:lastColumn="0" w:oddVBand="0" w:evenVBand="0" w:oddHBand="0" w:evenHBand="0" w:firstRowFirstColumn="0" w:firstRowLastColumn="0" w:lastRowFirstColumn="0" w:lastRowLastColumn="0"/>
            <w:tcW w:w="0" w:type="auto"/>
          </w:tcPr>
          <w:p w14:paraId="4F982368"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1A933AA1" w14:textId="77777777" w:rsidR="00E755BB" w:rsidRPr="003570D4" w:rsidRDefault="00E755BB">
            <w:pPr>
              <w:spacing w:after="120" w:line="240" w:lineRule="auto"/>
              <w:jc w:val="left"/>
              <w:rPr>
                <w:rFonts w:asciiTheme="majorHAnsi" w:hAnsiTheme="majorHAnsi" w:cstheme="majorHAnsi"/>
                <w:szCs w:val="20"/>
              </w:rPr>
            </w:pPr>
          </w:p>
        </w:tc>
        <w:tc>
          <w:tcPr>
            <w:tcW w:w="0" w:type="auto"/>
          </w:tcPr>
          <w:p w14:paraId="1D3CF0E8" w14:textId="133AC00F"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5F2B385"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ADDDAD9" w14:textId="4FE6B0C0"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C216F06" w14:textId="77777777"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E755BB" w:rsidRPr="003570D4" w14:paraId="19449E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D26716"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00C9A3CB" w14:textId="77777777" w:rsidR="00E755BB"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29D4C55"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7862B73"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713DC686" w14:textId="6017A385"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69F5E44F"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E755BB" w:rsidRPr="003570D4" w14:paraId="1B7FADA5" w14:textId="77777777">
        <w:tc>
          <w:tcPr>
            <w:cnfStyle w:val="001000000000" w:firstRow="0" w:lastRow="0" w:firstColumn="1" w:lastColumn="0" w:oddVBand="0" w:evenVBand="0" w:oddHBand="0" w:evenHBand="0" w:firstRowFirstColumn="0" w:firstRowLastColumn="0" w:lastRowFirstColumn="0" w:lastRowLastColumn="0"/>
            <w:tcW w:w="0" w:type="auto"/>
          </w:tcPr>
          <w:p w14:paraId="7885C6CC" w14:textId="77777777" w:rsidR="00E755BB" w:rsidRPr="00634A84" w:rsidRDefault="00E755BB">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3F28712D"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0D8AA8F0"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E755BB" w:rsidRPr="003570D4" w14:paraId="529F33D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355E19"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76679FA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00658B57" w14:textId="77777777" w:rsidR="00E755BB" w:rsidRPr="00F56DF1"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E755BB" w:rsidRPr="003570D4" w14:paraId="6B866BEB" w14:textId="77777777">
        <w:tc>
          <w:tcPr>
            <w:cnfStyle w:val="001000000000" w:firstRow="0" w:lastRow="0" w:firstColumn="1" w:lastColumn="0" w:oddVBand="0" w:evenVBand="0" w:oddHBand="0" w:evenHBand="0" w:firstRowFirstColumn="0" w:firstRowLastColumn="0" w:lastRowFirstColumn="0" w:lastRowLastColumn="0"/>
            <w:tcW w:w="0" w:type="auto"/>
          </w:tcPr>
          <w:p w14:paraId="40949187"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1E9FC8C7"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72E640DF"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53AF44"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537767BE"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045CD">
              <w:rPr>
                <w:rFonts w:asciiTheme="majorHAnsi" w:hAnsiTheme="majorHAnsi" w:cstheme="majorHAnsi"/>
                <w:szCs w:val="20"/>
              </w:rPr>
              <w:t>Notify control decision</w:t>
            </w:r>
            <w:r>
              <w:rPr>
                <w:rFonts w:asciiTheme="majorHAnsi" w:hAnsiTheme="majorHAnsi" w:cstheme="majorHAnsi"/>
                <w:szCs w:val="20"/>
              </w:rPr>
              <w:t>).</w:t>
            </w:r>
          </w:p>
          <w:p w14:paraId="26D3CC07" w14:textId="77777777" w:rsidR="00E755BB"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646E084" w14:textId="77777777" w:rsidR="00E755BB" w:rsidRDefault="00E755BB"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081FF5BC" w14:textId="77777777" w:rsidR="00E755BB" w:rsidRDefault="00E755BB"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287FCD">
              <w:rPr>
                <w:rFonts w:asciiTheme="majorHAnsi" w:hAnsiTheme="majorHAnsi" w:cstheme="majorHAnsi"/>
                <w:szCs w:val="20"/>
              </w:rPr>
              <w:t>Notify control decision</w:t>
            </w:r>
            <w:r>
              <w:rPr>
                <w:rFonts w:asciiTheme="majorHAnsi" w:hAnsiTheme="majorHAnsi" w:cstheme="majorHAnsi"/>
                <w:szCs w:val="20"/>
              </w:rPr>
              <w:t>)</w:t>
            </w:r>
          </w:p>
          <w:p w14:paraId="138AF4DB" w14:textId="77777777" w:rsidR="00E755BB" w:rsidRDefault="00E755BB"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 </w:t>
            </w:r>
            <w:r w:rsidRPr="00287FCD">
              <w:rPr>
                <w:rFonts w:asciiTheme="majorHAnsi" w:hAnsiTheme="majorHAnsi" w:cstheme="majorHAnsi"/>
                <w:szCs w:val="20"/>
              </w:rPr>
              <w:t>Handle right to be heard for declaration</w:t>
            </w:r>
            <w:r>
              <w:rPr>
                <w:rFonts w:asciiTheme="majorHAnsi" w:hAnsiTheme="majorHAnsi" w:cstheme="majorHAnsi"/>
                <w:szCs w:val="20"/>
              </w:rPr>
              <w:t>)</w:t>
            </w:r>
          </w:p>
          <w:p w14:paraId="4D22CF3D" w14:textId="0D0BF703" w:rsidR="00E755BB" w:rsidRPr="00817C2A" w:rsidRDefault="00C41733" w:rsidP="00E93047">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41733">
              <w:rPr>
                <w:rFonts w:asciiTheme="majorHAnsi" w:hAnsiTheme="majorHAnsi" w:cstheme="majorHAnsi"/>
                <w:szCs w:val="20"/>
              </w:rPr>
              <w:t>To suggest an amendment (see Suggest Amendment)</w:t>
            </w:r>
          </w:p>
        </w:tc>
        <w:tc>
          <w:tcPr>
            <w:tcW w:w="0" w:type="auto"/>
          </w:tcPr>
          <w:p w14:paraId="4B753BDD"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E755BB" w:rsidRPr="003570D4" w14:paraId="754F0B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E70006" w14:textId="77777777" w:rsidR="00E755BB" w:rsidRPr="003570D4" w:rsidRDefault="00E755BB">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1EF89E27" w14:textId="46D75B8B"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the re-export notification</w:t>
            </w:r>
            <w:r>
              <w:rPr>
                <w:rFonts w:asciiTheme="majorHAnsi" w:hAnsiTheme="majorHAnsi" w:cstheme="majorHAnsi"/>
                <w:szCs w:val="20"/>
              </w:rPr>
              <w:t xml:space="preserve"> </w:t>
            </w:r>
            <w:r w:rsidRPr="003570D4">
              <w:rPr>
                <w:rFonts w:asciiTheme="majorHAnsi" w:hAnsiTheme="majorHAnsi" w:cstheme="majorHAnsi"/>
                <w:szCs w:val="20"/>
              </w:rPr>
              <w:t xml:space="preserve">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42D80BF2" w14:textId="77777777" w:rsidR="00E755BB" w:rsidRPr="005804E2"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E755BB" w:rsidRPr="003570D4" w14:paraId="26835328" w14:textId="77777777">
        <w:tc>
          <w:tcPr>
            <w:cnfStyle w:val="001000000000" w:firstRow="0" w:lastRow="0" w:firstColumn="1" w:lastColumn="0" w:oddVBand="0" w:evenVBand="0" w:oddHBand="0" w:evenHBand="0" w:firstRowFirstColumn="0" w:firstRowLastColumn="0" w:lastRowFirstColumn="0" w:lastRowLastColumn="0"/>
            <w:tcW w:w="0" w:type="auto"/>
          </w:tcPr>
          <w:p w14:paraId="746E480B"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45CED2FE" w14:textId="5729CC59"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re-export notification procedure stops with the </w:t>
            </w:r>
            <w:r w:rsidR="00862AD3">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2A814400"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3C1A72CA" w14:textId="7991577B"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5DB29176" w14:textId="57D61220"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862AD3"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E755BB" w:rsidRPr="003570D4" w14:paraId="2D5279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19DF9A" w14:textId="77777777" w:rsidR="00E755BB" w:rsidRPr="003570D4" w:rsidRDefault="00E755BB">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56A3E804" w14:textId="77777777" w:rsidR="00E755BB" w:rsidRPr="003570D4" w:rsidRDefault="00E755BB">
            <w:pPr>
              <w:jc w:val="center"/>
              <w:rPr>
                <w:rFonts w:asciiTheme="majorHAnsi" w:hAnsiTheme="majorHAnsi" w:cstheme="majorHAnsi"/>
                <w:b w:val="0"/>
                <w:bCs w:val="0"/>
                <w:szCs w:val="20"/>
              </w:rPr>
            </w:pPr>
          </w:p>
          <w:p w14:paraId="6908CFD2" w14:textId="77777777" w:rsidR="00E755BB" w:rsidRPr="003570D4" w:rsidRDefault="00E755BB">
            <w:pPr>
              <w:jc w:val="center"/>
              <w:rPr>
                <w:rFonts w:asciiTheme="majorHAnsi" w:hAnsiTheme="majorHAnsi" w:cstheme="majorHAnsi"/>
                <w:szCs w:val="20"/>
              </w:rPr>
            </w:pPr>
          </w:p>
        </w:tc>
        <w:tc>
          <w:tcPr>
            <w:tcW w:w="0" w:type="auto"/>
          </w:tcPr>
          <w:p w14:paraId="12199A7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7B484FCD" w14:textId="77777777" w:rsidR="00E755BB" w:rsidRPr="003570D4" w:rsidRDefault="00E755BB"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202A53A0" w14:textId="77777777" w:rsidR="00E755BB" w:rsidRPr="003570D4" w:rsidRDefault="00E755BB" w:rsidP="00E93047">
            <w:pPr>
              <w:pStyle w:val="ListParagraph"/>
              <w:numPr>
                <w:ilvl w:val="0"/>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12D6E730" w14:textId="77777777" w:rsidR="00E755BB" w:rsidRPr="003570D4" w:rsidRDefault="00E755BB"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96FC98B" w14:textId="77777777" w:rsidR="00E755BB" w:rsidRPr="003570D4" w:rsidRDefault="00E755BB"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1751C9CE" w14:textId="77777777" w:rsidR="00E755BB" w:rsidRDefault="00E755BB"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093C0AC" w14:textId="1E6A99F2" w:rsidR="00E755BB" w:rsidRPr="00AF349E" w:rsidRDefault="00EC549C" w:rsidP="00E93047">
            <w:pPr>
              <w:pStyle w:val="ListParagraph"/>
              <w:numPr>
                <w:ilvl w:val="1"/>
                <w:numId w:val="20"/>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C549C">
              <w:rPr>
                <w:rFonts w:asciiTheme="majorHAnsi" w:hAnsiTheme="majorHAnsi" w:cstheme="majorHAnsi"/>
                <w:szCs w:val="20"/>
              </w:rPr>
              <w:t>Customs decide to Suggest an amendment.</w:t>
            </w:r>
          </w:p>
        </w:tc>
        <w:tc>
          <w:tcPr>
            <w:tcW w:w="0" w:type="auto"/>
          </w:tcPr>
          <w:p w14:paraId="2F5364E5" w14:textId="4E49EF59"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B258F0">
              <w:t>Handle right to be heard</w:t>
            </w:r>
            <w:r>
              <w:rPr>
                <w:rFonts w:asciiTheme="majorHAnsi" w:hAnsiTheme="majorHAnsi" w:cstheme="majorHAnsi"/>
                <w:bCs/>
                <w:szCs w:val="20"/>
              </w:rPr>
              <w:fldChar w:fldCharType="end"/>
            </w:r>
          </w:p>
        </w:tc>
      </w:tr>
      <w:tr w:rsidR="00E755BB" w:rsidRPr="003570D4" w14:paraId="34110723" w14:textId="77777777">
        <w:tc>
          <w:tcPr>
            <w:cnfStyle w:val="001000000000" w:firstRow="0" w:lastRow="0" w:firstColumn="1" w:lastColumn="0" w:oddVBand="0" w:evenVBand="0" w:oddHBand="0" w:evenHBand="0" w:firstRowFirstColumn="0" w:firstRowLastColumn="0" w:lastRowFirstColumn="0" w:lastRowLastColumn="0"/>
            <w:tcW w:w="0" w:type="auto"/>
          </w:tcPr>
          <w:p w14:paraId="501CB05F"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77A71196" w14:textId="38B48F71"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w:t>
            </w:r>
            <w:r w:rsidR="00031886">
              <w:rPr>
                <w:rFonts w:asciiTheme="majorHAnsi" w:hAnsiTheme="majorHAnsi" w:cstheme="majorHAnsi"/>
                <w:szCs w:val="20"/>
              </w:rPr>
              <w:t xml:space="preserve"> </w:t>
            </w:r>
            <w:hyperlink w:anchor="_Invalidation_due_to" w:history="1">
              <w:r w:rsidR="00031886" w:rsidRPr="00031886">
                <w:rPr>
                  <w:rStyle w:val="Hyperlink"/>
                  <w:rFonts w:asciiTheme="majorHAnsi" w:hAnsiTheme="majorHAnsi" w:cstheme="majorHAnsi"/>
                  <w:szCs w:val="20"/>
                </w:rPr>
                <w:t>Invalidation due to Exit notification not received in time</w:t>
              </w:r>
            </w:hyperlink>
          </w:p>
        </w:tc>
        <w:tc>
          <w:tcPr>
            <w:tcW w:w="0" w:type="auto"/>
          </w:tcPr>
          <w:p w14:paraId="5F5AA8F7"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EC549C" w:rsidRPr="003570D4" w14:paraId="5CF517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19C304" w14:textId="7C9B0663" w:rsidR="00EC549C" w:rsidRDefault="007A2F3D">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415B64E4" w14:textId="2949953D" w:rsidR="00EC549C"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6A3A6301" w14:textId="077982F5" w:rsidR="00EC549C" w:rsidRPr="003570D4"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\r \h </w:instrText>
            </w:r>
            <w:r>
              <w:rPr>
                <w:rFonts w:asciiTheme="majorHAnsi" w:hAnsiTheme="majorHAnsi" w:cstheme="majorHAnsi"/>
                <w:bCs/>
                <w:szCs w:val="20"/>
              </w:rPr>
            </w:r>
            <w:r>
              <w:rPr>
                <w:rFonts w:asciiTheme="majorHAnsi" w:hAnsiTheme="majorHAnsi" w:cstheme="majorHAnsi"/>
                <w:bCs/>
                <w:szCs w:val="20"/>
              </w:rPr>
              <w:fldChar w:fldCharType="separate"/>
            </w:r>
            <w:r w:rsidR="00B258F0">
              <w:rPr>
                <w:rFonts w:asciiTheme="majorHAnsi" w:hAnsiTheme="majorHAnsi" w:cstheme="majorHAnsi"/>
                <w:bCs/>
                <w:szCs w:val="20"/>
              </w:rPr>
              <w:t>5.3.3.1.1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\h </w:instrText>
            </w:r>
            <w:r>
              <w:rPr>
                <w:rFonts w:asciiTheme="majorHAnsi" w:hAnsiTheme="majorHAnsi" w:cstheme="majorHAnsi"/>
                <w:bCs/>
                <w:szCs w:val="20"/>
              </w:rPr>
            </w:r>
            <w:r>
              <w:rPr>
                <w:rFonts w:asciiTheme="majorHAnsi" w:hAnsiTheme="majorHAnsi" w:cstheme="majorHAnsi"/>
                <w:bCs/>
                <w:szCs w:val="20"/>
              </w:rPr>
              <w:fldChar w:fldCharType="separate"/>
            </w:r>
            <w:r w:rsidR="00B258F0">
              <w:t>Suggest Amendment</w:t>
            </w:r>
            <w:r>
              <w:rPr>
                <w:rFonts w:asciiTheme="majorHAnsi" w:hAnsiTheme="majorHAnsi" w:cstheme="majorHAnsi"/>
                <w:bCs/>
                <w:szCs w:val="20"/>
              </w:rPr>
              <w:fldChar w:fldCharType="end"/>
            </w:r>
          </w:p>
        </w:tc>
      </w:tr>
    </w:tbl>
    <w:p w14:paraId="776F3885" w14:textId="42EE82AF" w:rsidR="005A4804" w:rsidRPr="003570D4" w:rsidRDefault="005A4804" w:rsidP="005A4804">
      <w:pPr>
        <w:pStyle w:val="Caption"/>
      </w:pPr>
      <w:bookmarkStart w:id="344" w:name="_Toc160181676"/>
      <w:bookmarkStart w:id="345" w:name="_Toc209708832"/>
      <w:r w:rsidRPr="003570D4">
        <w:t xml:space="preserve">Table </w:t>
      </w:r>
      <w:r>
        <w:fldChar w:fldCharType="begin"/>
      </w:r>
      <w:r>
        <w:instrText xml:space="preserve"> SEQ Table \* ARABIC </w:instrText>
      </w:r>
      <w:r>
        <w:fldChar w:fldCharType="separate"/>
      </w:r>
      <w:r w:rsidR="00B258F0">
        <w:rPr>
          <w:noProof/>
        </w:rPr>
        <w:t>47</w:t>
      </w:r>
      <w:r>
        <w:rPr>
          <w:noProof/>
        </w:rPr>
        <w:fldChar w:fldCharType="end"/>
      </w:r>
      <w:r w:rsidRPr="003570D4">
        <w:t>: Control by the Customs Office of Exit</w:t>
      </w:r>
      <w:bookmarkEnd w:id="344"/>
      <w:bookmarkEnd w:id="345"/>
    </w:p>
    <w:p w14:paraId="0A488D98" w14:textId="77777777" w:rsidR="0020384B" w:rsidRDefault="0020384B" w:rsidP="00C4293A">
      <w:pPr>
        <w:pStyle w:val="Heading5"/>
      </w:pPr>
      <w:bookmarkStart w:id="346" w:name="_Ref204764220"/>
      <w:bookmarkStart w:id="347" w:name="_Ref146787549"/>
      <w:r>
        <w:t>Suggest Amendment</w:t>
      </w:r>
      <w:bookmarkEnd w:id="346"/>
    </w:p>
    <w:p w14:paraId="1C6CBD83" w14:textId="77B150B2" w:rsidR="0020384B" w:rsidRDefault="0020384B" w:rsidP="0020384B">
      <w:pPr>
        <w:jc w:val="center"/>
      </w:pPr>
      <w:r>
        <w:rPr>
          <w:noProof/>
        </w:rPr>
        <w:drawing>
          <wp:inline distT="0" distB="0" distL="0" distR="0" wp14:anchorId="3161A6CB" wp14:editId="4CBE8D07">
            <wp:extent cx="5171852" cy="8077200"/>
            <wp:effectExtent l="0" t="0" r="0" b="0"/>
            <wp:docPr id="97418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1894" name="Picture 4"/>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12AF1466" w14:textId="7869F256" w:rsidR="0020384B" w:rsidRDefault="0020384B" w:rsidP="0020384B">
      <w:pPr>
        <w:jc w:val="center"/>
        <w:rPr>
          <w:i/>
          <w:iCs/>
        </w:rPr>
      </w:pPr>
      <w:bookmarkStart w:id="348" w:name="_Toc209708880"/>
      <w:r>
        <w:rPr>
          <w:i/>
          <w:iCs/>
        </w:rPr>
        <w:t xml:space="preserve">Figure </w:t>
      </w:r>
      <w:r>
        <w:rPr>
          <w:i/>
          <w:iCs/>
        </w:rPr>
        <w:fldChar w:fldCharType="begin"/>
      </w:r>
      <w:r>
        <w:rPr>
          <w:i/>
          <w:iCs/>
        </w:rPr>
        <w:instrText xml:space="preserve"> SEQ Figure \* ARABIC </w:instrText>
      </w:r>
      <w:r>
        <w:rPr>
          <w:i/>
          <w:iCs/>
        </w:rPr>
        <w:fldChar w:fldCharType="separate"/>
      </w:r>
      <w:r w:rsidR="00B258F0">
        <w:rPr>
          <w:i/>
          <w:iCs/>
          <w:noProof/>
        </w:rPr>
        <w:t>44</w:t>
      </w:r>
      <w:r>
        <w:fldChar w:fldCharType="end"/>
      </w:r>
      <w:r>
        <w:rPr>
          <w:i/>
          <w:iCs/>
        </w:rPr>
        <w:t>: Suggest Amendment</w:t>
      </w:r>
      <w:bookmarkEnd w:id="348"/>
    </w:p>
    <w:tbl>
      <w:tblPr>
        <w:tblStyle w:val="GridTable5Dark-Accent1"/>
        <w:tblW w:w="0" w:type="auto"/>
        <w:tblLook w:val="04A0" w:firstRow="1" w:lastRow="0" w:firstColumn="1" w:lastColumn="0" w:noHBand="0" w:noVBand="1"/>
      </w:tblPr>
      <w:tblGrid>
        <w:gridCol w:w="2103"/>
        <w:gridCol w:w="4129"/>
        <w:gridCol w:w="3962"/>
      </w:tblGrid>
      <w:tr w:rsidR="0020384B" w14:paraId="634545AF" w14:textId="77777777" w:rsidTr="0020384B">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AE3D4F" w14:textId="77777777" w:rsidR="0020384B" w:rsidRDefault="0020384B">
            <w:r>
              <w:t>Activity</w:t>
            </w:r>
          </w:p>
        </w:tc>
        <w:tc>
          <w:tcPr>
            <w:tcW w:w="4129" w:type="dxa"/>
            <w:tcBorders>
              <w:bottom w:val="single" w:sz="4" w:space="0" w:color="FFFFFF" w:themeColor="background1"/>
            </w:tcBorders>
            <w:hideMark/>
          </w:tcPr>
          <w:p w14:paraId="7472D8A3" w14:textId="77777777" w:rsidR="0020384B" w:rsidRDefault="0020384B">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74EDD65B" w14:textId="77777777" w:rsidR="0020384B" w:rsidRDefault="0020384B">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AC38BC" w14:paraId="1E0BC120"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38F48AD" w14:textId="77777777" w:rsidR="0020384B" w:rsidRDefault="0020384B">
            <w:r>
              <w:t>Customs Officer suggest</w:t>
            </w:r>
            <w:r>
              <w:rPr>
                <w:b w:val="0"/>
                <w:bCs w:val="0"/>
              </w:rPr>
              <w:t>s</w:t>
            </w:r>
            <w:r>
              <w:t xml:space="preserve"> an amendment</w:t>
            </w:r>
          </w:p>
          <w:p w14:paraId="5AE40996" w14:textId="77777777" w:rsidR="0020384B" w:rsidRDefault="0020384B"/>
          <w:p w14:paraId="79509954"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17238E" w14:textId="77777777" w:rsidR="0020384B" w:rsidRDefault="0020384B">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BBB1C4" w14:textId="5F058E70" w:rsidR="0020384B" w:rsidRDefault="0020384B">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C76FDB">
              <w:rPr>
                <w:b/>
                <w:lang w:val="en-US"/>
              </w:rPr>
              <w:t>Request Amendment</w:t>
            </w:r>
            <w:r>
              <w:rPr>
                <w:b/>
                <w:lang w:val="en-US"/>
              </w:rPr>
              <w:t xml:space="preserve"> [LUCCS to EO]</w:t>
            </w:r>
          </w:p>
          <w:p w14:paraId="099F6201" w14:textId="77777777" w:rsidR="0020384B" w:rsidRDefault="0020384B">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427F83E0"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0F2F51A" w14:textId="77777777" w:rsidR="0020384B" w:rsidRDefault="0020384B">
            <w:pPr>
              <w:cnfStyle w:val="000000100000" w:firstRow="0" w:lastRow="0" w:firstColumn="0" w:lastColumn="0" w:oddVBand="0" w:evenVBand="0" w:oddHBand="1" w:evenHBand="0" w:firstRowFirstColumn="0" w:firstRowLastColumn="0" w:lastRowFirstColumn="0" w:lastRowLastColumn="0"/>
              <w:rPr>
                <w:b/>
                <w:lang w:val="en-US"/>
              </w:rPr>
            </w:pPr>
          </w:p>
        </w:tc>
      </w:tr>
      <w:tr w:rsidR="00AC38BC" w14:paraId="0B3381E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2A8232" w14:textId="77777777" w:rsidR="0020384B" w:rsidRDefault="0020384B">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AD16B57" w14:textId="77777777" w:rsidR="0020384B" w:rsidRDefault="0020384B">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30287D" w14:textId="4DDE268A" w:rsidR="002C22DD" w:rsidRDefault="0020384B">
            <w:pPr>
              <w:cnfStyle w:val="000000000000" w:firstRow="0" w:lastRow="0" w:firstColumn="0" w:lastColumn="0" w:oddVBand="0" w:evenVBand="0" w:oddHBand="0" w:evenHBand="0" w:firstRowFirstColumn="0" w:firstRowLastColumn="0" w:lastRowFirstColumn="0" w:lastRowLastColumn="0"/>
              <w:rPr>
                <w:b/>
              </w:rPr>
            </w:pPr>
            <w:r>
              <w:rPr>
                <w:b/>
              </w:rPr>
              <w:t>IE</w:t>
            </w:r>
            <w:r w:rsidR="00461599">
              <w:rPr>
                <w:b/>
              </w:rPr>
              <w:t>573</w:t>
            </w:r>
            <w:r>
              <w:rPr>
                <w:b/>
              </w:rPr>
              <w:t xml:space="preserve">: </w:t>
            </w:r>
            <w:r w:rsidR="00461599">
              <w:rPr>
                <w:b/>
              </w:rPr>
              <w:t>Re-</w:t>
            </w:r>
            <w:r w:rsidR="002C22DD">
              <w:rPr>
                <w:b/>
              </w:rPr>
              <w:t>E</w:t>
            </w:r>
            <w:r w:rsidR="00461599">
              <w:rPr>
                <w:b/>
              </w:rPr>
              <w:t>xport Notification</w:t>
            </w:r>
            <w:r>
              <w:rPr>
                <w:b/>
              </w:rPr>
              <w:t xml:space="preserve"> Amendment [EO to LUCCS]</w:t>
            </w:r>
          </w:p>
          <w:p w14:paraId="7AFC7D13"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This message shall be submitted by the Economic Operator to communicate an amendment request of an accepted declaration.</w:t>
            </w:r>
          </w:p>
          <w:p w14:paraId="435734FE" w14:textId="1E2CACE4" w:rsidR="0020384B" w:rsidRDefault="0020384B">
            <w:pPr>
              <w:cnfStyle w:val="000000000000" w:firstRow="0" w:lastRow="0" w:firstColumn="0" w:lastColumn="0" w:oddVBand="0" w:evenVBand="0" w:oddHBand="0" w:evenHBand="0" w:firstRowFirstColumn="0" w:firstRowLastColumn="0" w:lastRowFirstColumn="0" w:lastRowLastColumn="0"/>
            </w:pPr>
            <w:r>
              <w:rPr>
                <w:bCs/>
              </w:rPr>
              <w:t>The structure of this message is defined in “CC</w:t>
            </w:r>
            <w:r w:rsidR="002C22DD">
              <w:rPr>
                <w:bCs/>
              </w:rPr>
              <w:t>573</w:t>
            </w:r>
            <w:r>
              <w:rPr>
                <w:bCs/>
              </w:rPr>
              <w:t>C.xsd”.</w:t>
            </w:r>
          </w:p>
        </w:tc>
      </w:tr>
      <w:tr w:rsidR="00AC38BC" w14:paraId="6B741BE2"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280036" w14:textId="77777777" w:rsidR="0020384B" w:rsidRDefault="0020384B">
            <w:r>
              <w:t>Perform technical validation of the amendment request</w:t>
            </w:r>
          </w:p>
          <w:p w14:paraId="519CCAA5"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16EA2C" w14:textId="1AC52D65" w:rsidR="0020384B" w:rsidRDefault="0020384B">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5D65B2">
              <w:t>IE573</w:t>
            </w:r>
            <w:r>
              <w:t>) is performed by the system.</w:t>
            </w:r>
          </w:p>
          <w:p w14:paraId="15223F60" w14:textId="10ADDCED" w:rsidR="0020384B" w:rsidRDefault="0020384B">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5D65B2" w:rsidRPr="005D65B2">
              <w:t>IE573</w:t>
            </w:r>
            <w:r>
              <w:t>) is rejected with the ‘XML NACK’ error message (IE917) (see ‘Reject amendment Request’ below).</w:t>
            </w:r>
          </w:p>
          <w:p w14:paraId="5DE611DA" w14:textId="77777777" w:rsidR="0020384B" w:rsidRDefault="0020384B">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47B913"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631CB4EF"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A21DCAA" w14:textId="77777777" w:rsidR="0020384B" w:rsidRDefault="0020384B">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1B30D7" w14:textId="7A21DB31" w:rsidR="0020384B" w:rsidRDefault="0020384B">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5D65B2" w:rsidRPr="005D65B2">
              <w:t>IE573</w:t>
            </w:r>
            <w:r>
              <w:t>) is validated functionally.</w:t>
            </w:r>
          </w:p>
          <w:p w14:paraId="7E2D6731" w14:textId="1605A706" w:rsidR="0020384B" w:rsidRDefault="0020384B">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5D65B2" w:rsidRPr="005D65B2">
              <w:t>IE573</w:t>
            </w:r>
            <w:r>
              <w:t>) is rejected via the message IE557 (Rejection from Office of Exit (see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DCC0C2"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0E7564EA"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A2DCD0" w14:textId="77777777" w:rsidR="0020384B" w:rsidRDefault="0020384B">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FDD66E" w14:textId="4B9CEE84" w:rsidR="0020384B" w:rsidRDefault="0020384B">
            <w:pPr>
              <w:cnfStyle w:val="000000100000" w:firstRow="0" w:lastRow="0" w:firstColumn="0" w:lastColumn="0" w:oddVBand="0" w:evenVBand="0" w:oddHBand="1" w:evenHBand="0" w:firstRowFirstColumn="0" w:firstRowLastColumn="0" w:lastRowFirstColumn="0" w:lastRowLastColumn="0"/>
            </w:pPr>
            <w:r>
              <w:t>If the amendment request message (</w:t>
            </w:r>
            <w:r w:rsidR="005D65B2" w:rsidRPr="005D65B2">
              <w:t>IE573</w:t>
            </w:r>
            <w:r>
              <w:t>) sent by the declarant is not valid a specific message is sent to the declarant to notify about the rejection.</w:t>
            </w:r>
          </w:p>
          <w:p w14:paraId="6A17FCA5"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44391B" w14:textId="77777777" w:rsidR="0020384B" w:rsidRDefault="0020384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154FA19E"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2AF7F7F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05EFFF0C" w14:textId="77777777" w:rsidR="0020384B" w:rsidRDefault="0020384B">
            <w:pPr>
              <w:cnfStyle w:val="000000100000" w:firstRow="0" w:lastRow="0" w:firstColumn="0" w:lastColumn="0" w:oddVBand="0" w:evenVBand="0" w:oddHBand="1" w:evenHBand="0" w:firstRowFirstColumn="0" w:firstRowLastColumn="0" w:lastRowFirstColumn="0" w:lastRowLastColumn="0"/>
            </w:pPr>
            <w:r>
              <w:t>IE557: Rejection from Office of Exit (Business/Functional Error) [LUCCS to EO]</w:t>
            </w:r>
          </w:p>
          <w:p w14:paraId="631813B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Exit. The message contains a list of errors.</w:t>
            </w:r>
          </w:p>
          <w:p w14:paraId="2DB8978A"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“CC557C.xsd”.</w:t>
            </w:r>
          </w:p>
        </w:tc>
      </w:tr>
      <w:tr w:rsidR="00AC38BC" w14:paraId="3F1A11CA"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507D0D2" w14:textId="77777777" w:rsidR="0020384B" w:rsidRDefault="0020384B">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E2E8DF" w14:textId="600A2D83" w:rsidR="0020384B" w:rsidRDefault="0020384B">
            <w:pPr>
              <w:cnfStyle w:val="000000000000" w:firstRow="0" w:lastRow="0" w:firstColumn="0" w:lastColumn="0" w:oddVBand="0" w:evenVBand="0" w:oddHBand="0" w:evenHBand="0" w:firstRowFirstColumn="0" w:firstRowLastColumn="0" w:lastRowFirstColumn="0" w:lastRowLastColumn="0"/>
            </w:pPr>
            <w:r>
              <w:t>When the received amendment request message (</w:t>
            </w:r>
            <w:r w:rsidR="005D65B2" w:rsidRPr="005D65B2">
              <w:t>IE573</w:t>
            </w:r>
            <w:r>
              <w:t>) is valid, the message ‘Amendment Acknowledge’ (IEX14) is issued to the Economic Operator.</w:t>
            </w:r>
          </w:p>
          <w:p w14:paraId="370C9206"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4AAFF1" w14:textId="77777777" w:rsidR="0020384B" w:rsidRDefault="0020384B">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644CA07E" w14:textId="77777777" w:rsidR="0020384B" w:rsidRDefault="0020384B">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6AB5E9FF"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AC38BC" w14:paraId="20607A86"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1B34F28" w14:textId="77777777" w:rsidR="0020384B" w:rsidRDefault="0020384B">
            <w:r>
              <w:t xml:space="preserve">Notify acceptance of the amendment </w:t>
            </w:r>
          </w:p>
          <w:p w14:paraId="56F05499"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CEA4BB9" w14:textId="77777777" w:rsidR="0020384B" w:rsidRDefault="0020384B">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367D665" w14:textId="41CF825D"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w:t>
            </w:r>
            <w:r w:rsidR="005D65B2">
              <w:rPr>
                <w:b/>
              </w:rPr>
              <w:t>57</w:t>
            </w:r>
            <w:r>
              <w:rPr>
                <w:b/>
              </w:rPr>
              <w:t xml:space="preserve">4: </w:t>
            </w:r>
            <w:r w:rsidR="005D65B2">
              <w:rPr>
                <w:b/>
              </w:rPr>
              <w:t>Re-Export Notification</w:t>
            </w:r>
            <w:r>
              <w:rPr>
                <w:b/>
              </w:rPr>
              <w:t xml:space="preserve"> Amendment Acceptance [LUCCS to EO]</w:t>
            </w:r>
          </w:p>
          <w:p w14:paraId="6198A087" w14:textId="0841B876" w:rsidR="0020384B" w:rsidRDefault="0020384B">
            <w:pPr>
              <w:cnfStyle w:val="000000100000" w:firstRow="0" w:lastRow="0" w:firstColumn="0" w:lastColumn="0" w:oddVBand="0" w:evenVBand="0" w:oddHBand="1" w:evenHBand="0" w:firstRowFirstColumn="0" w:firstRowLastColumn="0" w:lastRowFirstColumn="0" w:lastRowLastColumn="0"/>
            </w:pPr>
            <w:r>
              <w:t>In case a positive decision is taken on the Amendment Request, the declaration is amended accordingly and the message IE</w:t>
            </w:r>
            <w:r w:rsidR="00422252">
              <w:t>574</w:t>
            </w:r>
            <w:r>
              <w:t xml:space="preserve">: </w:t>
            </w:r>
            <w:r w:rsidR="00422252" w:rsidRPr="00422252">
              <w:t xml:space="preserve">Re-Export Notification Amendment Acceptance </w:t>
            </w:r>
            <w:r>
              <w:t xml:space="preserve">is sent to the declarant. </w:t>
            </w:r>
          </w:p>
          <w:p w14:paraId="375351F4" w14:textId="3FA30FE2"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w:t>
            </w:r>
            <w:r w:rsidR="00422252">
              <w:t>574</w:t>
            </w:r>
            <w:r>
              <w:t>C.xsd”.</w:t>
            </w:r>
          </w:p>
        </w:tc>
      </w:tr>
      <w:tr w:rsidR="00AC38BC" w14:paraId="3EAA97D7"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8A69E6" w14:textId="77777777" w:rsidR="0020384B" w:rsidRDefault="0020384B">
            <w:r>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0D62B1" w14:textId="77777777" w:rsidR="0020384B" w:rsidRDefault="0020384B">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Rejection from Office of Exit’</w:t>
            </w:r>
            <w:r>
              <w:t xml:space="preserve"> (IE557)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E8FD461"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ED349E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Amendment Request has been rejected due to a business/functional error or after the decision of the Customs Office of Exit. The message contains a list of errors or the Amendment Request is not received within the fixed timeframe.</w:t>
            </w:r>
          </w:p>
          <w:p w14:paraId="4AC80E3F"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“CC557C.xsd”.</w:t>
            </w:r>
          </w:p>
        </w:tc>
      </w:tr>
      <w:tr w:rsidR="00AC38BC" w14:paraId="0B5EAB03"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5C001E" w14:textId="77777777" w:rsidR="0020384B" w:rsidRDefault="0020384B">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37D3F90" w14:textId="77777777" w:rsidR="0020384B" w:rsidRDefault="0020384B">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6FC47C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775AC701" w14:textId="77777777" w:rsidR="0020384B" w:rsidRDefault="0020384B">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70915B2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AC38BC" w14:paraId="689F7863"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CD0177D" w14:textId="77777777" w:rsidR="0020384B" w:rsidRDefault="0020384B">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21EEAD" w14:textId="09978848" w:rsidR="0020384B" w:rsidRDefault="0020384B">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w:t>
            </w:r>
            <w:r w:rsidR="00C716C9">
              <w:t>) is</w:t>
            </w:r>
            <w:r>
              <w:t xml:space="preserve"> performed by the system.</w:t>
            </w:r>
          </w:p>
          <w:p w14:paraId="4ECE3BA3" w14:textId="1553DDC4" w:rsidR="0020384B" w:rsidRDefault="0020384B">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w:t>
            </w:r>
            <w:r w:rsidR="00C716C9">
              <w:t>) is</w:t>
            </w:r>
            <w:r>
              <w:t xml:space="preserve"> rejected with the ‘XML NACK’ error message (IE917) (see ‘Reject amendment Request’ below).</w:t>
            </w:r>
          </w:p>
          <w:p w14:paraId="58D2BF6B"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065898"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386356F9"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252E339" w14:textId="77777777" w:rsidR="0020384B" w:rsidRDefault="0020384B">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E3BB41" w14:textId="4D6F771A" w:rsidR="0020384B" w:rsidRDefault="0020384B">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w:t>
            </w:r>
            <w:r w:rsidR="00CE0A8F">
              <w:t>) is</w:t>
            </w:r>
            <w:r>
              <w:t xml:space="preserve"> validated functionally.</w:t>
            </w:r>
          </w:p>
          <w:p w14:paraId="7B937345" w14:textId="4839048D" w:rsidR="0020384B" w:rsidRDefault="0020384B">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w:t>
            </w:r>
            <w:r w:rsidR="00CE0A8F">
              <w:t>) is</w:t>
            </w:r>
            <w:r>
              <w:t xml:space="preserve"> rejected via the message IE557 (Rejection from Office of Exit (see ‘Reject Refusal of Control Results’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BA19EC"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2E0779C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34D92443" w14:textId="77777777" w:rsidR="0020384B" w:rsidRDefault="0020384B">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50F915"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704CD6"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294055A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423C6F0"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0B939DB0"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9151AC4"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79B0A306"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“CC557C.xsd”.</w:t>
            </w:r>
          </w:p>
        </w:tc>
      </w:tr>
    </w:tbl>
    <w:p w14:paraId="63B34948" w14:textId="4AC2C2A4" w:rsidR="008D1C1B" w:rsidRPr="008D1C1B" w:rsidRDefault="008D1C1B" w:rsidP="00C4293A">
      <w:pPr>
        <w:jc w:val="center"/>
        <w:rPr>
          <w:i/>
          <w:iCs/>
        </w:rPr>
      </w:pPr>
      <w:bookmarkStart w:id="349" w:name="_Toc209708833"/>
      <w:r w:rsidRPr="008D1C1B">
        <w:rPr>
          <w:i/>
          <w:iCs/>
        </w:rPr>
        <w:t xml:space="preserve">Table </w:t>
      </w:r>
      <w:r w:rsidRPr="008D1C1B">
        <w:rPr>
          <w:i/>
          <w:iCs/>
        </w:rPr>
        <w:fldChar w:fldCharType="begin"/>
      </w:r>
      <w:r w:rsidRPr="008D1C1B">
        <w:rPr>
          <w:i/>
          <w:iCs/>
        </w:rPr>
        <w:instrText xml:space="preserve"> SEQ Table \* ARABIC </w:instrText>
      </w:r>
      <w:r w:rsidRPr="008D1C1B">
        <w:rPr>
          <w:i/>
          <w:iCs/>
        </w:rPr>
        <w:fldChar w:fldCharType="separate"/>
      </w:r>
      <w:r w:rsidR="00B258F0">
        <w:rPr>
          <w:i/>
          <w:iCs/>
          <w:noProof/>
        </w:rPr>
        <w:t>48</w:t>
      </w:r>
      <w:r w:rsidRPr="008D1C1B">
        <w:fldChar w:fldCharType="end"/>
      </w:r>
      <w:r w:rsidRPr="008D1C1B">
        <w:rPr>
          <w:i/>
          <w:iCs/>
        </w:rPr>
        <w:t xml:space="preserve">: </w:t>
      </w:r>
      <w:r>
        <w:rPr>
          <w:i/>
          <w:iCs/>
        </w:rPr>
        <w:t>Suggest Amendment</w:t>
      </w:r>
      <w:bookmarkEnd w:id="349"/>
    </w:p>
    <w:p w14:paraId="0C98B54A" w14:textId="77777777" w:rsidR="0020384B" w:rsidRDefault="0020384B" w:rsidP="0020384B"/>
    <w:p w14:paraId="77C716AB" w14:textId="77777777" w:rsidR="0020384B" w:rsidRPr="0020384B" w:rsidRDefault="0020384B" w:rsidP="00C4293A"/>
    <w:p w14:paraId="11CE338D" w14:textId="6E760197" w:rsidR="009112A7" w:rsidRPr="00D375AE" w:rsidRDefault="001248C1" w:rsidP="001248C1">
      <w:pPr>
        <w:pStyle w:val="Heading4"/>
      </w:pPr>
      <w:r w:rsidRPr="00D375AE">
        <w:t xml:space="preserve">Exit after </w:t>
      </w:r>
      <w:r w:rsidR="00D508AA">
        <w:t>s</w:t>
      </w:r>
      <w:r w:rsidR="009112A7" w:rsidRPr="00D375AE">
        <w:t>toring</w:t>
      </w:r>
      <w:bookmarkEnd w:id="347"/>
    </w:p>
    <w:p w14:paraId="076C631B" w14:textId="32064F42" w:rsidR="00374730" w:rsidRPr="00D375AE" w:rsidRDefault="00374730" w:rsidP="005E6E06">
      <w:r w:rsidRPr="00D375AE">
        <w:t xml:space="preserve">This activity is similar to the exit after storing in the export process (see </w:t>
      </w:r>
      <w:r w:rsidR="00167EDD">
        <w:fldChar w:fldCharType="begin"/>
      </w:r>
      <w:r w:rsidR="00167EDD">
        <w:instrText xml:space="preserve"> REF _Ref158636992 \r \h </w:instrText>
      </w:r>
      <w:r w:rsidR="00167EDD">
        <w:fldChar w:fldCharType="separate"/>
      </w:r>
      <w:r w:rsidR="00B258F0">
        <w:t>5.1.7.2</w:t>
      </w:r>
      <w:r w:rsidR="00167EDD">
        <w:fldChar w:fldCharType="end"/>
      </w:r>
      <w:r w:rsidR="00B05D12">
        <w:t xml:space="preserve"> </w:t>
      </w:r>
      <w:r w:rsidR="00B05D12">
        <w:fldChar w:fldCharType="begin"/>
      </w:r>
      <w:r w:rsidR="00B05D12">
        <w:instrText xml:space="preserve"> REF _Ref158636992 \h </w:instrText>
      </w:r>
      <w:r w:rsidR="00B05D12">
        <w:fldChar w:fldCharType="separate"/>
      </w:r>
      <w:r w:rsidR="00B258F0">
        <w:t>Exit after storing</w:t>
      </w:r>
      <w:r w:rsidR="00B05D12">
        <w:fldChar w:fldCharType="end"/>
      </w:r>
      <w:r w:rsidRPr="00D375AE">
        <w:t>)</w:t>
      </w:r>
    </w:p>
    <w:p w14:paraId="4E33FB56" w14:textId="410EAD6A" w:rsidR="00CA02FB" w:rsidRPr="00D375AE" w:rsidRDefault="00CA02FB" w:rsidP="00CA02FB">
      <w:pPr>
        <w:pStyle w:val="Heading3"/>
        <w:rPr>
          <w:rStyle w:val="Heading3Char"/>
        </w:rPr>
      </w:pPr>
      <w:bookmarkStart w:id="350" w:name="_Toc133416730"/>
      <w:bookmarkStart w:id="351" w:name="_Toc209708768"/>
      <w:bookmarkEnd w:id="350"/>
      <w:r w:rsidRPr="00D375AE">
        <w:rPr>
          <w:rStyle w:val="Heading3Char"/>
        </w:rPr>
        <w:t xml:space="preserve">Re-export </w:t>
      </w:r>
      <w:r w:rsidR="00455F99" w:rsidRPr="00D375AE">
        <w:rPr>
          <w:rStyle w:val="Heading3Char"/>
        </w:rPr>
        <w:t xml:space="preserve">Notification </w:t>
      </w:r>
      <w:r w:rsidRPr="00D375AE">
        <w:rPr>
          <w:rStyle w:val="Heading3Char"/>
        </w:rPr>
        <w:t>Invalidation</w:t>
      </w:r>
      <w:bookmarkEnd w:id="351"/>
    </w:p>
    <w:p w14:paraId="5FAA622C" w14:textId="073A00D9" w:rsidR="001248C1" w:rsidRPr="00D375AE" w:rsidRDefault="001248C1" w:rsidP="001248C1">
      <w:pPr>
        <w:pStyle w:val="Heading4"/>
      </w:pPr>
      <w:bookmarkStart w:id="352" w:name="_Ref129354692"/>
      <w:r w:rsidRPr="00D375AE">
        <w:t xml:space="preserve">Invalidation requested by the </w:t>
      </w:r>
      <w:bookmarkEnd w:id="352"/>
      <w:r w:rsidR="00F57198">
        <w:t>Economic Operator</w:t>
      </w:r>
    </w:p>
    <w:p w14:paraId="47E3261C" w14:textId="7F449F95" w:rsidR="00CA02FB" w:rsidRPr="00D375AE" w:rsidRDefault="001248C1" w:rsidP="00CA02FB">
      <w:r w:rsidRPr="00D375AE">
        <w:t>This flow is s</w:t>
      </w:r>
      <w:r w:rsidR="00807C19" w:rsidRPr="00D375AE">
        <w:t>imilar to Exit summary declaration</w:t>
      </w:r>
      <w:r w:rsidR="00194343">
        <w:t xml:space="preserve"> </w:t>
      </w:r>
      <w:r w:rsidR="00194343">
        <w:fldChar w:fldCharType="begin"/>
      </w:r>
      <w:r w:rsidR="00194343">
        <w:instrText xml:space="preserve"> REF _Ref144991557 \h </w:instrText>
      </w:r>
      <w:r w:rsidR="00194343">
        <w:fldChar w:fldCharType="separate"/>
      </w:r>
      <w:r w:rsidR="00B258F0" w:rsidRPr="00D375AE">
        <w:t>Invalidation requested by the eco</w:t>
      </w:r>
      <w:r w:rsidR="00B258F0">
        <w:t>n</w:t>
      </w:r>
      <w:r w:rsidR="00B258F0" w:rsidRPr="00D375AE">
        <w:t>o</w:t>
      </w:r>
      <w:r w:rsidR="00B258F0">
        <w:t>m</w:t>
      </w:r>
      <w:r w:rsidR="00B258F0" w:rsidRPr="00D375AE">
        <w:t>ic operator</w:t>
      </w:r>
      <w:r w:rsidR="00194343">
        <w:fldChar w:fldCharType="end"/>
      </w:r>
      <w:r w:rsidR="00807C19" w:rsidRPr="00D375AE">
        <w:t xml:space="preserve"> </w:t>
      </w:r>
      <w:r w:rsidR="00194343">
        <w:t>(s</w:t>
      </w:r>
      <w:r w:rsidR="005E6502" w:rsidRPr="00D375AE">
        <w:t xml:space="preserve">ee </w:t>
      </w:r>
      <w:r w:rsidR="000A3B1F" w:rsidRPr="00D375AE">
        <w:t xml:space="preserve"> </w:t>
      </w:r>
      <w:r w:rsidR="000A3B1F" w:rsidRPr="00D375AE">
        <w:fldChar w:fldCharType="begin"/>
      </w:r>
      <w:r w:rsidR="000A3B1F" w:rsidRPr="004C0926">
        <w:rPr>
          <w:bCs/>
        </w:rPr>
        <w:instrText xml:space="preserve"> REF _Ref144991557 \r \h </w:instrText>
      </w:r>
      <w:r w:rsidR="000A3B1F" w:rsidRPr="00D375AE">
        <w:fldChar w:fldCharType="separate"/>
      </w:r>
      <w:r w:rsidR="00B258F0">
        <w:rPr>
          <w:bCs/>
        </w:rPr>
        <w:t>5.2.4.1</w:t>
      </w:r>
      <w:r w:rsidR="000A3B1F" w:rsidRPr="00D375AE">
        <w:fldChar w:fldCharType="end"/>
      </w:r>
      <w:r w:rsidR="00194343">
        <w:t>)</w:t>
      </w:r>
      <w:r w:rsidR="000A3B1F" w:rsidRPr="00D375AE">
        <w:t>.</w:t>
      </w:r>
    </w:p>
    <w:p w14:paraId="254E67EC" w14:textId="77777777" w:rsidR="001248C1" w:rsidRPr="00D375AE" w:rsidRDefault="001248C1" w:rsidP="001248C1">
      <w:pPr>
        <w:pStyle w:val="Heading4"/>
      </w:pPr>
      <w:bookmarkStart w:id="353" w:name="_Invalidation_due_to"/>
      <w:bookmarkEnd w:id="353"/>
      <w:r w:rsidRPr="00D375AE">
        <w:t>Invalidation due to Exit notification not received in time</w:t>
      </w:r>
    </w:p>
    <w:p w14:paraId="75BB7C7D" w14:textId="12C6926D" w:rsidR="005149FC" w:rsidRPr="00D375AE" w:rsidRDefault="005149FC" w:rsidP="00A673C5">
      <w:pPr>
        <w:tabs>
          <w:tab w:val="left" w:pos="851"/>
        </w:tabs>
        <w:spacing w:after="0" w:line="240" w:lineRule="auto"/>
      </w:pPr>
      <w:r w:rsidRPr="00D375AE">
        <w:t xml:space="preserve">In case the Exit notification (IE590) is not received within 150 days after </w:t>
      </w:r>
      <w:r w:rsidR="002F24E2" w:rsidRPr="00D375AE">
        <w:t xml:space="preserve">the Re-export notification (IE570) </w:t>
      </w:r>
      <w:r w:rsidRPr="00D375AE">
        <w:t>registration (in other words, Timer to Receive Exit Notification expires</w:t>
      </w:r>
      <w:r w:rsidR="007E5030" w:rsidRPr="00D375AE">
        <w:t xml:space="preserve"> and exit notification </w:t>
      </w:r>
      <w:r w:rsidR="009B5F95" w:rsidRPr="00D375AE">
        <w:t>(IE</w:t>
      </w:r>
      <w:r w:rsidR="007E5030" w:rsidRPr="00D375AE">
        <w:t>590) ha</w:t>
      </w:r>
      <w:r w:rsidR="009B5F95" w:rsidRPr="00D375AE">
        <w:t>d</w:t>
      </w:r>
      <w:r w:rsidR="007E5030" w:rsidRPr="00D375AE">
        <w:t>n’t been received</w:t>
      </w:r>
      <w:r w:rsidRPr="00D375AE">
        <w:t xml:space="preserve">), the system will invalid the </w:t>
      </w:r>
      <w:r w:rsidR="00A61B16" w:rsidRPr="00D375AE">
        <w:t xml:space="preserve">Re-export notification </w:t>
      </w:r>
      <w:r w:rsidRPr="00D375AE">
        <w:t xml:space="preserve">and sends IE609 - EXS/REN Invalidation Decision (CC609C) to Declarant / Representative to inform him about </w:t>
      </w:r>
      <w:r w:rsidR="00DF5C86" w:rsidRPr="00D375AE">
        <w:t>invalidation.</w:t>
      </w:r>
    </w:p>
    <w:p w14:paraId="64ECCE46" w14:textId="77777777" w:rsidR="0024601A" w:rsidRPr="00D375AE" w:rsidRDefault="0024601A" w:rsidP="00A673C5">
      <w:pPr>
        <w:tabs>
          <w:tab w:val="left" w:pos="851"/>
        </w:tabs>
        <w:spacing w:after="0" w:line="240" w:lineRule="auto"/>
        <w:rPr>
          <w:rFonts w:eastAsiaTheme="majorEastAsia"/>
          <w:b/>
          <w:caps/>
        </w:rPr>
      </w:pPr>
    </w:p>
    <w:p w14:paraId="59639538" w14:textId="77777777" w:rsidR="00825B33" w:rsidRPr="00D375AE" w:rsidRDefault="000C514C" w:rsidP="005E6E06">
      <w:pPr>
        <w:keepNext/>
        <w:tabs>
          <w:tab w:val="left" w:pos="851"/>
        </w:tabs>
        <w:spacing w:after="0" w:line="240" w:lineRule="auto"/>
      </w:pPr>
      <w:r w:rsidRPr="00D375AE">
        <w:rPr>
          <w:rFonts w:eastAsiaTheme="majorEastAsia"/>
          <w:b/>
          <w:caps/>
          <w:noProof/>
        </w:rPr>
        <w:drawing>
          <wp:inline distT="0" distB="0" distL="0" distR="0" wp14:anchorId="341C1413" wp14:editId="0BAA781C">
            <wp:extent cx="6480810" cy="2834640"/>
            <wp:effectExtent l="0" t="0" r="0" b="3810"/>
            <wp:docPr id="196082685" name="Picture 19608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80810" cy="2834640"/>
                    </a:xfrm>
                    <a:prstGeom prst="rect">
                      <a:avLst/>
                    </a:prstGeom>
                    <a:noFill/>
                  </pic:spPr>
                </pic:pic>
              </a:graphicData>
            </a:graphic>
          </wp:inline>
        </w:drawing>
      </w:r>
    </w:p>
    <w:p w14:paraId="71187236" w14:textId="3C5FB667" w:rsidR="0024601A" w:rsidRPr="00D375AE" w:rsidRDefault="00825B33" w:rsidP="005E6E06">
      <w:pPr>
        <w:pStyle w:val="Caption"/>
        <w:rPr>
          <w:rFonts w:eastAsiaTheme="majorEastAsia"/>
          <w:b/>
          <w:caps/>
        </w:rPr>
      </w:pPr>
      <w:bookmarkStart w:id="354" w:name="_Toc209708881"/>
      <w:r w:rsidRPr="00D375AE">
        <w:t xml:space="preserve">Figure </w:t>
      </w:r>
      <w:r>
        <w:fldChar w:fldCharType="begin"/>
      </w:r>
      <w:r w:rsidRPr="004C0926">
        <w:instrText xml:space="preserve"> SEQ Figure \* ARABIC </w:instrText>
      </w:r>
      <w:r>
        <w:fldChar w:fldCharType="separate"/>
      </w:r>
      <w:r w:rsidR="00B258F0">
        <w:rPr>
          <w:noProof/>
        </w:rPr>
        <w:t>45</w:t>
      </w:r>
      <w:r>
        <w:fldChar w:fldCharType="end"/>
      </w:r>
      <w:r w:rsidRPr="00D375AE">
        <w:t>: Re-export Notification - Invalidation due to exit notification not received in time.</w:t>
      </w:r>
      <w:bookmarkEnd w:id="354"/>
    </w:p>
    <w:p w14:paraId="3B4646B6" w14:textId="501CA6CA" w:rsidR="0067340A" w:rsidRPr="00D375AE" w:rsidRDefault="0067340A" w:rsidP="005E6E06">
      <w:pPr>
        <w:pStyle w:val="Caption"/>
        <w:keepNext/>
        <w:jc w:val="both"/>
      </w:pPr>
    </w:p>
    <w:tbl>
      <w:tblPr>
        <w:tblStyle w:val="GridTable5Dark-Accent1"/>
        <w:tblW w:w="0" w:type="auto"/>
        <w:tblLook w:val="04A0" w:firstRow="1" w:lastRow="0" w:firstColumn="1" w:lastColumn="0" w:noHBand="0" w:noVBand="1"/>
      </w:tblPr>
      <w:tblGrid>
        <w:gridCol w:w="1413"/>
        <w:gridCol w:w="4678"/>
        <w:gridCol w:w="4103"/>
      </w:tblGrid>
      <w:tr w:rsidR="0024601A" w:rsidRPr="00CE726C" w14:paraId="4109CE47" w14:textId="77777777" w:rsidTr="00E8213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77EDDBDB" w14:textId="77777777" w:rsidR="0024601A" w:rsidRPr="00D375AE" w:rsidRDefault="0024601A" w:rsidP="0024601A">
            <w:r w:rsidRPr="00D375AE">
              <w:t>Activity</w:t>
            </w:r>
          </w:p>
        </w:tc>
        <w:tc>
          <w:tcPr>
            <w:tcW w:w="4678" w:type="dxa"/>
          </w:tcPr>
          <w:p w14:paraId="7B1858E4"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Description</w:t>
            </w:r>
          </w:p>
        </w:tc>
        <w:tc>
          <w:tcPr>
            <w:tcW w:w="4103" w:type="dxa"/>
          </w:tcPr>
          <w:p w14:paraId="7017183D"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24601A" w:rsidRPr="00CE726C" w14:paraId="7495AD15" w14:textId="77777777" w:rsidTr="00E8213F">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303B45D9" w14:textId="77777777" w:rsidR="0024601A" w:rsidRPr="00D375AE" w:rsidRDefault="0024601A" w:rsidP="0024601A">
            <w:r w:rsidRPr="00D375AE">
              <w:t>Notify invalidation decision</w:t>
            </w:r>
          </w:p>
        </w:tc>
        <w:tc>
          <w:tcPr>
            <w:tcW w:w="4678" w:type="dxa"/>
          </w:tcPr>
          <w:p w14:paraId="6CF35751"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If Timer to Receive Exit Notification expires and Exit notification (IE590) had not been received. Invalidation decision message will be sent to EO.</w:t>
            </w:r>
          </w:p>
        </w:tc>
        <w:tc>
          <w:tcPr>
            <w:tcW w:w="4103" w:type="dxa"/>
          </w:tcPr>
          <w:p w14:paraId="4E69B530"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rPr>
                <w:b/>
              </w:rPr>
              <w:t>IE609: EXS/REN Invalidation Decision [LUCCS to EO]</w:t>
            </w:r>
          </w:p>
          <w:p w14:paraId="4858C888" w14:textId="5A8A9E99"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 xml:space="preserve">This message notifies the </w:t>
            </w:r>
            <w:r w:rsidR="00F57198">
              <w:t>Economic Operator</w:t>
            </w:r>
            <w:r w:rsidRPr="00D375AE">
              <w:t xml:space="preserve"> about the invalidation decision due to Timer to Receive Exit Notification expires without receiving exit notification (IE509).</w:t>
            </w:r>
          </w:p>
          <w:p w14:paraId="1111D7EF"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“CC609C.xsd”.</w:t>
            </w:r>
          </w:p>
        </w:tc>
      </w:tr>
    </w:tbl>
    <w:p w14:paraId="66CEBED7" w14:textId="42279CD0" w:rsidR="001248C1" w:rsidRPr="00D375AE" w:rsidRDefault="0067340A" w:rsidP="004C0926">
      <w:pPr>
        <w:pStyle w:val="FigureCaption"/>
      </w:pPr>
      <w:bookmarkStart w:id="355" w:name="_Toc209708834"/>
      <w:r w:rsidRPr="00D375AE">
        <w:t xml:space="preserve">Table </w:t>
      </w:r>
      <w:r>
        <w:fldChar w:fldCharType="begin"/>
      </w:r>
      <w:r w:rsidRPr="00881C03">
        <w:instrText xml:space="preserve"> SEQ Table \* ARABIC </w:instrText>
      </w:r>
      <w:r>
        <w:fldChar w:fldCharType="separate"/>
      </w:r>
      <w:r w:rsidR="00B258F0">
        <w:rPr>
          <w:noProof/>
        </w:rPr>
        <w:t>49</w:t>
      </w:r>
      <w:r>
        <w:fldChar w:fldCharType="end"/>
      </w:r>
      <w:r w:rsidRPr="00D375AE">
        <w:t>: Re-export Notification - Invalidation due to exit notification not received in time.</w:t>
      </w:r>
      <w:bookmarkEnd w:id="355"/>
    </w:p>
    <w:p w14:paraId="25E69384" w14:textId="77777777" w:rsidR="008E00DA" w:rsidRDefault="008E00DA" w:rsidP="004C0926">
      <w:pPr>
        <w:spacing w:line="240" w:lineRule="auto"/>
        <w:jc w:val="left"/>
      </w:pPr>
    </w:p>
    <w:p w14:paraId="0466996B" w14:textId="77777777" w:rsidR="008E00DA" w:rsidRDefault="008E00DA" w:rsidP="008E00DA">
      <w:pPr>
        <w:pStyle w:val="Heading3"/>
        <w:rPr>
          <w:rStyle w:val="Heading3Char"/>
        </w:rPr>
      </w:pPr>
      <w:bookmarkStart w:id="356" w:name="_Ref175061659"/>
      <w:bookmarkStart w:id="357" w:name="_Toc209708769"/>
      <w:r w:rsidRPr="000B6785">
        <w:rPr>
          <w:rStyle w:val="Heading3Char"/>
        </w:rPr>
        <w:t>Request for information</w:t>
      </w:r>
      <w:bookmarkEnd w:id="356"/>
      <w:bookmarkEnd w:id="357"/>
    </w:p>
    <w:p w14:paraId="07DB464A" w14:textId="713DC1A7" w:rsidR="001248C1" w:rsidRPr="00D375AE" w:rsidRDefault="00364692" w:rsidP="004C0926">
      <w:pPr>
        <w:spacing w:line="240" w:lineRule="auto"/>
        <w:jc w:val="left"/>
      </w:pPr>
      <w:r w:rsidRPr="00D375AE">
        <w:t xml:space="preserve">This activity is similar to the </w:t>
      </w:r>
      <w:r>
        <w:t>Request for Information</w:t>
      </w:r>
      <w:r w:rsidRPr="00D375AE">
        <w:t xml:space="preserve"> in the export process </w:t>
      </w:r>
      <w:r w:rsidR="00CE0A8F">
        <w:t>(see</w:t>
      </w:r>
      <w:r>
        <w:t xml:space="preserve"> </w:t>
      </w:r>
      <w:r>
        <w:fldChar w:fldCharType="begin"/>
      </w:r>
      <w:r>
        <w:instrText xml:space="preserve"> REF _Ref175061245 \r \h </w:instrText>
      </w:r>
      <w:r>
        <w:fldChar w:fldCharType="separate"/>
      </w:r>
      <w:r w:rsidR="00B258F0">
        <w:t>5.1.12</w:t>
      </w:r>
      <w:r>
        <w:fldChar w:fldCharType="end"/>
      </w:r>
      <w:r>
        <w:t xml:space="preserve"> </w:t>
      </w:r>
      <w:r>
        <w:fldChar w:fldCharType="begin"/>
      </w:r>
      <w:r>
        <w:instrText xml:space="preserve"> REF _Ref175061245 \h </w:instrText>
      </w:r>
      <w:r>
        <w:fldChar w:fldCharType="separate"/>
      </w:r>
      <w:r w:rsidR="00B258F0" w:rsidRPr="000B6785">
        <w:rPr>
          <w:rStyle w:val="Heading3Char"/>
        </w:rPr>
        <w:t>Request for information</w:t>
      </w:r>
      <w:r>
        <w:fldChar w:fldCharType="end"/>
      </w:r>
      <w:r w:rsidRPr="00533837">
        <w:t>)</w:t>
      </w:r>
    </w:p>
    <w:p w14:paraId="5FE4B950" w14:textId="323C1D70" w:rsidR="00F02B29" w:rsidRDefault="004A2F32" w:rsidP="00F02B29">
      <w:pPr>
        <w:pStyle w:val="Heading2"/>
      </w:pPr>
      <w:bookmarkStart w:id="358" w:name="_Toc209708770"/>
      <w:r>
        <w:t>Non-AES Movements</w:t>
      </w:r>
      <w:bookmarkEnd w:id="358"/>
    </w:p>
    <w:p w14:paraId="64A61497" w14:textId="77777777" w:rsidR="00F02B29" w:rsidRDefault="00F02B29" w:rsidP="00F02B29">
      <w:pPr>
        <w:pStyle w:val="Heading3"/>
      </w:pPr>
      <w:bookmarkStart w:id="359" w:name="_Toc209708771"/>
      <w:r>
        <w:t>Core flow</w:t>
      </w:r>
      <w:bookmarkEnd w:id="359"/>
    </w:p>
    <w:p w14:paraId="5270DF96" w14:textId="3B5CDEDC" w:rsidR="00F02B29" w:rsidRPr="00764E95" w:rsidRDefault="00F02B29" w:rsidP="00F02B29">
      <w:pPr>
        <w:rPr>
          <w:i/>
        </w:rPr>
      </w:pPr>
      <w:r w:rsidRPr="00D375AE">
        <w:t xml:space="preserve">The current section describes the scenario of </w:t>
      </w:r>
      <w:r>
        <w:t xml:space="preserve">the </w:t>
      </w:r>
      <w:proofErr w:type="gramStart"/>
      <w:r w:rsidR="003B3CA8" w:rsidRPr="003B3CA8">
        <w:t>Non-AES</w:t>
      </w:r>
      <w:proofErr w:type="gramEnd"/>
      <w:r w:rsidR="003B3CA8" w:rsidRPr="003B3CA8">
        <w:t xml:space="preserve"> movements</w:t>
      </w:r>
      <w:r w:rsidR="003B3CA8">
        <w:t xml:space="preserve"> </w:t>
      </w:r>
      <w:r>
        <w:t>process</w:t>
      </w:r>
      <w:r w:rsidRPr="00D375AE">
        <w:t>.</w:t>
      </w:r>
    </w:p>
    <w:p w14:paraId="4F3E6B90" w14:textId="77777777" w:rsidR="00F02B29" w:rsidRDefault="00F02B29" w:rsidP="00F02B29">
      <w:pPr>
        <w:keepNext/>
      </w:pPr>
      <w:r>
        <w:rPr>
          <w:noProof/>
        </w:rPr>
        <w:drawing>
          <wp:inline distT="0" distB="0" distL="0" distR="0" wp14:anchorId="43F97951" wp14:editId="4CF7B0F8">
            <wp:extent cx="6467603" cy="5908675"/>
            <wp:effectExtent l="0" t="0" r="9525" b="0"/>
            <wp:docPr id="614579175" name="Picture 61457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79175" name="Picture 614579175"/>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6467603" cy="5908675"/>
                    </a:xfrm>
                    <a:prstGeom prst="rect">
                      <a:avLst/>
                    </a:prstGeom>
                    <a:noFill/>
                    <a:ln>
                      <a:noFill/>
                    </a:ln>
                  </pic:spPr>
                </pic:pic>
              </a:graphicData>
            </a:graphic>
          </wp:inline>
        </w:drawing>
      </w:r>
    </w:p>
    <w:p w14:paraId="00F5A6A6" w14:textId="74DE694C" w:rsidR="00AE0999" w:rsidRDefault="006C62B6" w:rsidP="00AE0999">
      <w:pPr>
        <w:pStyle w:val="Caption"/>
      </w:pPr>
      <w:r w:rsidRPr="00D375AE">
        <w:t xml:space="preserve">Figure </w:t>
      </w:r>
      <w:r w:rsidR="00240714">
        <w:rPr>
          <w:noProof/>
          <w:lang w:val="fr-BE"/>
        </w:rPr>
        <w:t>29</w:t>
      </w:r>
      <w:r w:rsidR="00F02B29">
        <w:t xml:space="preserve">: </w:t>
      </w:r>
      <w:r w:rsidR="00D11CCA" w:rsidRPr="00D11CCA">
        <w:t>Non-AES movement</w:t>
      </w:r>
      <w:r w:rsidR="00D11CCA">
        <w:t>s</w:t>
      </w:r>
      <w:r w:rsidR="00D11CCA" w:rsidRPr="00D11CCA">
        <w:t xml:space="preserve"> </w:t>
      </w:r>
      <w:r w:rsidR="00F02B29">
        <w:t>process</w:t>
      </w:r>
    </w:p>
    <w:tbl>
      <w:tblPr>
        <w:tblStyle w:val="GridTable5Dark-Accent1"/>
        <w:tblW w:w="0" w:type="auto"/>
        <w:tblLook w:val="04A0" w:firstRow="1" w:lastRow="0" w:firstColumn="1" w:lastColumn="0" w:noHBand="0" w:noVBand="1"/>
        <w:tblCaption w:val="International convention"/>
      </w:tblPr>
      <w:tblGrid>
        <w:gridCol w:w="2689"/>
        <w:gridCol w:w="3731"/>
        <w:gridCol w:w="3774"/>
      </w:tblGrid>
      <w:tr w:rsidR="00FB41EC" w:rsidRPr="00CE726C" w14:paraId="7AEA493F" w14:textId="77777777" w:rsidTr="00C4293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689" w:type="dxa"/>
            <w:tcBorders>
              <w:bottom w:val="single" w:sz="4" w:space="0" w:color="FFFFFF" w:themeColor="background2"/>
            </w:tcBorders>
            <w:hideMark/>
          </w:tcPr>
          <w:p w14:paraId="082AEF03"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3731" w:type="dxa"/>
            <w:tcBorders>
              <w:bottom w:val="single" w:sz="4" w:space="0" w:color="FFFFFF" w:themeColor="background2"/>
            </w:tcBorders>
            <w:hideMark/>
          </w:tcPr>
          <w:p w14:paraId="721FF3B8"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4ED5CB6F"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41EC" w:rsidRPr="00CE726C" w14:paraId="2215BB20"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tcPr>
          <w:p w14:paraId="0908F39F" w14:textId="5F071D31" w:rsidR="00F02B29" w:rsidRPr="00D375AE" w:rsidRDefault="00F02B29">
            <w:pPr>
              <w:keepNext/>
              <w:spacing w:line="240" w:lineRule="auto"/>
              <w:jc w:val="left"/>
              <w:rPr>
                <w:rFonts w:asciiTheme="majorHAnsi" w:hAnsiTheme="majorHAnsi" w:cstheme="majorHAnsi"/>
                <w:szCs w:val="20"/>
              </w:rPr>
            </w:pPr>
            <w:r>
              <w:rPr>
                <w:rFonts w:asciiTheme="majorHAnsi" w:hAnsiTheme="majorHAnsi" w:cstheme="majorHAnsi"/>
                <w:szCs w:val="20"/>
              </w:rPr>
              <w:t xml:space="preserve">Receive the arrival at exit of </w:t>
            </w:r>
            <w:r w:rsidR="00FB41EC">
              <w:rPr>
                <w:rFonts w:asciiTheme="majorHAnsi" w:hAnsiTheme="majorHAnsi" w:cstheme="majorHAnsi"/>
                <w:szCs w:val="20"/>
              </w:rPr>
              <w:t xml:space="preserve">a </w:t>
            </w:r>
            <w:proofErr w:type="gramStart"/>
            <w:r w:rsidR="00FB41EC">
              <w:rPr>
                <w:rFonts w:asciiTheme="majorHAnsi" w:hAnsiTheme="majorHAnsi" w:cstheme="majorHAnsi"/>
                <w:szCs w:val="20"/>
              </w:rPr>
              <w:t>Non-AES</w:t>
            </w:r>
            <w:proofErr w:type="gramEnd"/>
            <w:r w:rsidR="00FB41EC">
              <w:rPr>
                <w:rFonts w:asciiTheme="majorHAnsi" w:hAnsiTheme="majorHAnsi" w:cstheme="majorHAnsi"/>
                <w:szCs w:val="20"/>
              </w:rPr>
              <w:t xml:space="preserve"> movement</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3776C672" w14:textId="740D113A"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This activity is triggered when the </w:t>
            </w:r>
            <w:r>
              <w:t xml:space="preserve">arrival at exit of a </w:t>
            </w:r>
            <w:proofErr w:type="gramStart"/>
            <w:r w:rsidR="004E6CE1" w:rsidRPr="004E6CE1">
              <w:t>Non-AES</w:t>
            </w:r>
            <w:proofErr w:type="gramEnd"/>
            <w:r w:rsidR="004E6CE1" w:rsidRPr="004E6CE1">
              <w:t xml:space="preserve"> movement</w:t>
            </w:r>
            <w:r w:rsidRPr="00D375AE">
              <w:t xml:space="preserve"> message (IE</w:t>
            </w:r>
            <w:r>
              <w:t>X57</w:t>
            </w:r>
            <w:r w:rsidRPr="00D375AE">
              <w:t>) is received</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62A7D948" w14:textId="19A41C7F" w:rsidR="00F02B29" w:rsidRDefault="00F02B29">
            <w:pPr>
              <w:cnfStyle w:val="000000100000" w:firstRow="0" w:lastRow="0" w:firstColumn="0" w:lastColumn="0" w:oddVBand="0" w:evenVBand="0" w:oddHBand="1" w:evenHBand="0" w:firstRowFirstColumn="0" w:firstRowLastColumn="0" w:lastRowFirstColumn="0" w:lastRowLastColumn="0"/>
              <w:rPr>
                <w:b/>
              </w:rPr>
            </w:pPr>
            <w:r>
              <w:rPr>
                <w:rFonts w:asciiTheme="majorHAnsi" w:hAnsiTheme="majorHAnsi" w:cstheme="majorHAnsi"/>
                <w:b/>
                <w:szCs w:val="20"/>
              </w:rPr>
              <w:t xml:space="preserve">IEX57: Arrival at Exit of a </w:t>
            </w:r>
            <w:r w:rsidR="00AE7414" w:rsidRPr="00AE7414">
              <w:rPr>
                <w:rFonts w:asciiTheme="majorHAnsi" w:hAnsiTheme="majorHAnsi" w:cstheme="majorHAnsi"/>
                <w:b/>
                <w:szCs w:val="20"/>
              </w:rPr>
              <w:t>Non-AES movement</w:t>
            </w:r>
            <w:r>
              <w:rPr>
                <w:rFonts w:asciiTheme="majorHAnsi" w:hAnsiTheme="majorHAnsi" w:cstheme="majorHAnsi"/>
                <w:b/>
                <w:szCs w:val="20"/>
              </w:rPr>
              <w:t xml:space="preserve"> </w:t>
            </w:r>
            <w:r w:rsidRPr="00D375AE">
              <w:rPr>
                <w:b/>
              </w:rPr>
              <w:t>[</w:t>
            </w:r>
            <w:r>
              <w:rPr>
                <w:b/>
              </w:rPr>
              <w:t>TRADER</w:t>
            </w:r>
            <w:r w:rsidRPr="00D375AE">
              <w:rPr>
                <w:b/>
              </w:rPr>
              <w:t xml:space="preserve"> to LUCCS]</w:t>
            </w:r>
          </w:p>
          <w:p w14:paraId="5C477F23" w14:textId="47E5E0F2" w:rsidR="00F02B29" w:rsidRDefault="00F02B29">
            <w:pPr>
              <w:cnfStyle w:val="000000100000" w:firstRow="0" w:lastRow="0" w:firstColumn="0" w:lastColumn="0" w:oddVBand="0" w:evenVBand="0" w:oddHBand="1" w:evenHBand="0" w:firstRowFirstColumn="0" w:firstRowLastColumn="0" w:lastRowFirstColumn="0" w:lastRowLastColumn="0"/>
            </w:pPr>
            <w:r>
              <w:t xml:space="preserve">This message shall be submitted by the Trader to declare the arrival at exit of </w:t>
            </w:r>
            <w:r w:rsidR="004E6CE1">
              <w:rPr>
                <w:lang w:val="en-US"/>
              </w:rPr>
              <w:t xml:space="preserve">a </w:t>
            </w:r>
            <w:proofErr w:type="gramStart"/>
            <w:r w:rsidR="00AE7414" w:rsidRPr="00AE7414">
              <w:t>Non-AES</w:t>
            </w:r>
            <w:proofErr w:type="gramEnd"/>
            <w:r w:rsidR="00AE7414" w:rsidRPr="00AE7414">
              <w:t xml:space="preserve"> movement</w:t>
            </w:r>
            <w:r>
              <w:t xml:space="preserve">. </w:t>
            </w:r>
          </w:p>
          <w:p w14:paraId="3DE555B4" w14:textId="77777777" w:rsidR="00F02B29"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CCX57C.xsd.</w:t>
            </w:r>
          </w:p>
        </w:tc>
      </w:tr>
      <w:tr w:rsidR="00FB41EC" w:rsidRPr="00CE726C" w14:paraId="3FF4CB22"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36B88135"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w:t>
            </w:r>
            <w:r>
              <w:rPr>
                <w:rFonts w:asciiTheme="majorHAnsi" w:hAnsiTheme="majorHAnsi" w:cstheme="majorHAnsi"/>
                <w:szCs w:val="20"/>
              </w:rPr>
              <w:t>of the 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F41AC23" w14:textId="4F699DC0" w:rsidR="00F02B29" w:rsidRPr="00D375AE" w:rsidRDefault="00F02B29">
            <w:pPr>
              <w:cnfStyle w:val="000000000000" w:firstRow="0" w:lastRow="0" w:firstColumn="0" w:lastColumn="0" w:oddVBand="0" w:evenVBand="0" w:oddHBand="0" w:evenHBand="0" w:firstRowFirstColumn="0" w:firstRowLastColumn="0" w:lastRowFirstColumn="0" w:lastRowLastColumn="0"/>
            </w:pPr>
            <w:r w:rsidRPr="00D375AE">
              <w:t xml:space="preserve">This activity is triggered when the </w:t>
            </w:r>
            <w:r>
              <w:t xml:space="preserve">arrival at exit of </w:t>
            </w:r>
            <w:r w:rsidR="004E6CE1">
              <w:t>a</w:t>
            </w:r>
            <w:r w:rsidRPr="00D375AE">
              <w:t xml:space="preserve"> </w:t>
            </w:r>
            <w:proofErr w:type="gramStart"/>
            <w:r w:rsidR="004E6CE1" w:rsidRPr="004E6CE1">
              <w:t>Non-AES</w:t>
            </w:r>
            <w:proofErr w:type="gramEnd"/>
            <w:r w:rsidR="004E6CE1" w:rsidRPr="004E6CE1">
              <w:t xml:space="preserve"> movement </w:t>
            </w:r>
            <w:r w:rsidRPr="00D375AE">
              <w:t>message (IE</w:t>
            </w:r>
            <w:r>
              <w:t>X57</w:t>
            </w:r>
            <w:r w:rsidRPr="00D375AE">
              <w:t>) is received</w:t>
            </w:r>
            <w:r>
              <w:t>.</w:t>
            </w:r>
          </w:p>
          <w:p w14:paraId="7575AB67" w14:textId="4A165648" w:rsidR="00F02B29" w:rsidRPr="00D97854" w:rsidRDefault="00F02B29">
            <w:pPr>
              <w:cnfStyle w:val="000000000000" w:firstRow="0" w:lastRow="0" w:firstColumn="0" w:lastColumn="0" w:oddVBand="0" w:evenVBand="0" w:oddHBand="0" w:evenHBand="0" w:firstRowFirstColumn="0" w:firstRowLastColumn="0" w:lastRowFirstColumn="0" w:lastRowLastColumn="0"/>
            </w:pPr>
            <w:r w:rsidRPr="00D375AE">
              <w:t xml:space="preserve">Either the technical validation </w:t>
            </w:r>
            <w:r w:rsidR="00862AD3" w:rsidRPr="00D375AE">
              <w:t>succeeds,</w:t>
            </w:r>
            <w:r w:rsidRPr="00D375AE">
              <w:t xml:space="preserve"> and the flow moves </w:t>
            </w:r>
            <w:r w:rsidR="00BC7E4A" w:rsidRPr="00D375AE">
              <w:t>on,</w:t>
            </w:r>
            <w:r w:rsidRPr="00D375AE">
              <w:t xml:space="preserve"> or the technical validation </w:t>
            </w:r>
            <w:r w:rsidR="00BC7E4A" w:rsidRPr="00D375AE">
              <w:t>fails,</w:t>
            </w:r>
            <w:r w:rsidRPr="00D375AE">
              <w:t xml:space="preserve"> and the invalidation request message (IE</w:t>
            </w:r>
            <w:r>
              <w:t>X57</w:t>
            </w:r>
            <w:r w:rsidRPr="00D375AE">
              <w:t>) is rejected with the ‘XML NACK’ error message (IE917)</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E3D95D0"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Pr>
                <w:rFonts w:asciiTheme="majorHAnsi" w:hAnsiTheme="majorHAnsi" w:cstheme="majorHAnsi"/>
                <w:b/>
                <w:szCs w:val="20"/>
              </w:rPr>
              <w:t xml:space="preserve">IE917: </w:t>
            </w:r>
            <w:r w:rsidRPr="00D375AE">
              <w:rPr>
                <w:b/>
              </w:rPr>
              <w:t xml:space="preserve">XML NACK (Technical error) [LUCCS to </w:t>
            </w:r>
            <w:r>
              <w:rPr>
                <w:b/>
              </w:rPr>
              <w:t>TRADER</w:t>
            </w:r>
            <w:r w:rsidRPr="00D375AE">
              <w:rPr>
                <w:b/>
              </w:rPr>
              <w:t>]</w:t>
            </w:r>
          </w:p>
          <w:p w14:paraId="5BA92F18" w14:textId="1E49A82A"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pPr>
            <w:r w:rsidRPr="00D375AE">
              <w:t xml:space="preserve">The message notifies the </w:t>
            </w:r>
            <w:r>
              <w:t>Trader</w:t>
            </w:r>
            <w:r w:rsidRPr="00D375AE">
              <w:t xml:space="preserve"> that the </w:t>
            </w:r>
            <w:r>
              <w:t xml:space="preserve">submission of the arrival at exit of the </w:t>
            </w:r>
            <w:proofErr w:type="gramStart"/>
            <w:r w:rsidR="004E6CE1" w:rsidRPr="004E6CE1">
              <w:t>Non-AES</w:t>
            </w:r>
            <w:proofErr w:type="gramEnd"/>
            <w:r w:rsidR="004E6CE1" w:rsidRPr="004E6CE1">
              <w:t xml:space="preserve"> movement </w:t>
            </w:r>
            <w:r w:rsidRPr="00D375AE">
              <w:t>has been rejected due to a technical error. The message contains a list of errors.</w:t>
            </w:r>
          </w:p>
          <w:p w14:paraId="04808018"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CC917C.xsd</w:t>
            </w:r>
            <w:r>
              <w:t>.</w:t>
            </w:r>
          </w:p>
          <w:p w14:paraId="50BEBA10" w14:textId="77777777" w:rsidR="00F02B29" w:rsidRPr="00D375AE"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B41EC" w:rsidRPr="00CE726C" w14:paraId="05005D12"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2D21B098" w14:textId="77777777" w:rsidR="00F02B29" w:rsidRPr="00D375AE" w:rsidRDefault="00F02B2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00807783"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After a successful technical validation, </w:t>
            </w:r>
            <w:r>
              <w:t xml:space="preserve">the related </w:t>
            </w:r>
            <w:r w:rsidRPr="00D375AE">
              <w:t>message (IE</w:t>
            </w:r>
            <w:r>
              <w:t>X57</w:t>
            </w:r>
            <w:r w:rsidRPr="00D375AE">
              <w:t>) is validated functionally.</w:t>
            </w:r>
          </w:p>
          <w:p w14:paraId="5B758A38" w14:textId="2A4C0348" w:rsidR="00F02B29" w:rsidRDefault="00F02B29">
            <w:pPr>
              <w:cnfStyle w:val="000000100000" w:firstRow="0" w:lastRow="0" w:firstColumn="0" w:lastColumn="0" w:oddVBand="0" w:evenVBand="0" w:oddHBand="1"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w:t>
            </w:r>
            <w:r>
              <w:t xml:space="preserve"> </w:t>
            </w:r>
            <w:r w:rsidRPr="00D375AE">
              <w:t>declaration is rejected via the message IE</w:t>
            </w:r>
            <w:r>
              <w:t>906</w:t>
            </w:r>
            <w:r w:rsidRPr="00D375AE">
              <w:t xml:space="preserve"> (</w:t>
            </w:r>
            <w:r>
              <w:t>Functional Nack</w:t>
            </w:r>
            <w:r w:rsidRPr="00D375AE">
              <w:t>)</w:t>
            </w:r>
            <w:r>
              <w:t>.</w:t>
            </w:r>
          </w:p>
          <w:p w14:paraId="474477F0" w14:textId="77777777" w:rsidR="00F02B29" w:rsidRPr="00D375AE"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28B9FF37" w14:textId="77777777" w:rsidR="00F02B29"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b/>
              </w:rPr>
            </w:pPr>
            <w:r w:rsidRPr="00F221D4">
              <w:rPr>
                <w:rFonts w:asciiTheme="majorHAnsi" w:hAnsiTheme="majorHAnsi" w:cstheme="majorHAnsi"/>
                <w:b/>
                <w:bCs/>
                <w:szCs w:val="20"/>
              </w:rPr>
              <w:t>IE</w:t>
            </w:r>
            <w:r>
              <w:rPr>
                <w:rFonts w:asciiTheme="majorHAnsi" w:hAnsiTheme="majorHAnsi" w:cstheme="majorHAnsi"/>
                <w:b/>
                <w:bCs/>
                <w:szCs w:val="20"/>
              </w:rPr>
              <w:t>906</w:t>
            </w:r>
            <w:r w:rsidRPr="00F221D4">
              <w:rPr>
                <w:rFonts w:asciiTheme="majorHAnsi" w:hAnsiTheme="majorHAnsi" w:cstheme="majorHAnsi"/>
                <w:b/>
                <w:bCs/>
                <w:szCs w:val="20"/>
              </w:rPr>
              <w:t>:</w:t>
            </w:r>
            <w:r>
              <w:rPr>
                <w:rFonts w:asciiTheme="majorHAnsi" w:hAnsiTheme="majorHAnsi" w:cstheme="majorHAnsi"/>
                <w:szCs w:val="20"/>
              </w:rPr>
              <w:t xml:space="preserve"> </w:t>
            </w:r>
            <w:r w:rsidRPr="00D375AE">
              <w:rPr>
                <w:b/>
              </w:rPr>
              <w:t xml:space="preserve">Rejection from Office of Exit [LUCCS to </w:t>
            </w:r>
            <w:r>
              <w:rPr>
                <w:b/>
              </w:rPr>
              <w:t>TRADER</w:t>
            </w:r>
            <w:r w:rsidRPr="00D375AE">
              <w:rPr>
                <w:b/>
              </w:rPr>
              <w:t>]</w:t>
            </w:r>
          </w:p>
          <w:p w14:paraId="0280B055" w14:textId="1DFC72D8" w:rsidR="00F02B29" w:rsidRDefault="00F02B29">
            <w:pPr>
              <w:cnfStyle w:val="000000100000" w:firstRow="0" w:lastRow="0" w:firstColumn="0" w:lastColumn="0" w:oddVBand="0" w:evenVBand="0" w:oddHBand="1" w:evenHBand="0" w:firstRowFirstColumn="0" w:firstRowLastColumn="0" w:lastRowFirstColumn="0" w:lastRowLastColumn="0"/>
            </w:pPr>
            <w:r>
              <w:t xml:space="preserve">The message notifies the Trader that the submission of the arrival at exit of the </w:t>
            </w:r>
            <w:proofErr w:type="gramStart"/>
            <w:r w:rsidR="004E6CE1" w:rsidRPr="004E6CE1">
              <w:t>Non-AES</w:t>
            </w:r>
            <w:proofErr w:type="gramEnd"/>
            <w:r w:rsidR="004E6CE1" w:rsidRPr="004E6CE1">
              <w:t xml:space="preserve"> movement </w:t>
            </w:r>
            <w:r>
              <w:t xml:space="preserve">has been rejected due to a business/functional error. </w:t>
            </w:r>
          </w:p>
          <w:p w14:paraId="1DF96E12"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CC906C.xsd.</w:t>
            </w:r>
          </w:p>
        </w:tc>
      </w:tr>
      <w:tr w:rsidR="00FB41EC" w:rsidRPr="00CE726C" w14:paraId="0610A37C"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right w:val="single" w:sz="4" w:space="0" w:color="FFFFFF" w:themeColor="background2"/>
            </w:tcBorders>
            <w:hideMark/>
          </w:tcPr>
          <w:p w14:paraId="79FF2C50" w14:textId="77777777" w:rsidR="00F02B29" w:rsidRPr="00D375AE" w:rsidRDefault="00F02B29">
            <w:pPr>
              <w:spacing w:after="120" w:line="240" w:lineRule="auto"/>
              <w:jc w:val="left"/>
              <w:rPr>
                <w:rFonts w:asciiTheme="majorHAnsi" w:hAnsiTheme="majorHAnsi" w:cstheme="majorHAnsi"/>
                <w:szCs w:val="20"/>
              </w:rPr>
            </w:pPr>
            <w:r>
              <w:rPr>
                <w:rFonts w:asciiTheme="majorHAnsi" w:hAnsiTheme="majorHAnsi" w:cstheme="majorHAnsi"/>
                <w:szCs w:val="20"/>
              </w:rPr>
              <w:t>Notify the exit confirmation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4D5402C8" w14:textId="77777777" w:rsidR="00F02B29" w:rsidRPr="00D375AE" w:rsidRDefault="00F02B29">
            <w:pPr>
              <w:cnfStyle w:val="000000000000" w:firstRow="0" w:lastRow="0" w:firstColumn="0" w:lastColumn="0" w:oddVBand="0" w:evenVBand="0" w:oddHBand="0" w:evenHBand="0" w:firstRowFirstColumn="0" w:firstRowLastColumn="0" w:lastRowFirstColumn="0" w:lastRowLastColumn="0"/>
            </w:pPr>
            <w:r>
              <w:t xml:space="preserve">Once the exit confirmation is registered by the Customs Office for this declaration, the LUCCS system will automatically send the “Exit confirmation” message (IEX59) to the Trader.  </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AFB871A" w14:textId="5505E5E1" w:rsidR="00F02B29"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b/>
                <w:bCs/>
              </w:rPr>
            </w:pPr>
            <w:r w:rsidRPr="000458D4">
              <w:rPr>
                <w:rFonts w:asciiTheme="majorHAnsi" w:hAnsiTheme="majorHAnsi" w:cstheme="majorHAnsi"/>
                <w:b/>
                <w:bCs/>
                <w:szCs w:val="20"/>
              </w:rPr>
              <w:t xml:space="preserve">IEX59: Exit confirmation of the </w:t>
            </w:r>
            <w:proofErr w:type="gramStart"/>
            <w:r w:rsidR="004E6CE1" w:rsidRPr="004E6CE1">
              <w:rPr>
                <w:rFonts w:asciiTheme="majorHAnsi" w:hAnsiTheme="majorHAnsi" w:cstheme="majorHAnsi"/>
                <w:b/>
                <w:bCs/>
                <w:szCs w:val="20"/>
              </w:rPr>
              <w:t>Non-AES</w:t>
            </w:r>
            <w:proofErr w:type="gramEnd"/>
            <w:r w:rsidR="004E6CE1" w:rsidRPr="004E6CE1">
              <w:rPr>
                <w:rFonts w:asciiTheme="majorHAnsi" w:hAnsiTheme="majorHAnsi" w:cstheme="majorHAnsi"/>
                <w:b/>
                <w:bCs/>
                <w:szCs w:val="20"/>
              </w:rPr>
              <w:t xml:space="preserve"> movement </w:t>
            </w:r>
            <w:r w:rsidRPr="000458D4">
              <w:rPr>
                <w:rFonts w:asciiTheme="majorHAnsi" w:hAnsiTheme="majorHAnsi" w:cstheme="majorHAnsi"/>
                <w:b/>
                <w:bCs/>
                <w:szCs w:val="20"/>
              </w:rPr>
              <w:t xml:space="preserve">declaration </w:t>
            </w:r>
            <w:r w:rsidRPr="000458D4">
              <w:rPr>
                <w:b/>
                <w:bCs/>
              </w:rPr>
              <w:t>[</w:t>
            </w:r>
            <w:r w:rsidR="002721ED" w:rsidRPr="002721ED">
              <w:rPr>
                <w:b/>
                <w:bCs/>
              </w:rPr>
              <w:t>LUCCS to TRADER</w:t>
            </w:r>
            <w:r w:rsidRPr="000458D4">
              <w:rPr>
                <w:b/>
                <w:bCs/>
              </w:rPr>
              <w:t>]</w:t>
            </w:r>
          </w:p>
          <w:p w14:paraId="0E7ABF20" w14:textId="5E50DE87" w:rsidR="00F02B29" w:rsidRDefault="00F02B29">
            <w:pPr>
              <w:cnfStyle w:val="000000000000" w:firstRow="0" w:lastRow="0" w:firstColumn="0" w:lastColumn="0" w:oddVBand="0" w:evenVBand="0" w:oddHBand="0" w:evenHBand="0" w:firstRowFirstColumn="0" w:firstRowLastColumn="0" w:lastRowFirstColumn="0" w:lastRowLastColumn="0"/>
            </w:pPr>
            <w:r>
              <w:t xml:space="preserve">This message is used to confirm the exit of </w:t>
            </w:r>
            <w:proofErr w:type="gramStart"/>
            <w:r w:rsidR="004E6CE1" w:rsidRPr="004E6CE1">
              <w:t>Non-AES</w:t>
            </w:r>
            <w:proofErr w:type="gramEnd"/>
            <w:r w:rsidR="004E6CE1" w:rsidRPr="004E6CE1">
              <w:t xml:space="preserve"> movement </w:t>
            </w:r>
            <w:r>
              <w:t xml:space="preserve">to the Trader. </w:t>
            </w:r>
          </w:p>
          <w:p w14:paraId="1602D777" w14:textId="77777777" w:rsidR="00F02B29" w:rsidRPr="000458D4" w:rsidRDefault="00F02B29" w:rsidP="00AE0999">
            <w:pPr>
              <w:keepN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cstheme="majorHAnsi"/>
                <w:szCs w:val="20"/>
              </w:rPr>
              <w:t>The structure of this message is defined in CCX59X.xsd.</w:t>
            </w:r>
          </w:p>
        </w:tc>
      </w:tr>
    </w:tbl>
    <w:p w14:paraId="2269B01F" w14:textId="399AF3B0" w:rsidR="001248C1" w:rsidRPr="00D375AE" w:rsidRDefault="00AE0999" w:rsidP="00E72869">
      <w:pPr>
        <w:pStyle w:val="Caption"/>
      </w:pPr>
      <w:bookmarkStart w:id="360" w:name="_Toc209708835"/>
      <w:r>
        <w:t xml:space="preserve">Table </w:t>
      </w:r>
      <w:r>
        <w:fldChar w:fldCharType="begin"/>
      </w:r>
      <w:r>
        <w:instrText xml:space="preserve"> SEQ Table \* ARABIC </w:instrText>
      </w:r>
      <w:r>
        <w:fldChar w:fldCharType="separate"/>
      </w:r>
      <w:r w:rsidR="00B258F0">
        <w:rPr>
          <w:noProof/>
        </w:rPr>
        <w:t>50</w:t>
      </w:r>
      <w:r>
        <w:rPr>
          <w:noProof/>
        </w:rPr>
        <w:fldChar w:fldCharType="end"/>
      </w:r>
      <w:r>
        <w:t xml:space="preserve">: </w:t>
      </w:r>
      <w:r w:rsidR="00DA7BFC" w:rsidRPr="00DA7BFC">
        <w:t>Non-AES movement</w:t>
      </w:r>
      <w:r w:rsidR="00DA7BFC">
        <w:t>s</w:t>
      </w:r>
      <w:r w:rsidR="00DA7BFC" w:rsidRPr="00DA7BFC">
        <w:t xml:space="preserve"> </w:t>
      </w:r>
      <w:r>
        <w:t>process</w:t>
      </w:r>
      <w:bookmarkEnd w:id="360"/>
      <w:r w:rsidR="00DD5F6D">
        <w:br w:type="page"/>
      </w:r>
    </w:p>
    <w:p w14:paraId="655C7853" w14:textId="6EFB2640" w:rsidR="0046020A" w:rsidRPr="00D375AE" w:rsidRDefault="00A32A99" w:rsidP="007053DC">
      <w:pPr>
        <w:pStyle w:val="Heading2"/>
      </w:pPr>
      <w:bookmarkStart w:id="361" w:name="_Ref146787590"/>
      <w:bookmarkStart w:id="362" w:name="_Toc209708772"/>
      <w:r w:rsidRPr="00D375AE">
        <w:t>Documents attachments</w:t>
      </w:r>
      <w:bookmarkEnd w:id="361"/>
      <w:bookmarkEnd w:id="362"/>
    </w:p>
    <w:p w14:paraId="2CF792C3" w14:textId="2065B2D2" w:rsidR="0003600C" w:rsidRPr="00D375AE" w:rsidRDefault="0003600C" w:rsidP="00AF5A65">
      <w:r w:rsidRPr="00D375AE">
        <w:t xml:space="preserve">At </w:t>
      </w:r>
      <w:r w:rsidR="00535946" w:rsidRPr="00D375AE">
        <w:t>any time</w:t>
      </w:r>
      <w:r w:rsidRPr="00D375AE">
        <w:t xml:space="preserve"> and not depending on </w:t>
      </w:r>
      <w:r w:rsidR="00E74D6F" w:rsidRPr="00D375AE">
        <w:t xml:space="preserve">other messages, the </w:t>
      </w:r>
      <w:r w:rsidR="00F57198">
        <w:t>Economic Operator</w:t>
      </w:r>
      <w:r w:rsidR="00E74D6F" w:rsidRPr="00D375AE">
        <w:t xml:space="preserve"> can provide an attach</w:t>
      </w:r>
      <w:r w:rsidR="00361F84" w:rsidRPr="00D375AE">
        <w:t>ment for supporting his declaration, request, alternative evidence, …</w:t>
      </w:r>
    </w:p>
    <w:p w14:paraId="7C24C46E" w14:textId="7889DF94" w:rsidR="00AF5A65" w:rsidRPr="00D375AE" w:rsidRDefault="00AF5A65" w:rsidP="00AF5A65">
      <w:r w:rsidRPr="00D375AE">
        <w:t>The following table details all the activities and the messages involved in the “</w:t>
      </w:r>
      <w:r w:rsidR="00534B6E" w:rsidRPr="00D375AE">
        <w:t xml:space="preserve">Document </w:t>
      </w:r>
      <w:r w:rsidR="003E7F96" w:rsidRPr="00D375AE">
        <w:t>attachment</w:t>
      </w:r>
      <w:r w:rsidRPr="00D375AE">
        <w:t xml:space="preserve">” subprocess which occurs when </w:t>
      </w:r>
      <w:r w:rsidR="00DC506F" w:rsidRPr="00D375AE">
        <w:t>a Document attachment message</w:t>
      </w:r>
      <w:r w:rsidRPr="00D375AE">
        <w:t xml:space="preserve"> is received </w:t>
      </w:r>
      <w:r w:rsidR="003F2737" w:rsidRPr="00D375AE">
        <w:t xml:space="preserve">from </w:t>
      </w:r>
      <w:r w:rsidRPr="00D375AE">
        <w:t xml:space="preserve">an </w:t>
      </w:r>
      <w:r w:rsidR="00F57198">
        <w:t>Economic Operator</w:t>
      </w:r>
      <w:r w:rsidR="003407FD" w:rsidRPr="00D375AE">
        <w:t>.</w:t>
      </w:r>
    </w:p>
    <w:p w14:paraId="039A38F1" w14:textId="77777777" w:rsidR="00F2455C" w:rsidRPr="00D375AE" w:rsidRDefault="00F2455C" w:rsidP="00F2455C">
      <w:pPr>
        <w:tabs>
          <w:tab w:val="left" w:pos="851"/>
        </w:tabs>
        <w:spacing w:after="0" w:line="240" w:lineRule="auto"/>
        <w:rPr>
          <w:rFonts w:eastAsiaTheme="majorEastAsia"/>
          <w:b/>
          <w:caps/>
        </w:rPr>
      </w:pPr>
    </w:p>
    <w:p w14:paraId="4E873A1C" w14:textId="77777777" w:rsidR="00F2455C" w:rsidRPr="00D375AE" w:rsidRDefault="00F2455C" w:rsidP="00F2455C">
      <w:pPr>
        <w:tabs>
          <w:tab w:val="left" w:pos="851"/>
        </w:tabs>
        <w:spacing w:after="0" w:line="240" w:lineRule="auto"/>
        <w:rPr>
          <w:rFonts w:eastAsiaTheme="majorEastAsia"/>
          <w:b/>
          <w:caps/>
        </w:rPr>
      </w:pPr>
    </w:p>
    <w:p w14:paraId="34CD25BB" w14:textId="10E3CCF1" w:rsidR="00F2455C" w:rsidRPr="00D375AE" w:rsidRDefault="00D42B33" w:rsidP="00F2455C">
      <w:pPr>
        <w:keepNext/>
        <w:tabs>
          <w:tab w:val="left" w:pos="851"/>
        </w:tabs>
        <w:spacing w:after="0" w:line="240" w:lineRule="auto"/>
      </w:pPr>
      <w:r w:rsidRPr="00D375AE">
        <w:rPr>
          <w:noProof/>
        </w:rPr>
        <w:drawing>
          <wp:inline distT="0" distB="0" distL="0" distR="0" wp14:anchorId="0E39FF9D" wp14:editId="412F0706">
            <wp:extent cx="6479540" cy="5086985"/>
            <wp:effectExtent l="0" t="0" r="0" b="0"/>
            <wp:docPr id="1304988546" name="Picture 130498854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88546" name="Picture 1" descr="A diagram of a flow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479540" cy="5086985"/>
                    </a:xfrm>
                    <a:prstGeom prst="rect">
                      <a:avLst/>
                    </a:prstGeom>
                  </pic:spPr>
                </pic:pic>
              </a:graphicData>
            </a:graphic>
          </wp:inline>
        </w:drawing>
      </w:r>
    </w:p>
    <w:p w14:paraId="3D2D3D71" w14:textId="7C234783" w:rsidR="00F2455C" w:rsidRPr="00D375AE" w:rsidRDefault="00F2455C" w:rsidP="00F2455C">
      <w:pPr>
        <w:pStyle w:val="Caption"/>
        <w:rPr>
          <w:rFonts w:eastAsiaTheme="majorEastAsia"/>
          <w:b/>
          <w:caps/>
        </w:rPr>
      </w:pPr>
      <w:r w:rsidRPr="00D375AE">
        <w:t xml:space="preserve">Figure </w:t>
      </w:r>
      <w:r w:rsidR="00240714">
        <w:rPr>
          <w:noProof/>
          <w:lang w:val="fr-BE"/>
        </w:rPr>
        <w:t>29</w:t>
      </w:r>
      <w:r w:rsidRPr="00D375AE">
        <w:t xml:space="preserve">: </w:t>
      </w:r>
      <w:r w:rsidR="00B71838" w:rsidRPr="00D375AE">
        <w:t>Documents attachments</w:t>
      </w:r>
      <w:r w:rsidRPr="00D375AE">
        <w:t>.</w:t>
      </w:r>
    </w:p>
    <w:p w14:paraId="0B9AEEF9" w14:textId="77777777" w:rsidR="00F2455C" w:rsidRPr="00D375AE" w:rsidRDefault="00F2455C" w:rsidP="00F2455C">
      <w:pPr>
        <w:pStyle w:val="Caption"/>
        <w:keepNext/>
        <w:jc w:val="both"/>
      </w:pPr>
    </w:p>
    <w:tbl>
      <w:tblPr>
        <w:tblStyle w:val="GridTable5Dark-Accent1"/>
        <w:tblW w:w="0" w:type="auto"/>
        <w:tblLook w:val="04A0" w:firstRow="1" w:lastRow="0" w:firstColumn="1" w:lastColumn="0" w:noHBand="0" w:noVBand="1"/>
      </w:tblPr>
      <w:tblGrid>
        <w:gridCol w:w="2144"/>
        <w:gridCol w:w="4526"/>
        <w:gridCol w:w="3524"/>
      </w:tblGrid>
      <w:tr w:rsidR="004837D8" w:rsidRPr="00CE726C" w14:paraId="0F01E1EC" w14:textId="77777777" w:rsidTr="00EF082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756" w:type="dxa"/>
          </w:tcPr>
          <w:p w14:paraId="51CE6E8B" w14:textId="77777777" w:rsidR="00F2455C" w:rsidRPr="00D375AE" w:rsidRDefault="00F2455C" w:rsidP="00E8213F">
            <w:r w:rsidRPr="00D375AE">
              <w:t>Activity</w:t>
            </w:r>
          </w:p>
        </w:tc>
        <w:tc>
          <w:tcPr>
            <w:tcW w:w="1895" w:type="dxa"/>
          </w:tcPr>
          <w:p w14:paraId="7773AB27"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Description</w:t>
            </w:r>
          </w:p>
        </w:tc>
        <w:tc>
          <w:tcPr>
            <w:tcW w:w="5543" w:type="dxa"/>
          </w:tcPr>
          <w:p w14:paraId="2B79DD26"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AC1C47" w:rsidRPr="00CE726C" w14:paraId="687D6043"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22D96A4" w14:textId="54D216B0" w:rsidR="00EF0829" w:rsidRPr="00D375AE" w:rsidRDefault="00EF0829" w:rsidP="00E8213F">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w:t>
            </w:r>
            <w:r w:rsidR="007C1CE4"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8FCE0" w14:textId="18C0EB83"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2B73F3"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D04D91" w:rsidRPr="00D375AE">
              <w:rPr>
                <w:rFonts w:asciiTheme="majorHAnsi" w:hAnsiTheme="majorHAnsi" w:cstheme="majorHAnsi"/>
                <w:szCs w:val="20"/>
              </w:rPr>
              <w:t>CC100A</w:t>
            </w:r>
            <w:r w:rsidRPr="00D375AE">
              <w:rPr>
                <w:rFonts w:asciiTheme="majorHAnsi" w:hAnsiTheme="majorHAnsi" w:cstheme="majorHAnsi"/>
                <w:szCs w:val="20"/>
              </w:rPr>
              <w:t xml:space="preserve">) is received by </w:t>
            </w:r>
            <w:r w:rsidR="002270FB" w:rsidRPr="00D375AE">
              <w:rPr>
                <w:rFonts w:asciiTheme="majorHAnsi" w:hAnsiTheme="majorHAnsi" w:cstheme="majorHAnsi"/>
                <w:szCs w:val="20"/>
              </w:rPr>
              <w:t>AES</w:t>
            </w:r>
            <w:r w:rsidRPr="00D375AE">
              <w:rPr>
                <w:rFonts w:asciiTheme="majorHAnsi" w:hAnsiTheme="majorHAnsi" w:cstheme="majorHAnsi"/>
                <w:szCs w:val="20"/>
              </w:rPr>
              <w:t>.</w:t>
            </w:r>
          </w:p>
          <w:p w14:paraId="2009FB6A" w14:textId="4CCB587B"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EB08C9" w:rsidRPr="00D375AE">
              <w:rPr>
                <w:rFonts w:asciiTheme="majorHAnsi" w:hAnsiTheme="majorHAnsi" w:cstheme="majorHAnsi"/>
                <w:szCs w:val="20"/>
              </w:rPr>
              <w:t xml:space="preserve">document attachment </w:t>
            </w:r>
            <w:r w:rsidRPr="00D375AE">
              <w:rPr>
                <w:rFonts w:asciiTheme="majorHAnsi" w:hAnsiTheme="majorHAnsi" w:cstheme="majorHAnsi"/>
                <w:szCs w:val="20"/>
              </w:rPr>
              <w:t xml:space="preserve">is rejected with </w:t>
            </w:r>
            <w:r w:rsidR="00A64A08" w:rsidRPr="00D375AE">
              <w:rPr>
                <w:rFonts w:asciiTheme="majorHAnsi" w:hAnsiTheme="majorHAnsi" w:cstheme="majorHAnsi"/>
                <w:szCs w:val="20"/>
              </w:rPr>
              <w:t xml:space="preserve">CC17A </w:t>
            </w:r>
            <w:r w:rsidRPr="00D375AE">
              <w:rPr>
                <w:rFonts w:asciiTheme="majorHAnsi" w:hAnsiTheme="majorHAnsi" w:cstheme="majorHAnsi"/>
                <w:szCs w:val="20"/>
              </w:rPr>
              <w:t xml:space="preserve">error 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EC369" w14:textId="18CD2B33" w:rsidR="00EF0829" w:rsidRPr="00D375AE" w:rsidRDefault="00577D2F"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CC100A</w:t>
            </w:r>
            <w:r w:rsidR="00EF0829" w:rsidRPr="00D375AE">
              <w:rPr>
                <w:rFonts w:asciiTheme="majorHAnsi" w:hAnsiTheme="majorHAnsi" w:cstheme="majorHAnsi"/>
                <w:b/>
                <w:szCs w:val="20"/>
              </w:rPr>
              <w:t xml:space="preserve">: </w:t>
            </w:r>
            <w:r w:rsidRPr="00D375AE">
              <w:rPr>
                <w:rFonts w:asciiTheme="majorHAnsi" w:hAnsiTheme="majorHAnsi" w:cstheme="majorHAnsi"/>
                <w:b/>
                <w:szCs w:val="20"/>
              </w:rPr>
              <w:t>Document</w:t>
            </w:r>
            <w:r w:rsidR="004875B1" w:rsidRPr="00D375AE">
              <w:rPr>
                <w:rFonts w:asciiTheme="majorHAnsi" w:hAnsiTheme="majorHAnsi" w:cstheme="majorHAnsi"/>
                <w:b/>
                <w:szCs w:val="20"/>
              </w:rPr>
              <w:t xml:space="preserve"> </w:t>
            </w:r>
            <w:r w:rsidR="00DD72C9" w:rsidRPr="00D375AE">
              <w:rPr>
                <w:rFonts w:asciiTheme="majorHAnsi" w:hAnsiTheme="majorHAnsi" w:cstheme="majorHAnsi"/>
                <w:b/>
                <w:szCs w:val="20"/>
              </w:rPr>
              <w:t>attachment [</w:t>
            </w:r>
            <w:r w:rsidR="00EF0829" w:rsidRPr="00D375AE">
              <w:rPr>
                <w:rFonts w:asciiTheme="majorHAnsi" w:hAnsiTheme="majorHAnsi" w:cstheme="majorHAnsi"/>
                <w:b/>
                <w:szCs w:val="20"/>
              </w:rPr>
              <w:t>EO to LUCCS]</w:t>
            </w:r>
          </w:p>
          <w:p w14:paraId="7D9B6BEE" w14:textId="4209F4AC"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361DC6" w:rsidRPr="00D375AE">
              <w:rPr>
                <w:rFonts w:asciiTheme="majorHAnsi" w:hAnsiTheme="majorHAnsi" w:cstheme="majorHAnsi"/>
                <w:szCs w:val="20"/>
              </w:rPr>
              <w:t xml:space="preserve">document </w:t>
            </w:r>
            <w:r w:rsidR="006267C1" w:rsidRPr="00D375AE">
              <w:rPr>
                <w:rFonts w:asciiTheme="majorHAnsi" w:hAnsiTheme="majorHAnsi" w:cstheme="majorHAnsi"/>
                <w:szCs w:val="20"/>
              </w:rPr>
              <w:t>attachment</w:t>
            </w:r>
            <w:r w:rsidR="00361DC6" w:rsidRPr="00D375AE">
              <w:rPr>
                <w:rFonts w:asciiTheme="majorHAnsi" w:hAnsiTheme="majorHAnsi" w:cstheme="majorHAnsi"/>
                <w:szCs w:val="20"/>
              </w:rPr>
              <w:t xml:space="preserve"> in AES</w:t>
            </w:r>
            <w:r w:rsidRPr="00D375AE">
              <w:rPr>
                <w:rFonts w:asciiTheme="majorHAnsi" w:hAnsiTheme="majorHAnsi" w:cstheme="majorHAnsi"/>
                <w:szCs w:val="20"/>
              </w:rPr>
              <w:t>.</w:t>
            </w:r>
          </w:p>
          <w:p w14:paraId="2236FC29"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9422AE" w:rsidRPr="00D375AE">
              <w:rPr>
                <w:rFonts w:asciiTheme="majorHAnsi" w:hAnsiTheme="majorHAnsi" w:cstheme="majorHAnsi"/>
                <w:szCs w:val="20"/>
              </w:rPr>
              <w:t>CC100A</w:t>
            </w:r>
            <w:r w:rsidRPr="00D375AE">
              <w:rPr>
                <w:rFonts w:asciiTheme="majorHAnsi" w:hAnsiTheme="majorHAnsi" w:cstheme="majorHAnsi"/>
                <w:szCs w:val="20"/>
              </w:rPr>
              <w:t>.xsd”.</w:t>
            </w:r>
          </w:p>
          <w:p w14:paraId="52B1333A" w14:textId="77777777" w:rsidR="004875B1" w:rsidRPr="00D375AE" w:rsidRDefault="004875B1"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1B8B54C1" w14:textId="7D20157D"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CC17A: </w:t>
            </w:r>
            <w:r w:rsidR="00217D85" w:rsidRPr="00D375AE">
              <w:rPr>
                <w:rFonts w:asciiTheme="majorHAnsi" w:hAnsiTheme="majorHAnsi" w:cstheme="majorHAnsi"/>
                <w:b/>
                <w:szCs w:val="20"/>
              </w:rPr>
              <w:t xml:space="preserve">Technical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22BB237F" w14:textId="300E33DC" w:rsidR="00217D85" w:rsidRPr="00D375AE" w:rsidRDefault="00217D85"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AC1C47" w:rsidRPr="00D375AE">
              <w:rPr>
                <w:rFonts w:asciiTheme="majorHAnsi" w:hAnsiTheme="majorHAnsi" w:cstheme="majorHAnsi"/>
                <w:szCs w:val="20"/>
              </w:rPr>
              <w:t xml:space="preserve">document attachment message contains technical </w:t>
            </w:r>
            <w:r w:rsidR="00DC0E1F" w:rsidRPr="00D375AE">
              <w:rPr>
                <w:rFonts w:asciiTheme="majorHAnsi" w:hAnsiTheme="majorHAnsi" w:cstheme="majorHAnsi"/>
                <w:szCs w:val="20"/>
              </w:rPr>
              <w:t>errors</w:t>
            </w:r>
            <w:r w:rsidRPr="00D375AE">
              <w:rPr>
                <w:rFonts w:asciiTheme="majorHAnsi" w:hAnsiTheme="majorHAnsi" w:cstheme="majorHAnsi"/>
                <w:szCs w:val="20"/>
              </w:rPr>
              <w:t xml:space="preserve">. </w:t>
            </w:r>
          </w:p>
          <w:p w14:paraId="4E889307" w14:textId="4EE42DBA"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217D85" w:rsidRPr="00D375AE">
              <w:rPr>
                <w:rFonts w:asciiTheme="majorHAnsi" w:hAnsiTheme="majorHAnsi" w:cstheme="majorHAnsi"/>
                <w:szCs w:val="20"/>
              </w:rPr>
              <w:t>17</w:t>
            </w:r>
            <w:r w:rsidRPr="00D375AE">
              <w:rPr>
                <w:rFonts w:asciiTheme="majorHAnsi" w:hAnsiTheme="majorHAnsi" w:cstheme="majorHAnsi"/>
                <w:szCs w:val="20"/>
              </w:rPr>
              <w:t>A.xsd”.</w:t>
            </w:r>
          </w:p>
        </w:tc>
      </w:tr>
      <w:tr w:rsidR="00AC1C47" w:rsidRPr="00CE726C" w14:paraId="5D766D27"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CE2D9AF" w14:textId="4F21EBEE"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34C81"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5C5E545" w14:textId="3048809B" w:rsidR="00EF0829" w:rsidRPr="00D375AE" w:rsidRDefault="00EF0829"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AB2B88"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AB2B88" w:rsidRPr="00D375AE">
              <w:rPr>
                <w:rFonts w:asciiTheme="majorHAnsi" w:hAnsiTheme="majorHAnsi" w:cstheme="majorHAnsi"/>
                <w:szCs w:val="20"/>
              </w:rPr>
              <w:t>CC100A</w:t>
            </w:r>
            <w:r w:rsidRPr="00D375AE">
              <w:rPr>
                <w:rFonts w:asciiTheme="majorHAnsi" w:hAnsiTheme="majorHAnsi" w:cstheme="majorHAnsi"/>
                <w:szCs w:val="20"/>
              </w:rPr>
              <w:t>) is validated functionally.</w:t>
            </w:r>
          </w:p>
          <w:p w14:paraId="63F9419C" w14:textId="31EE3BF3" w:rsidR="00EF0829" w:rsidRPr="00D375AE" w:rsidRDefault="00EF0829" w:rsidP="00E8213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4837D8" w:rsidRPr="00D375AE">
              <w:rPr>
                <w:rFonts w:asciiTheme="majorHAnsi" w:hAnsiTheme="majorHAnsi" w:cstheme="majorHAnsi"/>
                <w:szCs w:val="20"/>
              </w:rPr>
              <w:t xml:space="preserve">document attachment message </w:t>
            </w:r>
            <w:r w:rsidR="00EC3885" w:rsidRPr="00D375AE">
              <w:rPr>
                <w:rFonts w:asciiTheme="majorHAnsi" w:hAnsiTheme="majorHAnsi" w:cstheme="majorHAnsi"/>
                <w:szCs w:val="20"/>
              </w:rPr>
              <w:t>is</w:t>
            </w:r>
            <w:r w:rsidRPr="00D375AE">
              <w:rPr>
                <w:rFonts w:asciiTheme="majorHAnsi" w:hAnsiTheme="majorHAnsi" w:cstheme="majorHAnsi"/>
                <w:szCs w:val="20"/>
              </w:rPr>
              <w:t xml:space="preserve"> rejected via </w:t>
            </w:r>
            <w:r w:rsidR="00A64A08" w:rsidRPr="00D375AE">
              <w:rPr>
                <w:rFonts w:asciiTheme="majorHAnsi" w:hAnsiTheme="majorHAnsi" w:cstheme="majorHAnsi"/>
                <w:szCs w:val="20"/>
              </w:rPr>
              <w:t xml:space="preserve">CC16B error </w:t>
            </w:r>
            <w:r w:rsidRPr="00D375AE">
              <w:rPr>
                <w:rFonts w:asciiTheme="majorHAnsi" w:hAnsiTheme="majorHAnsi" w:cstheme="majorHAnsi"/>
                <w:szCs w:val="20"/>
              </w:rPr>
              <w:t xml:space="preserve">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5E45B6" w14:textId="52E55DBC" w:rsidR="00217D85"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w:t>
            </w:r>
            <w:r w:rsidR="00920AE9" w:rsidRPr="00D375AE">
              <w:rPr>
                <w:rFonts w:asciiTheme="majorHAnsi" w:hAnsiTheme="majorHAnsi" w:cstheme="majorHAnsi"/>
                <w:b/>
                <w:szCs w:val="20"/>
              </w:rPr>
              <w:t>16B</w:t>
            </w:r>
            <w:r w:rsidRPr="00D375AE">
              <w:rPr>
                <w:rFonts w:asciiTheme="majorHAnsi" w:hAnsiTheme="majorHAnsi" w:cstheme="majorHAnsi"/>
                <w:b/>
                <w:szCs w:val="20"/>
              </w:rPr>
              <w:t xml:space="preserve">: </w:t>
            </w:r>
            <w:r w:rsidR="00C36E4F" w:rsidRPr="00D375AE">
              <w:rPr>
                <w:rFonts w:asciiTheme="majorHAnsi" w:hAnsiTheme="majorHAnsi" w:cstheme="majorHAnsi"/>
                <w:b/>
                <w:szCs w:val="20"/>
              </w:rPr>
              <w:t>Functional</w:t>
            </w:r>
            <w:r w:rsidRPr="00D375AE">
              <w:rPr>
                <w:rFonts w:asciiTheme="majorHAnsi" w:hAnsiTheme="majorHAnsi" w:cstheme="majorHAnsi"/>
                <w:b/>
                <w:szCs w:val="20"/>
              </w:rPr>
              <w:t xml:space="preserve">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7BE993B7" w14:textId="6193213E" w:rsidR="00E90EC1" w:rsidRPr="00D375AE" w:rsidRDefault="00E90EC1" w:rsidP="00E90EC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document attachment message contains </w:t>
            </w:r>
            <w:r w:rsidR="00DD72C9" w:rsidRPr="00D375AE">
              <w:rPr>
                <w:rFonts w:asciiTheme="majorHAnsi" w:hAnsiTheme="majorHAnsi" w:cstheme="majorHAnsi"/>
                <w:szCs w:val="20"/>
              </w:rPr>
              <w:t>functional errors</w:t>
            </w:r>
            <w:r w:rsidRPr="00D375AE">
              <w:rPr>
                <w:rFonts w:asciiTheme="majorHAnsi" w:hAnsiTheme="majorHAnsi" w:cstheme="majorHAnsi"/>
                <w:szCs w:val="20"/>
              </w:rPr>
              <w:t xml:space="preserve">. </w:t>
            </w:r>
          </w:p>
          <w:p w14:paraId="6C56EAB1" w14:textId="75CABFAB" w:rsidR="00EF0829"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“CC1</w:t>
            </w:r>
            <w:r w:rsidR="00DC0E1F" w:rsidRPr="00D375AE">
              <w:rPr>
                <w:rFonts w:asciiTheme="majorHAnsi" w:hAnsiTheme="majorHAnsi" w:cstheme="majorHAnsi"/>
                <w:szCs w:val="20"/>
              </w:rPr>
              <w:t>6B</w:t>
            </w:r>
            <w:r w:rsidRPr="00D375AE">
              <w:rPr>
                <w:rFonts w:asciiTheme="majorHAnsi" w:hAnsiTheme="majorHAnsi" w:cstheme="majorHAnsi"/>
                <w:szCs w:val="20"/>
              </w:rPr>
              <w:t>.xsd”.</w:t>
            </w:r>
          </w:p>
        </w:tc>
      </w:tr>
      <w:tr w:rsidR="00AC1C47" w:rsidRPr="00CE726C" w14:paraId="7319225C"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3465DE4" w14:textId="059FB4B3"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95C72" w:rsidRPr="00D375AE">
              <w:rPr>
                <w:rFonts w:asciiTheme="majorHAnsi" w:hAnsiTheme="majorHAnsi" w:cstheme="majorHAnsi"/>
                <w:szCs w:val="20"/>
              </w:rPr>
              <w:t xml:space="preserve">document attachment </w:t>
            </w:r>
            <w:r w:rsidRPr="00D375AE">
              <w:rPr>
                <w:rFonts w:asciiTheme="majorHAnsi" w:hAnsiTheme="majorHAnsi" w:cstheme="majorHAnsi"/>
                <w:szCs w:val="20"/>
              </w:rPr>
              <w:t>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8CBCCF" w14:textId="6781EDD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955708" w:rsidRPr="00D375AE">
              <w:rPr>
                <w:rFonts w:asciiTheme="majorHAnsi" w:hAnsiTheme="majorHAnsi" w:cstheme="majorHAnsi"/>
                <w:szCs w:val="20"/>
              </w:rPr>
              <w:t xml:space="preserve">document attachment message </w:t>
            </w:r>
            <w:r w:rsidRPr="00D375AE">
              <w:rPr>
                <w:rFonts w:asciiTheme="majorHAnsi" w:hAnsiTheme="majorHAnsi" w:cstheme="majorHAnsi"/>
                <w:szCs w:val="20"/>
              </w:rPr>
              <w:t>is correct, the message ‘</w:t>
            </w:r>
            <w:r w:rsidRPr="00D375AE">
              <w:t>Acknowledgement’ (</w:t>
            </w:r>
            <w:r w:rsidR="00050E4A" w:rsidRPr="00D375AE">
              <w:t>CC11B</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B3427E3"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EB35BD" w14:textId="42B2C209" w:rsidR="00EF0829" w:rsidRPr="00D375AE" w:rsidRDefault="001C0E97"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CC11B</w:t>
            </w:r>
            <w:r w:rsidR="00EF0829" w:rsidRPr="00D375AE">
              <w:rPr>
                <w:rFonts w:asciiTheme="majorHAnsi" w:hAnsiTheme="majorHAnsi" w:cstheme="majorHAnsi"/>
                <w:b/>
                <w:szCs w:val="20"/>
              </w:rPr>
              <w:t>: Acknowledgement [LUCCS to EO]</w:t>
            </w:r>
          </w:p>
          <w:p w14:paraId="4C795A51" w14:textId="7E8F5B3A"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w:t>
            </w:r>
            <w:r w:rsidR="001C5282" w:rsidRPr="00D375AE">
              <w:rPr>
                <w:rFonts w:asciiTheme="majorHAnsi" w:hAnsiTheme="majorHAnsi" w:cstheme="majorHAnsi"/>
                <w:szCs w:val="20"/>
              </w:rPr>
              <w:t xml:space="preserve"> document attachment</w:t>
            </w:r>
            <w:r w:rsidR="00A16185" w:rsidRPr="00D375AE">
              <w:rPr>
                <w:rFonts w:asciiTheme="majorHAnsi" w:hAnsiTheme="majorHAnsi" w:cstheme="majorHAnsi"/>
                <w:szCs w:val="20"/>
              </w:rPr>
              <w:t xml:space="preserve"> </w:t>
            </w:r>
            <w:r w:rsidRPr="00D375AE">
              <w:rPr>
                <w:rFonts w:asciiTheme="majorHAnsi" w:hAnsiTheme="majorHAnsi" w:cstheme="majorHAnsi"/>
                <w:szCs w:val="20"/>
              </w:rPr>
              <w:t>is correct.</w:t>
            </w:r>
          </w:p>
          <w:p w14:paraId="668ABA47" w14:textId="084EEA5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00FE3" w:rsidRPr="00D375AE">
              <w:rPr>
                <w:rFonts w:asciiTheme="majorHAnsi" w:hAnsiTheme="majorHAnsi" w:cstheme="majorHAnsi"/>
                <w:szCs w:val="20"/>
              </w:rPr>
              <w:t>11B</w:t>
            </w:r>
            <w:r w:rsidRPr="00D375AE">
              <w:rPr>
                <w:rFonts w:asciiTheme="majorHAnsi" w:hAnsiTheme="majorHAnsi" w:cstheme="majorHAnsi"/>
                <w:szCs w:val="20"/>
              </w:rPr>
              <w:t>.xsd”.</w:t>
            </w:r>
          </w:p>
        </w:tc>
      </w:tr>
    </w:tbl>
    <w:p w14:paraId="2B8BFEDB" w14:textId="784C24C6" w:rsidR="00F2455C" w:rsidRPr="00D375AE" w:rsidRDefault="00F2455C" w:rsidP="004C0926">
      <w:pPr>
        <w:pStyle w:val="Tablecaption"/>
      </w:pPr>
      <w:bookmarkStart w:id="363" w:name="_Toc209708836"/>
      <w:r w:rsidRPr="00D375AE">
        <w:t xml:space="preserve">Table </w:t>
      </w:r>
      <w:r>
        <w:fldChar w:fldCharType="begin"/>
      </w:r>
      <w:r w:rsidRPr="00881C03">
        <w:instrText xml:space="preserve"> SEQ Table \* ARABIC </w:instrText>
      </w:r>
      <w:r>
        <w:fldChar w:fldCharType="separate"/>
      </w:r>
      <w:r w:rsidR="00B258F0">
        <w:rPr>
          <w:noProof/>
        </w:rPr>
        <w:t>51</w:t>
      </w:r>
      <w:r>
        <w:fldChar w:fldCharType="end"/>
      </w:r>
      <w:r w:rsidRPr="00D375AE">
        <w:t xml:space="preserve">: </w:t>
      </w:r>
      <w:r w:rsidR="005F77B7" w:rsidRPr="00D375AE">
        <w:t xml:space="preserve">Documents </w:t>
      </w:r>
      <w:r w:rsidR="00DC0BF9" w:rsidRPr="00D375AE">
        <w:t>attachments</w:t>
      </w:r>
      <w:r w:rsidRPr="00D375AE">
        <w:t>.</w:t>
      </w:r>
      <w:bookmarkEnd w:id="363"/>
    </w:p>
    <w:p w14:paraId="09991050" w14:textId="05B9AA00" w:rsidR="006672DD" w:rsidRPr="00D375AE" w:rsidRDefault="006672DD" w:rsidP="00EE00B8">
      <w:pPr>
        <w:pStyle w:val="Heading1"/>
      </w:pPr>
      <w:bookmarkStart w:id="364" w:name="_Toc148340972"/>
      <w:bookmarkStart w:id="365" w:name="_Toc148358580"/>
      <w:bookmarkStart w:id="366" w:name="_Toc133416733"/>
      <w:bookmarkStart w:id="367" w:name="_Toc133416734"/>
      <w:bookmarkStart w:id="368" w:name="_Toc209708773"/>
      <w:bookmarkEnd w:id="364"/>
      <w:bookmarkEnd w:id="365"/>
      <w:bookmarkEnd w:id="366"/>
      <w:bookmarkEnd w:id="367"/>
      <w:r w:rsidRPr="00D375AE">
        <w:t>Appendix</w:t>
      </w:r>
      <w:bookmarkEnd w:id="368"/>
    </w:p>
    <w:p w14:paraId="254446F8" w14:textId="1F7D8143" w:rsidR="001960F7" w:rsidRPr="00D375AE" w:rsidRDefault="00967AEB" w:rsidP="00967AEB">
      <w:r w:rsidRPr="00D375AE">
        <w:t xml:space="preserve">Messages exchanged with the </w:t>
      </w:r>
      <w:r w:rsidR="00F57198">
        <w:t>Economic Operator</w:t>
      </w:r>
      <w:r w:rsidRPr="00D375AE">
        <w:t xml:space="preserve">s are validated regarding their technical structure and their content. </w:t>
      </w:r>
      <w:r w:rsidR="007F61C9" w:rsidRPr="00D375AE">
        <w:t>Technical</w:t>
      </w:r>
      <w:r w:rsidRPr="00D375AE">
        <w:t xml:space="preserve"> validation is thus related to the format of the message, while the functional validation is rather related to the content of the message, and particularly the value of several fields that are built from existing and well-defined code lists. </w:t>
      </w:r>
    </w:p>
    <w:p w14:paraId="05F89A6A" w14:textId="637D55ED" w:rsidR="00967AEB" w:rsidRPr="00D375AE" w:rsidRDefault="00967AEB" w:rsidP="00967AEB">
      <w:r w:rsidRPr="00D375AE">
        <w:t xml:space="preserve">Besides, several </w:t>
      </w:r>
      <w:r w:rsidR="00FE61D2" w:rsidRPr="00D375AE">
        <w:t>business</w:t>
      </w:r>
      <w:r w:rsidRPr="00D375AE">
        <w:t xml:space="preserve"> rules</w:t>
      </w:r>
      <w:r w:rsidR="00FE61D2" w:rsidRPr="00D375AE">
        <w:t xml:space="preserve"> and conditions</w:t>
      </w:r>
      <w:r w:rsidRPr="00D375AE">
        <w:t xml:space="preserve"> have been added to the system </w:t>
      </w:r>
      <w:r w:rsidR="0098526D" w:rsidRPr="00D375AE">
        <w:t>to</w:t>
      </w:r>
      <w:r w:rsidRPr="00D375AE">
        <w:t xml:space="preserve"> validate a perfect integration of the message with the business of </w:t>
      </w:r>
      <w:r w:rsidR="00FE61D2" w:rsidRPr="00D375AE">
        <w:t>AES P1</w:t>
      </w:r>
      <w:r w:rsidRPr="00D375AE">
        <w:t xml:space="preserve">. </w:t>
      </w:r>
    </w:p>
    <w:p w14:paraId="3D11E852" w14:textId="4E94D6B7" w:rsidR="00FE61D2" w:rsidRPr="00D375AE" w:rsidRDefault="00FE61D2" w:rsidP="00AB5031">
      <w:pPr>
        <w:pStyle w:val="Heading2"/>
      </w:pPr>
      <w:bookmarkStart w:id="369" w:name="_Ref27489364"/>
      <w:bookmarkStart w:id="370" w:name="_Toc209708774"/>
      <w:r w:rsidRPr="00D375AE">
        <w:t>EU Specifications</w:t>
      </w:r>
      <w:bookmarkEnd w:id="370"/>
    </w:p>
    <w:p w14:paraId="637DFD04" w14:textId="77777777" w:rsidR="00FE61D2" w:rsidRPr="00D375AE" w:rsidRDefault="00FE61D2" w:rsidP="00FE61D2">
      <w:pPr>
        <w:pStyle w:val="Heading3"/>
      </w:pPr>
      <w:bookmarkStart w:id="371" w:name="_Toc118981674"/>
      <w:bookmarkStart w:id="372" w:name="_Toc209708775"/>
      <w:r w:rsidRPr="00D375AE">
        <w:t>Description</w:t>
      </w:r>
      <w:bookmarkEnd w:id="371"/>
      <w:bookmarkEnd w:id="372"/>
    </w:p>
    <w:p w14:paraId="1E19ED60" w14:textId="2D2E06EE" w:rsidR="005D70A5" w:rsidRPr="00D375AE" w:rsidRDefault="00FE61D2" w:rsidP="00FE61D2">
      <w:r w:rsidRPr="00D375AE">
        <w:t xml:space="preserve">This appendix contains </w:t>
      </w:r>
      <w:r w:rsidR="00CA62F2" w:rsidRPr="00D375AE">
        <w:t>the</w:t>
      </w:r>
      <w:r w:rsidRPr="00D375AE">
        <w:t xml:space="preserve"> set of documents elaborated by DG TAXUD. </w:t>
      </w:r>
      <w:r w:rsidR="00CA62F2" w:rsidRPr="00D375AE">
        <w:t xml:space="preserve">These documents </w:t>
      </w:r>
      <w:r w:rsidR="007F61C9" w:rsidRPr="00D375AE">
        <w:t>describe</w:t>
      </w:r>
      <w:r w:rsidR="00632F75" w:rsidRPr="00D375AE">
        <w:t xml:space="preserve"> the information exchanges in the Common Domain (between National Administrations), in the National Domain (local to a National Administration), and in the External Domain (between National Administration and Traders). </w:t>
      </w:r>
    </w:p>
    <w:p w14:paraId="187FA661" w14:textId="3F493F8E" w:rsidR="00CA62F2" w:rsidRPr="00D375AE" w:rsidRDefault="005D70A5" w:rsidP="00FE61D2">
      <w:r w:rsidRPr="00D375AE">
        <w:t>It should be noted that t</w:t>
      </w:r>
      <w:r w:rsidR="00632F75" w:rsidRPr="00D375AE">
        <w:t>he messages</w:t>
      </w:r>
      <w:r w:rsidRPr="00D375AE">
        <w:t xml:space="preserve"> (</w:t>
      </w:r>
      <w:r w:rsidR="00FF2C07" w:rsidRPr="00D375AE">
        <w:t xml:space="preserve">as well as </w:t>
      </w:r>
      <w:r w:rsidR="00E625CA" w:rsidRPr="00D375AE">
        <w:t xml:space="preserve">the </w:t>
      </w:r>
      <w:r w:rsidR="00FF2C07" w:rsidRPr="00D375AE">
        <w:t xml:space="preserve">associated </w:t>
      </w:r>
      <w:r w:rsidR="00196719" w:rsidRPr="00D375AE">
        <w:t>business</w:t>
      </w:r>
      <w:r w:rsidRPr="00D375AE">
        <w:t xml:space="preserve"> rule</w:t>
      </w:r>
      <w:r w:rsidR="00196719" w:rsidRPr="00D375AE">
        <w:t>s</w:t>
      </w:r>
      <w:r w:rsidR="00FF2C07" w:rsidRPr="00D375AE">
        <w:t xml:space="preserve"> and</w:t>
      </w:r>
      <w:r w:rsidRPr="00D375AE">
        <w:t xml:space="preserve"> code lists) of </w:t>
      </w:r>
      <w:r w:rsidR="00632F75" w:rsidRPr="00D375AE">
        <w:t>the External Domain</w:t>
      </w:r>
      <w:r w:rsidR="00FF2C07" w:rsidRPr="00D375AE">
        <w:t>, provided in this appendix</w:t>
      </w:r>
      <w:r w:rsidR="00632F75" w:rsidRPr="00D375AE">
        <w:t xml:space="preserve"> </w:t>
      </w:r>
      <w:r w:rsidR="00FF2C07" w:rsidRPr="00D375AE">
        <w:t>are provided for information</w:t>
      </w:r>
      <w:r w:rsidR="00196719" w:rsidRPr="00D375AE">
        <w:t xml:space="preserve"> purposes</w:t>
      </w:r>
      <w:r w:rsidR="00FF2C07" w:rsidRPr="00D375AE">
        <w:t xml:space="preserve">. </w:t>
      </w:r>
      <w:r w:rsidR="00FF2C07" w:rsidRPr="00D375AE">
        <w:rPr>
          <w:b/>
        </w:rPr>
        <w:t xml:space="preserve">The </w:t>
      </w:r>
      <w:r w:rsidR="00196719" w:rsidRPr="00D375AE">
        <w:rPr>
          <w:b/>
        </w:rPr>
        <w:t>actual messages, code lists and validation rules</w:t>
      </w:r>
      <w:r w:rsidR="00FF2C07" w:rsidRPr="00D375AE">
        <w:rPr>
          <w:b/>
        </w:rPr>
        <w:t xml:space="preserve"> to be used as </w:t>
      </w:r>
      <w:r w:rsidR="00196719" w:rsidRPr="00D375AE">
        <w:rPr>
          <w:b/>
        </w:rPr>
        <w:t>reference</w:t>
      </w:r>
      <w:r w:rsidR="00FF2C07" w:rsidRPr="00D375AE">
        <w:rPr>
          <w:b/>
        </w:rPr>
        <w:t xml:space="preserve"> for </w:t>
      </w:r>
      <w:r w:rsidR="00E625CA" w:rsidRPr="00D375AE">
        <w:rPr>
          <w:b/>
        </w:rPr>
        <w:t xml:space="preserve">the </w:t>
      </w:r>
      <w:r w:rsidR="00FF2C07" w:rsidRPr="00D375AE">
        <w:rPr>
          <w:b/>
        </w:rPr>
        <w:t xml:space="preserve">implementation are those </w:t>
      </w:r>
      <w:r w:rsidR="00196719" w:rsidRPr="00D375AE">
        <w:rPr>
          <w:b/>
        </w:rPr>
        <w:t>provided</w:t>
      </w:r>
      <w:r w:rsidR="00FF2C07" w:rsidRPr="00D375AE">
        <w:rPr>
          <w:b/>
        </w:rPr>
        <w:t xml:space="preserve"> in </w:t>
      </w:r>
      <w:r w:rsidR="00196719" w:rsidRPr="00D375AE">
        <w:rPr>
          <w:b/>
        </w:rPr>
        <w:t>s</w:t>
      </w:r>
      <w:r w:rsidR="00FF2C07" w:rsidRPr="00D375AE">
        <w:rPr>
          <w:b/>
        </w:rPr>
        <w:t>ections 6.2, 6.3 and 6.4.</w:t>
      </w:r>
    </w:p>
    <w:p w14:paraId="73606DE6" w14:textId="7BBCE3E4" w:rsidR="00FE61D2" w:rsidRPr="00D375AE" w:rsidRDefault="00FE61D2" w:rsidP="00FE61D2">
      <w:r w:rsidRPr="00D375AE">
        <w:t>This set of documents is composed of:</w:t>
      </w:r>
    </w:p>
    <w:p w14:paraId="1E389725" w14:textId="09E38587" w:rsidR="00FE61D2" w:rsidRPr="00D375AE" w:rsidRDefault="00FE61D2" w:rsidP="00E93047">
      <w:pPr>
        <w:pStyle w:val="ListParagraph"/>
        <w:numPr>
          <w:ilvl w:val="0"/>
          <w:numId w:val="9"/>
        </w:numPr>
      </w:pPr>
      <w:r w:rsidRPr="00D375AE">
        <w:t xml:space="preserve">Design Document for National Export Application - The purpose of the DDNXA document is: </w:t>
      </w:r>
    </w:p>
    <w:p w14:paraId="7C0B2095" w14:textId="77777777" w:rsidR="00FE61D2" w:rsidRPr="00D375AE" w:rsidRDefault="00FE61D2" w:rsidP="00E93047">
      <w:pPr>
        <w:pStyle w:val="ListParagraph"/>
        <w:numPr>
          <w:ilvl w:val="1"/>
          <w:numId w:val="9"/>
        </w:numPr>
      </w:pPr>
      <w:r w:rsidRPr="00D375AE">
        <w:t>To state unambiguously what needs to be developed. This will be achieved by specifying the sequences of Information Exchanges to be supported, as a number of message exchange protocols, the State Transition Diagrams and the detailed structure and building rules of these Information Exchanges.</w:t>
      </w:r>
    </w:p>
    <w:p w14:paraId="51EDF288" w14:textId="024BE0E9" w:rsidR="00FE61D2" w:rsidRPr="00D375AE" w:rsidRDefault="00FE61D2" w:rsidP="00E93047">
      <w:pPr>
        <w:pStyle w:val="ListParagraph"/>
        <w:numPr>
          <w:ilvl w:val="1"/>
          <w:numId w:val="9"/>
        </w:numPr>
      </w:pPr>
      <w:r w:rsidRPr="00D375AE">
        <w:t>Regarding the Message Exchange Protocols and the State Transition Diagrams, this volume will also define any Transitional Message Exchange Protocols (Transitional scenarios) for AES in case they are different from Message Exchange Protocols in Post Transitional phase.</w:t>
      </w:r>
    </w:p>
    <w:p w14:paraId="307E35BB" w14:textId="3280E4AB" w:rsidR="00FE61D2" w:rsidRPr="00D375AE" w:rsidRDefault="00FE61D2" w:rsidP="00E93047">
      <w:pPr>
        <w:pStyle w:val="ListParagraph"/>
        <w:numPr>
          <w:ilvl w:val="1"/>
          <w:numId w:val="9"/>
        </w:numPr>
      </w:pPr>
      <w:r w:rsidRPr="00D375AE">
        <w:t>To define how the Information Exchanges, have to be performed and transported between the National Export Applications. The message formatting as well as the transport mechanisms are described in the DDCOM volume.</w:t>
      </w:r>
    </w:p>
    <w:p w14:paraId="74E0171B" w14:textId="522E3841" w:rsidR="00FE61D2" w:rsidRPr="00D375AE" w:rsidRDefault="00FE61D2" w:rsidP="00E93047">
      <w:pPr>
        <w:pStyle w:val="ListParagraph"/>
        <w:numPr>
          <w:ilvl w:val="0"/>
          <w:numId w:val="9"/>
        </w:numPr>
      </w:pPr>
      <w:r w:rsidRPr="00D375AE">
        <w:t>Design Document for Common Operations and Methods – This document defines:</w:t>
      </w:r>
    </w:p>
    <w:p w14:paraId="53E34E49" w14:textId="51D1E14B" w:rsidR="00FE61D2" w:rsidRPr="00D375AE" w:rsidRDefault="00FE61D2" w:rsidP="00E93047">
      <w:pPr>
        <w:pStyle w:val="ListParagraph"/>
        <w:numPr>
          <w:ilvl w:val="1"/>
          <w:numId w:val="9"/>
        </w:numPr>
      </w:pPr>
      <w:r w:rsidRPr="00D375AE">
        <w:t>How a National Customs Application can exchange information with Central Services via a manual (web browser) mode;</w:t>
      </w:r>
    </w:p>
    <w:p w14:paraId="523F1A83" w14:textId="77777777" w:rsidR="00FE61D2" w:rsidRPr="00D375AE" w:rsidRDefault="00FE61D2" w:rsidP="00E93047">
      <w:pPr>
        <w:pStyle w:val="ListParagraph"/>
        <w:numPr>
          <w:ilvl w:val="1"/>
          <w:numId w:val="9"/>
        </w:numPr>
      </w:pPr>
      <w:r w:rsidRPr="00D375AE">
        <w:t>A number of principles for the NCAs that are common regardless of the transportation mechanism;</w:t>
      </w:r>
    </w:p>
    <w:p w14:paraId="59E9052E" w14:textId="77777777" w:rsidR="00FE61D2" w:rsidRPr="00D375AE" w:rsidRDefault="00FE61D2" w:rsidP="00E93047">
      <w:pPr>
        <w:pStyle w:val="ListParagraph"/>
        <w:numPr>
          <w:ilvl w:val="1"/>
          <w:numId w:val="9"/>
        </w:numPr>
      </w:pPr>
      <w:r w:rsidRPr="00D375AE">
        <w:t>The format of messages (EDIFACT and XML);</w:t>
      </w:r>
    </w:p>
    <w:p w14:paraId="3D444D95" w14:textId="6713861C" w:rsidR="00FE61D2" w:rsidRPr="00D375AE" w:rsidRDefault="00FE61D2" w:rsidP="00E93047">
      <w:pPr>
        <w:pStyle w:val="ListParagraph"/>
        <w:numPr>
          <w:ilvl w:val="1"/>
          <w:numId w:val="9"/>
        </w:numPr>
      </w:pPr>
      <w:r w:rsidRPr="00D375AE">
        <w:t>How the messages need to be transported across the CCN/CSI.</w:t>
      </w:r>
    </w:p>
    <w:p w14:paraId="00611F08" w14:textId="77777777" w:rsidR="00FE61D2" w:rsidRPr="00D375AE" w:rsidRDefault="00FE61D2" w:rsidP="00FE61D2">
      <w:pPr>
        <w:pStyle w:val="Heading3"/>
      </w:pPr>
      <w:bookmarkStart w:id="373" w:name="_Toc118981675"/>
      <w:bookmarkStart w:id="374" w:name="_Toc209708776"/>
      <w:r w:rsidRPr="00D375AE">
        <w:t>Location</w:t>
      </w:r>
      <w:bookmarkEnd w:id="373"/>
      <w:bookmarkEnd w:id="374"/>
    </w:p>
    <w:p w14:paraId="28F0177A" w14:textId="3E1032ED" w:rsidR="00FE61D2" w:rsidRPr="00D375AE" w:rsidRDefault="00FE61D2" w:rsidP="00FE61D2">
      <w:r w:rsidRPr="00D375AE">
        <w:t xml:space="preserve">The current version of the EU specifications related to </w:t>
      </w:r>
      <w:r w:rsidR="00CA62F2" w:rsidRPr="00D375AE">
        <w:t>AES P1</w:t>
      </w:r>
      <w:r w:rsidRPr="00D375AE">
        <w:t xml:space="preserve"> are published on the ADA public web portal along with this document.</w:t>
      </w:r>
    </w:p>
    <w:p w14:paraId="1AFAE69B" w14:textId="581C3305" w:rsidR="000F6090" w:rsidRPr="00D375AE" w:rsidRDefault="000F6090" w:rsidP="00AB5031">
      <w:pPr>
        <w:pStyle w:val="Heading2"/>
      </w:pPr>
      <w:bookmarkStart w:id="375" w:name="_Toc209708777"/>
      <w:r w:rsidRPr="00D375AE">
        <w:t xml:space="preserve">XSD </w:t>
      </w:r>
      <w:bookmarkEnd w:id="369"/>
      <w:r w:rsidRPr="00D375AE">
        <w:t>Schemas</w:t>
      </w:r>
      <w:r w:rsidR="004F092E" w:rsidRPr="00D375AE">
        <w:t xml:space="preserve"> (LUCCS)</w:t>
      </w:r>
      <w:bookmarkEnd w:id="375"/>
    </w:p>
    <w:p w14:paraId="19931CAA" w14:textId="35C6F4C5" w:rsidR="009A4913" w:rsidRPr="00D375AE" w:rsidRDefault="009A4913" w:rsidP="009A4913">
      <w:r w:rsidRPr="00D375AE">
        <w:t>The AES P1-specific messages follow the CC[nnn]C.XSD pattern.</w:t>
      </w:r>
    </w:p>
    <w:p w14:paraId="3BBF6992" w14:textId="77777777" w:rsidR="009A4913" w:rsidRPr="00D375AE" w:rsidRDefault="009A4913" w:rsidP="009A4913">
      <w:pPr>
        <w:pStyle w:val="Heading3"/>
      </w:pPr>
      <w:bookmarkStart w:id="376" w:name="_Toc116285347"/>
      <w:bookmarkStart w:id="377" w:name="_Toc209708778"/>
      <w:r w:rsidRPr="00D375AE">
        <w:t>Location</w:t>
      </w:r>
      <w:bookmarkEnd w:id="376"/>
      <w:bookmarkEnd w:id="377"/>
    </w:p>
    <w:p w14:paraId="3941C847" w14:textId="67D74CCA" w:rsidR="009A4913" w:rsidRPr="00D375AE" w:rsidRDefault="009A4913" w:rsidP="009A4913">
      <w:r w:rsidRPr="00D375AE">
        <w:t xml:space="preserve">The XSD schemas specific to AES P1 are located in subfolder ‘2. Messages &gt; XSD </w:t>
      </w:r>
      <w:proofErr w:type="gramStart"/>
      <w:r w:rsidRPr="00D375AE">
        <w:t>Schemas’</w:t>
      </w:r>
      <w:proofErr w:type="gramEnd"/>
      <w:r w:rsidRPr="00D375AE">
        <w:t xml:space="preserve"> under the Appendix folder. </w:t>
      </w:r>
    </w:p>
    <w:p w14:paraId="2BAD1526" w14:textId="77777777" w:rsidR="009A4913" w:rsidRPr="00D375AE" w:rsidRDefault="009A4913" w:rsidP="009A4913">
      <w:r w:rsidRPr="00D375AE">
        <w:rPr>
          <w:u w:val="single"/>
        </w:rPr>
        <w:t>Notes</w:t>
      </w:r>
      <w:r w:rsidRPr="00D375AE">
        <w:t xml:space="preserve">: XSD present in this folder may be slightly different from the ones provided in the EU specifications (in the subfolder ‘0. EU </w:t>
      </w:r>
      <w:proofErr w:type="gramStart"/>
      <w:r w:rsidRPr="00D375AE">
        <w:t>specifications’</w:t>
      </w:r>
      <w:proofErr w:type="gramEnd"/>
      <w:r w:rsidRPr="00D375AE">
        <w:t>. Those XSD should be used over the EU ones.</w:t>
      </w:r>
    </w:p>
    <w:p w14:paraId="64B96B51" w14:textId="1DF915F6" w:rsidR="00A0722F" w:rsidRPr="00D375AE" w:rsidRDefault="009A4913" w:rsidP="00A0722F">
      <w:r w:rsidRPr="00D375AE">
        <w:t>Sample messages are also provided. They are in the subfolder ‘2. Messages &gt; XML Samples’.</w:t>
      </w:r>
    </w:p>
    <w:p w14:paraId="77608E10" w14:textId="744D5629" w:rsidR="000F6090" w:rsidRPr="00D375AE" w:rsidRDefault="000F6090" w:rsidP="00EE00B8">
      <w:pPr>
        <w:pStyle w:val="Heading2"/>
      </w:pPr>
      <w:bookmarkStart w:id="378" w:name="_Toc170220503"/>
      <w:bookmarkStart w:id="379" w:name="_Toc170474699"/>
      <w:bookmarkStart w:id="380" w:name="_Toc134607462"/>
      <w:bookmarkStart w:id="381" w:name="_Toc134607535"/>
      <w:bookmarkStart w:id="382" w:name="_Toc129357060"/>
      <w:bookmarkStart w:id="383" w:name="_Toc133410319"/>
      <w:bookmarkStart w:id="384" w:name="_Toc133410524"/>
      <w:bookmarkStart w:id="385" w:name="_Toc133410618"/>
      <w:bookmarkStart w:id="386" w:name="_Toc133416741"/>
      <w:bookmarkStart w:id="387" w:name="_Toc209708779"/>
      <w:bookmarkEnd w:id="378"/>
      <w:bookmarkEnd w:id="379"/>
      <w:bookmarkEnd w:id="380"/>
      <w:bookmarkEnd w:id="381"/>
      <w:bookmarkEnd w:id="382"/>
      <w:bookmarkEnd w:id="383"/>
      <w:bookmarkEnd w:id="384"/>
      <w:bookmarkEnd w:id="385"/>
      <w:bookmarkEnd w:id="386"/>
      <w:r w:rsidRPr="00D375AE">
        <w:t>Codes lists</w:t>
      </w:r>
      <w:r w:rsidR="004F092E" w:rsidRPr="00D375AE">
        <w:t xml:space="preserve"> (LUCCS)</w:t>
      </w:r>
      <w:bookmarkEnd w:id="387"/>
    </w:p>
    <w:p w14:paraId="51438D90" w14:textId="77777777" w:rsidR="007F0956" w:rsidRPr="00D375AE" w:rsidRDefault="007F0956" w:rsidP="007F0956">
      <w:pPr>
        <w:pStyle w:val="Heading3"/>
      </w:pPr>
      <w:bookmarkStart w:id="388" w:name="_Toc116285349"/>
      <w:bookmarkStart w:id="389" w:name="_Toc209708780"/>
      <w:r w:rsidRPr="00D375AE">
        <w:t>Description</w:t>
      </w:r>
      <w:bookmarkEnd w:id="388"/>
      <w:bookmarkEnd w:id="389"/>
    </w:p>
    <w:p w14:paraId="279A9E50" w14:textId="25464084" w:rsidR="007F0956" w:rsidRPr="00D375AE" w:rsidRDefault="009A4913" w:rsidP="007F0956">
      <w:r w:rsidRPr="00D375AE">
        <w:t>The</w:t>
      </w:r>
      <w:r w:rsidR="007F0956" w:rsidRPr="00D375AE">
        <w:t xml:space="preserve"> code lists are used to validate the content of specific fields of the messages. </w:t>
      </w:r>
    </w:p>
    <w:p w14:paraId="71B82419" w14:textId="77777777" w:rsidR="007F0956" w:rsidRPr="00D375AE" w:rsidRDefault="007F0956" w:rsidP="007F0956">
      <w:pPr>
        <w:pStyle w:val="Heading3"/>
      </w:pPr>
      <w:bookmarkStart w:id="390" w:name="_Toc116285350"/>
      <w:bookmarkStart w:id="391" w:name="_Toc209708781"/>
      <w:r w:rsidRPr="00D375AE">
        <w:t>Location</w:t>
      </w:r>
      <w:bookmarkEnd w:id="390"/>
      <w:bookmarkEnd w:id="391"/>
    </w:p>
    <w:p w14:paraId="404DC666" w14:textId="14253CD9" w:rsidR="007F0956" w:rsidRPr="00D375AE" w:rsidRDefault="007F0956" w:rsidP="007F0956">
      <w:r w:rsidRPr="00D375AE">
        <w:t xml:space="preserve">All code lists are stored in the subfolder ‘3. Code </w:t>
      </w:r>
      <w:proofErr w:type="gramStart"/>
      <w:r w:rsidRPr="00D375AE">
        <w:t>Lists’</w:t>
      </w:r>
      <w:proofErr w:type="gramEnd"/>
      <w:r w:rsidRPr="00D375AE">
        <w:t xml:space="preserve"> of the ‘’Appendix National’ folder.</w:t>
      </w:r>
    </w:p>
    <w:p w14:paraId="02C0FF84" w14:textId="77777777" w:rsidR="007F0956" w:rsidRPr="00D375AE" w:rsidRDefault="007F0956" w:rsidP="007F0956">
      <w:r w:rsidRPr="00D375AE">
        <w:t>The description and possible values of all used code lists are documented in the Code Lists Inventory file.</w:t>
      </w:r>
    </w:p>
    <w:p w14:paraId="2A9FF548" w14:textId="49869B46" w:rsidR="00904BB9" w:rsidRPr="00D375AE" w:rsidRDefault="0095519E" w:rsidP="0095519E">
      <w:pPr>
        <w:pStyle w:val="Heading2"/>
      </w:pPr>
      <w:bookmarkStart w:id="392" w:name="_Toc129357064"/>
      <w:bookmarkStart w:id="393" w:name="_Toc133410323"/>
      <w:bookmarkStart w:id="394" w:name="_Toc133410528"/>
      <w:bookmarkStart w:id="395" w:name="_Toc133410622"/>
      <w:bookmarkStart w:id="396" w:name="_Toc133416745"/>
      <w:bookmarkStart w:id="397" w:name="_Toc209708782"/>
      <w:bookmarkEnd w:id="392"/>
      <w:bookmarkEnd w:id="393"/>
      <w:bookmarkEnd w:id="394"/>
      <w:bookmarkEnd w:id="395"/>
      <w:bookmarkEnd w:id="396"/>
      <w:r w:rsidRPr="00D375AE">
        <w:t>Validation rules</w:t>
      </w:r>
      <w:r w:rsidR="004F092E" w:rsidRPr="00D375AE">
        <w:t xml:space="preserve"> (LUCCS)</w:t>
      </w:r>
      <w:bookmarkEnd w:id="397"/>
    </w:p>
    <w:p w14:paraId="70621E5B" w14:textId="77777777" w:rsidR="007F0956" w:rsidRPr="00D375AE" w:rsidRDefault="007F0956" w:rsidP="007F0956">
      <w:pPr>
        <w:pStyle w:val="Heading3"/>
      </w:pPr>
      <w:bookmarkStart w:id="398" w:name="_Toc116285352"/>
      <w:bookmarkStart w:id="399" w:name="_Toc209708783"/>
      <w:r w:rsidRPr="00D375AE">
        <w:t>Description</w:t>
      </w:r>
      <w:bookmarkEnd w:id="398"/>
      <w:bookmarkEnd w:id="399"/>
    </w:p>
    <w:p w14:paraId="7F337ACC" w14:textId="77777777" w:rsidR="007F0956" w:rsidRPr="00D375AE" w:rsidRDefault="007F0956" w:rsidP="007F0956">
      <w:r w:rsidRPr="00D375AE">
        <w:t xml:space="preserve">The content of the messages must also be validated according to a set of business rules, that are provided as an attachment to this document. </w:t>
      </w:r>
    </w:p>
    <w:p w14:paraId="74FADA1E" w14:textId="77777777" w:rsidR="007F0956" w:rsidRPr="00D375AE" w:rsidRDefault="007F0956" w:rsidP="007F0956">
      <w:pPr>
        <w:pStyle w:val="Heading3"/>
      </w:pPr>
      <w:bookmarkStart w:id="400" w:name="_Toc116285353"/>
      <w:bookmarkStart w:id="401" w:name="_Toc209708784"/>
      <w:r w:rsidRPr="00D375AE">
        <w:t>Location</w:t>
      </w:r>
      <w:bookmarkEnd w:id="400"/>
      <w:bookmarkEnd w:id="401"/>
    </w:p>
    <w:p w14:paraId="0826CBA5" w14:textId="77777777" w:rsidR="007F0956" w:rsidRPr="00D375AE" w:rsidRDefault="007F0956" w:rsidP="007F0956">
      <w:r w:rsidRPr="00D375AE">
        <w:t>The validation rules are stored:</w:t>
      </w:r>
    </w:p>
    <w:p w14:paraId="17550A29" w14:textId="541B55C4" w:rsidR="007F0956" w:rsidRPr="00D375AE" w:rsidRDefault="007F0956" w:rsidP="00E93047">
      <w:pPr>
        <w:pStyle w:val="ListParagraph"/>
        <w:numPr>
          <w:ilvl w:val="0"/>
          <w:numId w:val="17"/>
        </w:numPr>
      </w:pPr>
      <w:r w:rsidRPr="00D375AE">
        <w:t>For business rules defined by the EU commission in the appendices of the DDNXA, in the folder ‘Appendix EU’</w:t>
      </w:r>
    </w:p>
    <w:p w14:paraId="568EB466" w14:textId="24683EDA" w:rsidR="007F0956" w:rsidRDefault="007F0956" w:rsidP="00E93047">
      <w:pPr>
        <w:pStyle w:val="ListParagraph"/>
        <w:numPr>
          <w:ilvl w:val="0"/>
          <w:numId w:val="17"/>
        </w:numPr>
      </w:pPr>
      <w:r w:rsidRPr="00D375AE">
        <w:t xml:space="preserve">For business rules defined nationally in the subfolder ‘4. Validation </w:t>
      </w:r>
      <w:proofErr w:type="gramStart"/>
      <w:r w:rsidRPr="00D375AE">
        <w:t>Rules’</w:t>
      </w:r>
      <w:proofErr w:type="gramEnd"/>
      <w:r w:rsidRPr="00D375AE">
        <w:t xml:space="preserve"> of the ‘Appendix National’ folder.</w:t>
      </w:r>
    </w:p>
    <w:p w14:paraId="27386C05" w14:textId="77777777" w:rsidR="007743F9" w:rsidRDefault="007743F9" w:rsidP="007743F9"/>
    <w:p w14:paraId="60A68B0B" w14:textId="77777777" w:rsidR="007743F9" w:rsidRDefault="007743F9" w:rsidP="007743F9"/>
    <w:p w14:paraId="24AFA468" w14:textId="77777777" w:rsidR="007743F9" w:rsidRDefault="007743F9" w:rsidP="007743F9"/>
    <w:p w14:paraId="5D4875C3" w14:textId="77777777" w:rsidR="007743F9" w:rsidRPr="00D375AE" w:rsidRDefault="007743F9" w:rsidP="007743F9"/>
    <w:p w14:paraId="4C386E8F" w14:textId="77777777" w:rsidR="007F0956" w:rsidRPr="00D375AE" w:rsidRDefault="007F0956" w:rsidP="007F0956">
      <w:pPr>
        <w:pStyle w:val="Heading2"/>
      </w:pPr>
      <w:bookmarkStart w:id="402" w:name="_Toc116285354"/>
      <w:bookmarkStart w:id="403" w:name="_Toc209708785"/>
      <w:r w:rsidRPr="00D375AE">
        <w:t>LRN pattern</w:t>
      </w:r>
      <w:bookmarkEnd w:id="402"/>
      <w:bookmarkEnd w:id="403"/>
    </w:p>
    <w:p w14:paraId="2BF63ADE" w14:textId="46EC6008" w:rsidR="007F0956" w:rsidRPr="00D375AE" w:rsidRDefault="007F0956" w:rsidP="007F0956">
      <w:pPr>
        <w:rPr>
          <w:rFonts w:cs="Arial"/>
        </w:rPr>
      </w:pPr>
      <w:r w:rsidRPr="00D375AE">
        <w:rPr>
          <w:rFonts w:cs="Arial"/>
        </w:rPr>
        <w:t xml:space="preserve">The LRN that is provided in the </w:t>
      </w:r>
      <w:r w:rsidR="00A73AE1" w:rsidRPr="00D375AE">
        <w:rPr>
          <w:rFonts w:cs="Arial"/>
        </w:rPr>
        <w:t>e</w:t>
      </w:r>
      <w:r w:rsidR="00D038C9" w:rsidRPr="00D375AE">
        <w:rPr>
          <w:rFonts w:cs="Arial"/>
        </w:rPr>
        <w:t>xport</w:t>
      </w:r>
      <w:r w:rsidRPr="00D375AE">
        <w:rPr>
          <w:rFonts w:cs="Arial"/>
        </w:rPr>
        <w:t xml:space="preserve"> declaration should follow the structure below:</w:t>
      </w:r>
    </w:p>
    <w:p w14:paraId="203D251A" w14:textId="77777777" w:rsidR="007F0956" w:rsidRPr="00D375AE" w:rsidRDefault="007F0956" w:rsidP="007F0956">
      <w:r w:rsidRPr="00D375AE">
        <w:rPr>
          <w:noProof/>
        </w:rPr>
        <w:drawing>
          <wp:inline distT="0" distB="0" distL="0" distR="0" wp14:anchorId="41D13CFA" wp14:editId="131D0E5A">
            <wp:extent cx="6479540" cy="497205"/>
            <wp:effectExtent l="0" t="0" r="0" b="0"/>
            <wp:docPr id="27" name="Picture 27"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clock&#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79540" cy="497205"/>
                    </a:xfrm>
                    <a:prstGeom prst="rect">
                      <a:avLst/>
                    </a:prstGeom>
                    <a:noFill/>
                    <a:ln>
                      <a:noFill/>
                    </a:ln>
                  </pic:spPr>
                </pic:pic>
              </a:graphicData>
            </a:graphic>
          </wp:inline>
        </w:drawing>
      </w:r>
    </w:p>
    <w:p w14:paraId="64C510BD" w14:textId="77777777" w:rsidR="007F0956" w:rsidRPr="00FC4952" w:rsidRDefault="007F0956" w:rsidP="007F0956">
      <w:pPr>
        <w:rPr>
          <w:rFonts w:cs="Arial"/>
        </w:rPr>
      </w:pPr>
      <w:r w:rsidRPr="00FC4952">
        <w:rPr>
          <w:rFonts w:cs="Arial"/>
        </w:rPr>
        <w:t>Where:</w:t>
      </w:r>
    </w:p>
    <w:p w14:paraId="2714C088" w14:textId="77777777" w:rsidR="00A80D59" w:rsidRDefault="007F0956" w:rsidP="00FC4952">
      <w:pPr>
        <w:pStyle w:val="ListParagraph"/>
        <w:numPr>
          <w:ilvl w:val="0"/>
          <w:numId w:val="34"/>
        </w:numPr>
        <w:rPr>
          <w:rFonts w:cs="Arial"/>
        </w:rPr>
      </w:pPr>
      <w:r w:rsidRPr="00FC4952">
        <w:rPr>
          <w:rFonts w:cs="Arial"/>
        </w:rPr>
        <w:t>1st and 2nd characters = current year</w:t>
      </w:r>
    </w:p>
    <w:p w14:paraId="651E5F24" w14:textId="77777777" w:rsidR="00A80D59" w:rsidRDefault="007F0956" w:rsidP="00FC4952">
      <w:pPr>
        <w:pStyle w:val="ListParagraph"/>
        <w:numPr>
          <w:ilvl w:val="0"/>
          <w:numId w:val="34"/>
        </w:numPr>
        <w:rPr>
          <w:rFonts w:cs="Arial"/>
        </w:rPr>
      </w:pPr>
      <w:r w:rsidRPr="00A80D59">
        <w:rPr>
          <w:rFonts w:cs="Arial"/>
        </w:rPr>
        <w:t>3rd = procedure code</w:t>
      </w:r>
    </w:p>
    <w:p w14:paraId="597D1315" w14:textId="77777777" w:rsidR="00A80D59" w:rsidRDefault="007F0956" w:rsidP="00FC4952">
      <w:pPr>
        <w:pStyle w:val="ListParagraph"/>
        <w:numPr>
          <w:ilvl w:val="0"/>
          <w:numId w:val="34"/>
        </w:numPr>
        <w:rPr>
          <w:rFonts w:cs="Arial"/>
        </w:rPr>
      </w:pPr>
      <w:r w:rsidRPr="00A80D59">
        <w:rPr>
          <w:rFonts w:cs="Arial"/>
        </w:rPr>
        <w:t xml:space="preserve">4th to 6th character = unique identifier that is provided by Customs when you grant access to LUCCS </w:t>
      </w:r>
    </w:p>
    <w:p w14:paraId="5ADBEAF2" w14:textId="60A5F38B" w:rsidR="007F0956" w:rsidRDefault="007F0956" w:rsidP="00FC4952">
      <w:pPr>
        <w:pStyle w:val="ListParagraph"/>
        <w:numPr>
          <w:ilvl w:val="0"/>
          <w:numId w:val="34"/>
        </w:numPr>
        <w:rPr>
          <w:rFonts w:cs="Arial"/>
        </w:rPr>
      </w:pPr>
      <w:r w:rsidRPr="00A80D59">
        <w:rPr>
          <w:rFonts w:cs="Arial"/>
        </w:rPr>
        <w:t>7th to 22nd characters = free</w:t>
      </w:r>
    </w:p>
    <w:p w14:paraId="166DE1FE" w14:textId="77777777" w:rsidR="00A80D59" w:rsidRPr="00A80D59" w:rsidRDefault="00A80D59" w:rsidP="00A80D59">
      <w:pPr>
        <w:rPr>
          <w:rFonts w:cs="Arial"/>
        </w:rPr>
      </w:pPr>
    </w:p>
    <w:p w14:paraId="3E435B22" w14:textId="727DCA97" w:rsidR="007F0956" w:rsidRPr="00FC4952" w:rsidRDefault="007F0956" w:rsidP="00FC4952">
      <w:pPr>
        <w:rPr>
          <w:rFonts w:cs="Arial"/>
        </w:rPr>
      </w:pPr>
      <w:r w:rsidRPr="00FC4952">
        <w:rPr>
          <w:rFonts w:cs="Arial"/>
        </w:rPr>
        <w:t>Procedure codes to be used for an export declaration:</w:t>
      </w:r>
    </w:p>
    <w:tbl>
      <w:tblPr>
        <w:tblW w:w="0" w:type="auto"/>
        <w:tblCellMar>
          <w:left w:w="0" w:type="dxa"/>
          <w:right w:w="0" w:type="dxa"/>
        </w:tblCellMar>
        <w:tblLook w:val="04A0" w:firstRow="1" w:lastRow="0" w:firstColumn="1" w:lastColumn="0" w:noHBand="0" w:noVBand="1"/>
      </w:tblPr>
      <w:tblGrid>
        <w:gridCol w:w="875"/>
        <w:gridCol w:w="4479"/>
        <w:gridCol w:w="4834"/>
      </w:tblGrid>
      <w:tr w:rsidR="007F0956" w:rsidRPr="00B97A4E" w14:paraId="3DBF4BAE" w14:textId="77777777" w:rsidTr="007F0956">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2C6B200E" w14:textId="77777777" w:rsidR="007F0956" w:rsidRPr="00D375AE" w:rsidRDefault="007F0956" w:rsidP="007F0956">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Code</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24B98E5B" w14:textId="77777777" w:rsidR="007F0956" w:rsidRPr="00D375AE" w:rsidRDefault="007F0956" w:rsidP="007F0956">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Procedure</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7D9707A8" w14:textId="348FB0D6" w:rsidR="007F0956" w:rsidRPr="00D375AE" w:rsidRDefault="007F0956" w:rsidP="00904164">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 xml:space="preserve">Corresponding columns in the table of </w:t>
            </w:r>
            <w:hyperlink r:id="rId65" w:history="1">
              <w:r w:rsidR="000D7C70" w:rsidRPr="00CD6037">
                <w:rPr>
                  <w:rStyle w:val="Hyperlink"/>
                  <w:rFonts w:asciiTheme="majorHAnsi" w:eastAsia="Times New Roman" w:hAnsiTheme="majorHAnsi" w:cstheme="majorHAnsi"/>
                  <w:b/>
                  <w:szCs w:val="20"/>
                  <w:lang w:eastAsia="fr-BE"/>
                </w:rPr>
                <w:t>Title I, Chapter 1</w:t>
              </w:r>
            </w:hyperlink>
          </w:p>
        </w:tc>
      </w:tr>
      <w:tr w:rsidR="007F0956" w:rsidRPr="00B97A4E" w14:paraId="1FA0F232"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46F654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08DFAB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1D8EE51"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B1, B2, B3 or C1</w:t>
            </w:r>
          </w:p>
        </w:tc>
      </w:tr>
      <w:tr w:rsidR="007F0956" w:rsidRPr="00B97A4E" w14:paraId="65E3487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782DB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97DF516"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and exit summary declaration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30045D"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Combinations of A1 or A2, with B1, B2, B3 or C1</w:t>
            </w:r>
          </w:p>
        </w:tc>
      </w:tr>
      <w:tr w:rsidR="007F0956" w:rsidRPr="00B97A4E" w14:paraId="05A357F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B60B7DA"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87A1B3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Exit summary declaration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F739BFE"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A1 or A2</w:t>
            </w:r>
          </w:p>
        </w:tc>
      </w:tr>
      <w:tr w:rsidR="007F0956" w:rsidRPr="00B97A4E" w14:paraId="3D2378C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73785F"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6DDD130"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Re-export notification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6AF283B"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A3</w:t>
            </w:r>
          </w:p>
        </w:tc>
      </w:tr>
      <w:tr w:rsidR="007F0956" w:rsidRPr="00B97A4E" w14:paraId="284A4DB7"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4DE0DC4"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5C2E20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Dispatch of goods in relation with special fiscal territories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653D58"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B4</w:t>
            </w:r>
          </w:p>
        </w:tc>
      </w:tr>
      <w:tr w:rsidR="00CC665C" w:rsidRPr="00B97A4E" w14:paraId="3F3AFE6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B3BF661" w14:textId="410C2966"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F</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667DBE7" w14:textId="22EFF1B3"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International convention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96BFFA3" w14:textId="77777777" w:rsidR="00CC665C" w:rsidRPr="00D375AE" w:rsidRDefault="00CC665C" w:rsidP="007F0956">
            <w:pPr>
              <w:spacing w:before="0" w:after="0" w:line="240" w:lineRule="auto"/>
              <w:rPr>
                <w:rFonts w:asciiTheme="majorHAnsi" w:eastAsia="Times New Roman" w:hAnsiTheme="majorHAnsi" w:cstheme="majorHAnsi"/>
                <w:szCs w:val="20"/>
                <w:lang w:eastAsia="fr-BE"/>
              </w:rPr>
            </w:pPr>
          </w:p>
        </w:tc>
      </w:tr>
    </w:tbl>
    <w:p w14:paraId="1D91EE28" w14:textId="77777777" w:rsidR="00025E8D" w:rsidRPr="00D375AE" w:rsidRDefault="00025E8D" w:rsidP="00A673C5">
      <w:pPr>
        <w:shd w:val="clear" w:color="auto" w:fill="FFFFFF"/>
        <w:spacing w:before="100" w:beforeAutospacing="1" w:after="100" w:afterAutospacing="1" w:line="240" w:lineRule="auto"/>
        <w:jc w:val="left"/>
        <w:rPr>
          <w:rFonts w:ascii="Segoe UI" w:eastAsia="Times New Roman" w:hAnsi="Segoe UI" w:cs="Segoe UI"/>
          <w:color w:val="172B4D"/>
          <w:sz w:val="21"/>
          <w:szCs w:val="21"/>
          <w:lang w:eastAsia="fr-BE"/>
        </w:rPr>
      </w:pPr>
    </w:p>
    <w:p w14:paraId="7BBC46A2" w14:textId="77777777" w:rsidR="007F0956" w:rsidRPr="008406A4" w:rsidRDefault="007F0956" w:rsidP="00A673C5">
      <w:pPr>
        <w:rPr>
          <w:lang w:val="en-US"/>
        </w:rPr>
      </w:pPr>
    </w:p>
    <w:sectPr w:rsidR="007F0956" w:rsidRPr="008406A4" w:rsidSect="007A0E52">
      <w:headerReference w:type="default" r:id="rId66"/>
      <w:footerReference w:type="default" r:id="rId67"/>
      <w:headerReference w:type="first" r:id="rId68"/>
      <w:footerReference w:type="first" r:id="rId69"/>
      <w:endnotePr>
        <w:numFmt w:val="decimal"/>
      </w:endnotePr>
      <w:pgSz w:w="11906" w:h="16838"/>
      <w:pgMar w:top="851" w:right="851" w:bottom="851" w:left="851" w:header="709"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AF497" w14:textId="77777777" w:rsidR="00CF237A" w:rsidRPr="00CE726C" w:rsidRDefault="00CF237A" w:rsidP="00467BFB">
      <w:pPr>
        <w:spacing w:before="0" w:after="0"/>
      </w:pPr>
      <w:r w:rsidRPr="00CE726C">
        <w:separator/>
      </w:r>
    </w:p>
    <w:p w14:paraId="03160D3E" w14:textId="77777777" w:rsidR="00CF237A" w:rsidRPr="00CE726C" w:rsidRDefault="00CF237A"/>
  </w:endnote>
  <w:endnote w:type="continuationSeparator" w:id="0">
    <w:p w14:paraId="1993B01D" w14:textId="77777777" w:rsidR="00CF237A" w:rsidRPr="00CE726C" w:rsidRDefault="00CF237A" w:rsidP="00467BFB">
      <w:pPr>
        <w:spacing w:before="0" w:after="0"/>
      </w:pPr>
      <w:r w:rsidRPr="00CE726C">
        <w:continuationSeparator/>
      </w:r>
    </w:p>
    <w:p w14:paraId="51D7FCD4" w14:textId="77777777" w:rsidR="00CF237A" w:rsidRPr="00CE726C" w:rsidRDefault="00CF237A"/>
  </w:endnote>
  <w:endnote w:type="continuationNotice" w:id="1">
    <w:p w14:paraId="57705E92" w14:textId="77777777" w:rsidR="00CF237A" w:rsidRPr="00CE726C" w:rsidRDefault="00CF237A">
      <w:pPr>
        <w:spacing w:before="0" w:after="0" w:line="240" w:lineRule="auto"/>
      </w:pPr>
    </w:p>
    <w:p w14:paraId="0CE8E993" w14:textId="77777777" w:rsidR="00CF237A" w:rsidRPr="00CE726C" w:rsidRDefault="00CF23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00A1DE"/>
      </w:tblBorders>
      <w:tblLook w:val="04A0" w:firstRow="1" w:lastRow="0" w:firstColumn="1" w:lastColumn="0" w:noHBand="0" w:noVBand="1"/>
    </w:tblPr>
    <w:tblGrid>
      <w:gridCol w:w="5031"/>
      <w:gridCol w:w="5173"/>
    </w:tblGrid>
    <w:tr w:rsidR="000507A3" w:rsidRPr="00CE726C" w14:paraId="198B2915" w14:textId="77777777" w:rsidTr="009052BF">
      <w:trPr>
        <w:trHeight w:val="1068"/>
      </w:trPr>
      <w:tc>
        <w:tcPr>
          <w:tcW w:w="2465" w:type="pct"/>
        </w:tcPr>
        <w:p w14:paraId="59F12E9D" w14:textId="4C9D2238" w:rsidR="000507A3" w:rsidRPr="00CE726C" w:rsidRDefault="002B40A7" w:rsidP="00143CE0">
          <w:pPr>
            <w:pStyle w:val="Header"/>
            <w:tabs>
              <w:tab w:val="clear" w:pos="4513"/>
              <w:tab w:val="clear" w:pos="9026"/>
              <w:tab w:val="center" w:pos="2443"/>
            </w:tabs>
          </w:pPr>
          <w:sdt>
            <w:sdtPr>
              <w:id w:val="98381352"/>
              <w:docPartObj>
                <w:docPartGallery w:val="Page Numbers (Top of Page)"/>
                <w:docPartUnique/>
              </w:docPartObj>
            </w:sdtPr>
            <w:sdtEndPr/>
            <w:sdtContent>
              <w:r w:rsidR="000507A3" w:rsidRPr="00CE726C">
                <w:t xml:space="preserve">Page </w:t>
              </w:r>
              <w:r w:rsidR="000507A3" w:rsidRPr="00CE726C">
                <w:rPr>
                  <w:b/>
                  <w:bCs/>
                  <w:sz w:val="24"/>
                  <w:szCs w:val="24"/>
                </w:rPr>
                <w:fldChar w:fldCharType="begin"/>
              </w:r>
              <w:r w:rsidR="000507A3" w:rsidRPr="00CE726C">
                <w:rPr>
                  <w:b/>
                  <w:bCs/>
                </w:rPr>
                <w:instrText xml:space="preserve"> PAGE </w:instrText>
              </w:r>
              <w:r w:rsidR="000507A3" w:rsidRPr="00CE726C">
                <w:rPr>
                  <w:b/>
                  <w:bCs/>
                  <w:sz w:val="24"/>
                  <w:szCs w:val="24"/>
                </w:rPr>
                <w:fldChar w:fldCharType="separate"/>
              </w:r>
              <w:r w:rsidR="000507A3" w:rsidRPr="00D375AE">
                <w:rPr>
                  <w:b/>
                </w:rPr>
                <w:t>2</w:t>
              </w:r>
              <w:r w:rsidR="000507A3" w:rsidRPr="00CE726C">
                <w:rPr>
                  <w:b/>
                  <w:bCs/>
                  <w:sz w:val="24"/>
                  <w:szCs w:val="24"/>
                </w:rPr>
                <w:fldChar w:fldCharType="end"/>
              </w:r>
              <w:r w:rsidR="000507A3" w:rsidRPr="00CE726C">
                <w:t xml:space="preserve"> of </w:t>
              </w:r>
              <w:r w:rsidR="000507A3" w:rsidRPr="00CE726C">
                <w:rPr>
                  <w:b/>
                  <w:bCs/>
                  <w:sz w:val="24"/>
                  <w:szCs w:val="24"/>
                </w:rPr>
                <w:fldChar w:fldCharType="begin"/>
              </w:r>
              <w:r w:rsidR="000507A3" w:rsidRPr="00CE726C">
                <w:rPr>
                  <w:b/>
                  <w:bCs/>
                </w:rPr>
                <w:instrText xml:space="preserve"> NUMPAGES  </w:instrText>
              </w:r>
              <w:r w:rsidR="000507A3" w:rsidRPr="00CE726C">
                <w:rPr>
                  <w:b/>
                  <w:bCs/>
                  <w:sz w:val="24"/>
                  <w:szCs w:val="24"/>
                </w:rPr>
                <w:fldChar w:fldCharType="separate"/>
              </w:r>
              <w:r w:rsidR="000507A3" w:rsidRPr="00D375AE">
                <w:rPr>
                  <w:b/>
                </w:rPr>
                <w:t>4</w:t>
              </w:r>
              <w:r w:rsidR="000507A3" w:rsidRPr="00CE726C">
                <w:rPr>
                  <w:b/>
                  <w:bCs/>
                  <w:sz w:val="24"/>
                  <w:szCs w:val="24"/>
                </w:rPr>
                <w:fldChar w:fldCharType="end"/>
              </w:r>
            </w:sdtContent>
          </w:sdt>
          <w:r w:rsidR="000507A3" w:rsidRPr="00CE726C">
            <w:tab/>
          </w:r>
        </w:p>
        <w:p w14:paraId="149629FC" w14:textId="77777777" w:rsidR="000507A3" w:rsidRPr="00CE726C" w:rsidRDefault="000507A3" w:rsidP="00143CE0">
          <w:pPr>
            <w:pStyle w:val="NormalText"/>
          </w:pPr>
        </w:p>
      </w:tc>
      <w:tc>
        <w:tcPr>
          <w:tcW w:w="2535" w:type="pct"/>
          <w:vAlign w:val="center"/>
        </w:tcPr>
        <w:p w14:paraId="5ED20E79" w14:textId="77777777" w:rsidR="000507A3" w:rsidRPr="00D375AE" w:rsidRDefault="000507A3" w:rsidP="00143CE0">
          <w:pPr>
            <w:pStyle w:val="Header"/>
            <w:tabs>
              <w:tab w:val="clear" w:pos="9026"/>
            </w:tabs>
            <w:jc w:val="right"/>
            <w:rPr>
              <w:rFonts w:cs="Arial"/>
              <w:b/>
              <w:color w:val="4F227A"/>
              <w:sz w:val="4"/>
              <w:szCs w:val="4"/>
            </w:rPr>
          </w:pPr>
        </w:p>
        <w:p w14:paraId="65FAED8E" w14:textId="3B8228CD" w:rsidR="000507A3" w:rsidRPr="00D375AE" w:rsidRDefault="000507A3" w:rsidP="009052BF">
          <w:pPr>
            <w:pStyle w:val="NormalText"/>
            <w:jc w:val="right"/>
          </w:pPr>
          <w:r w:rsidRPr="0054615F">
            <w:rPr>
              <w:rFonts w:cs="Arial"/>
              <w:b/>
              <w:noProof/>
              <w:color w:val="4F227A"/>
            </w:rPr>
            <w:drawing>
              <wp:inline distT="0" distB="0" distL="0" distR="0" wp14:anchorId="0B640915" wp14:editId="1F3F1BF2">
                <wp:extent cx="1340575" cy="4073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40575" cy="407357"/>
                        </a:xfrm>
                        <a:prstGeom prst="rect">
                          <a:avLst/>
                        </a:prstGeom>
                        <a:noFill/>
                        <a:ln>
                          <a:noFill/>
                        </a:ln>
                      </pic:spPr>
                    </pic:pic>
                  </a:graphicData>
                </a:graphic>
              </wp:inline>
            </w:drawing>
          </w:r>
        </w:p>
      </w:tc>
    </w:tr>
  </w:tbl>
  <w:p w14:paraId="0AB3DAF5" w14:textId="77777777" w:rsidR="000507A3" w:rsidRPr="00CE726C" w:rsidRDefault="000507A3" w:rsidP="009052BF">
    <w:pPr>
      <w:pStyle w:val="Footer"/>
    </w:pPr>
    <w:bookmarkStart w:id="404" w:name="_Toc27729030"/>
    <w:bookmarkEnd w:id="40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779" w:type="dxa"/>
      <w:tblInd w:w="-431" w:type="dxa"/>
      <w:tblBorders>
        <w:top w:val="single" w:sz="4" w:space="0" w:color="00A1D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3983"/>
    </w:tblGrid>
    <w:tr w:rsidR="000507A3" w:rsidRPr="00CE726C" w14:paraId="7759D632" w14:textId="77777777" w:rsidTr="00DE2A8E">
      <w:tc>
        <w:tcPr>
          <w:tcW w:w="3398" w:type="dxa"/>
          <w:vAlign w:val="center"/>
        </w:tcPr>
        <w:p w14:paraId="3FDB1D76" w14:textId="77777777" w:rsidR="000507A3" w:rsidRPr="00D375AE" w:rsidRDefault="000507A3" w:rsidP="00431418">
          <w:pPr>
            <w:pStyle w:val="Header"/>
            <w:tabs>
              <w:tab w:val="clear" w:pos="9026"/>
            </w:tabs>
            <w:rPr>
              <w:rFonts w:cs="Arial"/>
              <w:b/>
              <w:color w:val="4F227A"/>
            </w:rPr>
          </w:pPr>
        </w:p>
      </w:tc>
      <w:tc>
        <w:tcPr>
          <w:tcW w:w="3398" w:type="dxa"/>
          <w:vAlign w:val="center"/>
        </w:tcPr>
        <w:p w14:paraId="5406032B" w14:textId="77777777" w:rsidR="000507A3" w:rsidRPr="00D375AE" w:rsidRDefault="000507A3" w:rsidP="00431418">
          <w:pPr>
            <w:pStyle w:val="Header"/>
            <w:tabs>
              <w:tab w:val="clear" w:pos="9026"/>
            </w:tabs>
            <w:jc w:val="center"/>
            <w:rPr>
              <w:rFonts w:cs="Arial"/>
              <w:b/>
              <w:color w:val="4F227A"/>
            </w:rPr>
          </w:pPr>
        </w:p>
      </w:tc>
      <w:tc>
        <w:tcPr>
          <w:tcW w:w="3983" w:type="dxa"/>
          <w:vAlign w:val="center"/>
        </w:tcPr>
        <w:p w14:paraId="685DAA45" w14:textId="77777777" w:rsidR="000507A3" w:rsidRPr="00D375AE" w:rsidRDefault="000507A3" w:rsidP="00431418">
          <w:pPr>
            <w:pStyle w:val="Header"/>
            <w:tabs>
              <w:tab w:val="clear" w:pos="9026"/>
            </w:tabs>
            <w:jc w:val="right"/>
            <w:rPr>
              <w:rFonts w:cs="Arial"/>
              <w:b/>
              <w:color w:val="4F227A"/>
              <w:sz w:val="4"/>
              <w:szCs w:val="4"/>
            </w:rPr>
          </w:pPr>
        </w:p>
        <w:p w14:paraId="05B47785" w14:textId="751EA2F9" w:rsidR="000507A3" w:rsidRPr="00D375AE" w:rsidRDefault="000507A3" w:rsidP="00431418">
          <w:pPr>
            <w:pStyle w:val="Header"/>
            <w:tabs>
              <w:tab w:val="clear" w:pos="9026"/>
            </w:tabs>
            <w:jc w:val="right"/>
            <w:rPr>
              <w:rFonts w:cs="Arial"/>
              <w:b/>
              <w:color w:val="4F227A"/>
            </w:rPr>
          </w:pPr>
          <w:r w:rsidRPr="0054615F">
            <w:rPr>
              <w:rFonts w:cs="Arial"/>
              <w:b/>
              <w:noProof/>
              <w:color w:val="4F227A"/>
            </w:rPr>
            <w:drawing>
              <wp:inline distT="0" distB="0" distL="0" distR="0" wp14:anchorId="38AFDD60" wp14:editId="69F78C2D">
                <wp:extent cx="1295400" cy="391547"/>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705" cy="407357"/>
                        </a:xfrm>
                        <a:prstGeom prst="rect">
                          <a:avLst/>
                        </a:prstGeom>
                        <a:noFill/>
                        <a:ln>
                          <a:noFill/>
                        </a:ln>
                      </pic:spPr>
                    </pic:pic>
                  </a:graphicData>
                </a:graphic>
              </wp:inline>
            </w:drawing>
          </w:r>
        </w:p>
      </w:tc>
    </w:tr>
  </w:tbl>
  <w:p w14:paraId="4C7B34CC" w14:textId="77777777" w:rsidR="000507A3" w:rsidRPr="00CE726C" w:rsidRDefault="000507A3" w:rsidP="00431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1F9E0" w14:textId="77777777" w:rsidR="00CF237A" w:rsidRPr="00CE726C" w:rsidRDefault="00CF237A" w:rsidP="00467BFB">
      <w:pPr>
        <w:spacing w:before="0" w:after="0"/>
      </w:pPr>
      <w:r w:rsidRPr="00CE726C">
        <w:separator/>
      </w:r>
    </w:p>
    <w:p w14:paraId="17ABE11E" w14:textId="77777777" w:rsidR="00CF237A" w:rsidRPr="00CE726C" w:rsidRDefault="00CF237A"/>
  </w:footnote>
  <w:footnote w:type="continuationSeparator" w:id="0">
    <w:p w14:paraId="57A629BF" w14:textId="77777777" w:rsidR="00CF237A" w:rsidRPr="00CE726C" w:rsidRDefault="00CF237A" w:rsidP="00467BFB">
      <w:pPr>
        <w:spacing w:before="0" w:after="0"/>
      </w:pPr>
      <w:r w:rsidRPr="00CE726C">
        <w:continuationSeparator/>
      </w:r>
    </w:p>
    <w:p w14:paraId="1C9C571C" w14:textId="77777777" w:rsidR="00CF237A" w:rsidRPr="00CE726C" w:rsidRDefault="00CF237A"/>
  </w:footnote>
  <w:footnote w:type="continuationNotice" w:id="1">
    <w:p w14:paraId="41500ECD" w14:textId="77777777" w:rsidR="00CF237A" w:rsidRPr="00CE726C" w:rsidRDefault="00CF237A">
      <w:pPr>
        <w:spacing w:before="0" w:after="0" w:line="240" w:lineRule="auto"/>
      </w:pPr>
    </w:p>
    <w:p w14:paraId="37549F79" w14:textId="77777777" w:rsidR="00CF237A" w:rsidRPr="00CE726C" w:rsidRDefault="00CF237A"/>
  </w:footnote>
  <w:footnote w:id="2">
    <w:p w14:paraId="031CD54E" w14:textId="4451A2BC" w:rsidR="000E53DF" w:rsidRPr="00342375" w:rsidRDefault="000E53DF" w:rsidP="00342375">
      <w:pPr>
        <w:autoSpaceDE w:val="0"/>
        <w:autoSpaceDN w:val="0"/>
        <w:adjustRightInd w:val="0"/>
        <w:spacing w:before="0" w:after="0" w:line="240" w:lineRule="auto"/>
        <w:jc w:val="left"/>
        <w:rPr>
          <w:rFonts w:ascii="Segoe UI" w:hAnsi="Segoe UI" w:cs="Segoe UI"/>
          <w:sz w:val="21"/>
          <w:szCs w:val="21"/>
          <w:lang w:val="en-US"/>
        </w:rPr>
      </w:pPr>
      <w:r w:rsidRPr="00CE726C">
        <w:rPr>
          <w:rStyle w:val="FootnoteReference"/>
        </w:rPr>
        <w:footnoteRef/>
      </w:r>
      <w:r w:rsidRPr="00CE726C">
        <w:t xml:space="preserve"> </w:t>
      </w:r>
      <w:r w:rsidR="00A70C54" w:rsidRPr="00CE726C">
        <w:rPr>
          <w:rStyle w:val="FootnoteChar"/>
          <w:rFonts w:eastAsiaTheme="minorHAnsi"/>
        </w:rPr>
        <w:t>the enquiry procedure is initiated by the Customs Office of Export as foreseen in Article 335(1) of the UCC IA, i.e., when, after 90 days from the release of the goods for export, the Customs Office of Export has not been informed of the exit of the goods (the ‘Exit Results’ message was not received at the Customs Office of Export).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4120"/>
    </w:tblGrid>
    <w:tr w:rsidR="000507A3" w:rsidRPr="00CE726C" w14:paraId="7C9FFEC2" w14:textId="77777777" w:rsidTr="00737A55">
      <w:tc>
        <w:tcPr>
          <w:tcW w:w="3398" w:type="dxa"/>
          <w:vAlign w:val="center"/>
        </w:tcPr>
        <w:p w14:paraId="1E5D807B" w14:textId="4D787916" w:rsidR="000507A3" w:rsidRPr="00D375AE" w:rsidRDefault="000507A3" w:rsidP="00512815">
          <w:pPr>
            <w:pStyle w:val="Header"/>
            <w:tabs>
              <w:tab w:val="clear" w:pos="9026"/>
            </w:tabs>
            <w:rPr>
              <w:rFonts w:cs="Arial"/>
              <w:b/>
              <w:color w:val="4F227A"/>
            </w:rPr>
          </w:pPr>
        </w:p>
      </w:tc>
      <w:tc>
        <w:tcPr>
          <w:tcW w:w="3398" w:type="dxa"/>
          <w:vAlign w:val="center"/>
        </w:tcPr>
        <w:p w14:paraId="0416B63E" w14:textId="77777777" w:rsidR="000507A3" w:rsidRPr="00D375AE" w:rsidRDefault="000507A3" w:rsidP="00512815">
          <w:pPr>
            <w:pStyle w:val="Header"/>
            <w:tabs>
              <w:tab w:val="clear" w:pos="9026"/>
            </w:tabs>
            <w:jc w:val="center"/>
            <w:rPr>
              <w:rFonts w:cs="Arial"/>
              <w:b/>
              <w:color w:val="4F227A"/>
            </w:rPr>
          </w:pPr>
        </w:p>
      </w:tc>
      <w:tc>
        <w:tcPr>
          <w:tcW w:w="4120" w:type="dxa"/>
          <w:vAlign w:val="center"/>
        </w:tcPr>
        <w:p w14:paraId="765A2DE7" w14:textId="4B3EC296" w:rsidR="000507A3" w:rsidRPr="00D375AE" w:rsidRDefault="000507A3" w:rsidP="00512815">
          <w:pPr>
            <w:pStyle w:val="Header"/>
            <w:tabs>
              <w:tab w:val="clear" w:pos="9026"/>
            </w:tabs>
            <w:jc w:val="center"/>
            <w:rPr>
              <w:rFonts w:cs="Arial"/>
              <w:b/>
              <w:color w:val="4F227A"/>
            </w:rPr>
          </w:pPr>
        </w:p>
      </w:tc>
    </w:tr>
  </w:tbl>
  <w:p w14:paraId="3E453DB2" w14:textId="4AB0ED74" w:rsidR="000507A3" w:rsidRPr="00CE726C" w:rsidRDefault="000507A3" w:rsidP="00512815">
    <w:pPr>
      <w:tabs>
        <w:tab w:val="left" w:pos="3329"/>
        <w:tab w:val="left" w:pos="8714"/>
      </w:tabs>
      <w:jc w:val="left"/>
      <w:rPr>
        <w:sz w:val="8"/>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944"/>
      <w:gridCol w:w="2877"/>
      <w:gridCol w:w="4095"/>
    </w:tblGrid>
    <w:tr w:rsidR="000507A3" w:rsidRPr="00CE726C" w14:paraId="388366FB" w14:textId="77777777" w:rsidTr="00DE2A8E">
      <w:tc>
        <w:tcPr>
          <w:tcW w:w="3398" w:type="dxa"/>
          <w:vAlign w:val="center"/>
        </w:tcPr>
        <w:p w14:paraId="2558FEFB" w14:textId="77777777" w:rsidR="000507A3" w:rsidRPr="00D375AE" w:rsidRDefault="000507A3" w:rsidP="00CE409A">
          <w:pPr>
            <w:pStyle w:val="Header"/>
            <w:tabs>
              <w:tab w:val="clear" w:pos="9026"/>
            </w:tabs>
            <w:rPr>
              <w:rFonts w:cs="Arial"/>
              <w:b/>
              <w:color w:val="4F227A"/>
            </w:rPr>
          </w:pPr>
          <w:r w:rsidRPr="00D375AE">
            <w:rPr>
              <w:rFonts w:cs="Arial"/>
              <w:b/>
              <w:noProof/>
              <w:color w:val="4F227A"/>
            </w:rPr>
            <w:drawing>
              <wp:inline distT="0" distB="0" distL="0" distR="0" wp14:anchorId="0E952938" wp14:editId="0B5B03A4">
                <wp:extent cx="2367280"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1">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p>
      </w:tc>
      <w:tc>
        <w:tcPr>
          <w:tcW w:w="3398" w:type="dxa"/>
          <w:vAlign w:val="center"/>
        </w:tcPr>
        <w:p w14:paraId="623AA831" w14:textId="77777777" w:rsidR="000507A3" w:rsidRPr="00D375AE" w:rsidRDefault="000507A3" w:rsidP="00CE409A">
          <w:pPr>
            <w:pStyle w:val="Header"/>
            <w:tabs>
              <w:tab w:val="clear" w:pos="9026"/>
            </w:tabs>
            <w:jc w:val="center"/>
            <w:rPr>
              <w:rFonts w:cs="Arial"/>
              <w:b/>
              <w:color w:val="4F227A"/>
            </w:rPr>
          </w:pPr>
        </w:p>
      </w:tc>
      <w:tc>
        <w:tcPr>
          <w:tcW w:w="4120" w:type="dxa"/>
          <w:vAlign w:val="center"/>
        </w:tcPr>
        <w:p w14:paraId="7F5344CD" w14:textId="77777777" w:rsidR="000507A3" w:rsidRPr="00D375AE" w:rsidRDefault="000507A3" w:rsidP="00CE409A">
          <w:pPr>
            <w:pStyle w:val="Header"/>
            <w:tabs>
              <w:tab w:val="clear" w:pos="9026"/>
            </w:tabs>
            <w:jc w:val="right"/>
            <w:rPr>
              <w:rFonts w:cs="Arial"/>
              <w:b/>
              <w:color w:val="4F227A"/>
            </w:rPr>
          </w:pPr>
          <w:r w:rsidRPr="00D375AE">
            <w:rPr>
              <w:rFonts w:cs="Arial"/>
              <w:b/>
              <w:noProof/>
              <w:color w:val="4F227A"/>
            </w:rPr>
            <w:drawing>
              <wp:inline distT="0" distB="0" distL="0" distR="0" wp14:anchorId="3DA76A31" wp14:editId="5AA1BBCE">
                <wp:extent cx="2340000" cy="581917"/>
                <wp:effectExtent l="19050" t="19050" r="22225" b="279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340000" cy="581917"/>
                        </a:xfrm>
                        <a:prstGeom prst="rect">
                          <a:avLst/>
                        </a:prstGeom>
                        <a:solidFill>
                          <a:schemeClr val="bg1"/>
                        </a:solidFill>
                        <a:ln>
                          <a:solidFill>
                            <a:schemeClr val="bg1"/>
                          </a:solidFill>
                        </a:ln>
                      </pic:spPr>
                    </pic:pic>
                  </a:graphicData>
                </a:graphic>
              </wp:inline>
            </w:drawing>
          </w:r>
        </w:p>
      </w:tc>
    </w:tr>
  </w:tbl>
  <w:p w14:paraId="2412846D" w14:textId="77777777" w:rsidR="000507A3" w:rsidRPr="00CE726C" w:rsidRDefault="000507A3" w:rsidP="00CE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 w15:restartNumberingAfterBreak="0">
    <w:nsid w:val="06E23A00"/>
    <w:multiLevelType w:val="hybridMultilevel"/>
    <w:tmpl w:val="397CB1E4"/>
    <w:lvl w:ilvl="0" w:tplc="C5866376">
      <w:start w:val="5"/>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3" w15:restartNumberingAfterBreak="0">
    <w:nsid w:val="0C5845B6"/>
    <w:multiLevelType w:val="hybridMultilevel"/>
    <w:tmpl w:val="48C632A8"/>
    <w:lvl w:ilvl="0" w:tplc="4DE6D2BE">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pStyle w:val="2ListParagraph"/>
      <w:lvlText w:val="%1.%2"/>
      <w:lvlJc w:val="left"/>
      <w:pPr>
        <w:ind w:left="850" w:hanging="425"/>
      </w:pPr>
      <w:rPr>
        <w:rFonts w:hint="default"/>
      </w:rPr>
    </w:lvl>
    <w:lvl w:ilvl="2">
      <w:start w:val="1"/>
      <w:numFmt w:val="decimal"/>
      <w:pStyle w:val="3ListParagraph"/>
      <w:lvlText w:val="%1.%2.%3"/>
      <w:lvlJc w:val="left"/>
      <w:pPr>
        <w:ind w:left="1275" w:hanging="425"/>
      </w:pPr>
      <w:rPr>
        <w:rFonts w:hint="default"/>
      </w:rPr>
    </w:lvl>
    <w:lvl w:ilvl="3">
      <w:start w:val="1"/>
      <w:numFmt w:val="decimal"/>
      <w:pStyle w:val="4ListParagraph"/>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5" w15:restartNumberingAfterBreak="0">
    <w:nsid w:val="0ED94D03"/>
    <w:multiLevelType w:val="hybridMultilevel"/>
    <w:tmpl w:val="A5E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8F2BB1"/>
    <w:multiLevelType w:val="hybridMultilevel"/>
    <w:tmpl w:val="0864254C"/>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7" w15:restartNumberingAfterBreak="0">
    <w:nsid w:val="2EFB0D52"/>
    <w:multiLevelType w:val="hybridMultilevel"/>
    <w:tmpl w:val="65249B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30020915"/>
    <w:multiLevelType w:val="hybridMultilevel"/>
    <w:tmpl w:val="0B9A7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6A4273"/>
    <w:multiLevelType w:val="hybridMultilevel"/>
    <w:tmpl w:val="00C015E2"/>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10"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11" w15:restartNumberingAfterBreak="0">
    <w:nsid w:val="37846EC7"/>
    <w:multiLevelType w:val="hybridMultilevel"/>
    <w:tmpl w:val="70700B2E"/>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CAD7456"/>
    <w:multiLevelType w:val="hybridMultilevel"/>
    <w:tmpl w:val="D1AEA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11C0F7C"/>
    <w:multiLevelType w:val="hybridMultilevel"/>
    <w:tmpl w:val="C30AD7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16"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17" w15:restartNumberingAfterBreak="0">
    <w:nsid w:val="4AC079B6"/>
    <w:multiLevelType w:val="hybridMultilevel"/>
    <w:tmpl w:val="404AC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19" w15:restartNumberingAfterBreak="0">
    <w:nsid w:val="4DEB6723"/>
    <w:multiLevelType w:val="hybridMultilevel"/>
    <w:tmpl w:val="E7AA0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E01B37"/>
    <w:multiLevelType w:val="hybridMultilevel"/>
    <w:tmpl w:val="6E286480"/>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1" w15:restartNumberingAfterBreak="0">
    <w:nsid w:val="59590705"/>
    <w:multiLevelType w:val="hybridMultilevel"/>
    <w:tmpl w:val="D3DE9F34"/>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22" w15:restartNumberingAfterBreak="0">
    <w:nsid w:val="5D031825"/>
    <w:multiLevelType w:val="hybridMultilevel"/>
    <w:tmpl w:val="CB68DFE0"/>
    <w:lvl w:ilvl="0" w:tplc="28000001">
      <w:start w:val="1"/>
      <w:numFmt w:val="bullet"/>
      <w:lvlText w:val=""/>
      <w:lvlJc w:val="left"/>
      <w:pPr>
        <w:ind w:left="720" w:hanging="360"/>
      </w:pPr>
      <w:rPr>
        <w:rFonts w:ascii="Symbol" w:hAnsi="Symbol" w:hint="default"/>
      </w:rPr>
    </w:lvl>
    <w:lvl w:ilvl="1" w:tplc="28000003">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23" w15:restartNumberingAfterBreak="0">
    <w:nsid w:val="62550FBF"/>
    <w:multiLevelType w:val="multilevel"/>
    <w:tmpl w:val="FA08B7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68B10A85"/>
    <w:multiLevelType w:val="hybridMultilevel"/>
    <w:tmpl w:val="5D3059B8"/>
    <w:lvl w:ilvl="0" w:tplc="064C0DBC">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15:restartNumberingAfterBreak="0">
    <w:nsid w:val="699A1964"/>
    <w:multiLevelType w:val="hybridMultilevel"/>
    <w:tmpl w:val="5C1AA51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 w15:restartNumberingAfterBreak="0">
    <w:nsid w:val="71BB5DAB"/>
    <w:multiLevelType w:val="hybridMultilevel"/>
    <w:tmpl w:val="8B442E2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726146E9"/>
    <w:multiLevelType w:val="hybridMultilevel"/>
    <w:tmpl w:val="4C04B8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36F2EFB"/>
    <w:multiLevelType w:val="hybridMultilevel"/>
    <w:tmpl w:val="2098B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9EC374E"/>
    <w:multiLevelType w:val="hybridMultilevel"/>
    <w:tmpl w:val="D80E2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D51F4D"/>
    <w:multiLevelType w:val="hybridMultilevel"/>
    <w:tmpl w:val="6B309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D01505"/>
    <w:multiLevelType w:val="multilevel"/>
    <w:tmpl w:val="3222BBE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D9354C8"/>
    <w:multiLevelType w:val="hybridMultilevel"/>
    <w:tmpl w:val="67E095D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018510996">
    <w:abstractNumId w:val="23"/>
  </w:num>
  <w:num w:numId="2" w16cid:durableId="1332559150">
    <w:abstractNumId w:val="2"/>
  </w:num>
  <w:num w:numId="3" w16cid:durableId="227231997">
    <w:abstractNumId w:val="16"/>
  </w:num>
  <w:num w:numId="4" w16cid:durableId="2125689630">
    <w:abstractNumId w:val="4"/>
  </w:num>
  <w:num w:numId="5" w16cid:durableId="1291205670">
    <w:abstractNumId w:val="18"/>
  </w:num>
  <w:num w:numId="6" w16cid:durableId="1644459346">
    <w:abstractNumId w:val="10"/>
  </w:num>
  <w:num w:numId="7" w16cid:durableId="1108159450">
    <w:abstractNumId w:val="15"/>
  </w:num>
  <w:num w:numId="8" w16cid:durableId="1791314741">
    <w:abstractNumId w:val="26"/>
  </w:num>
  <w:num w:numId="9" w16cid:durableId="1311864983">
    <w:abstractNumId w:val="8"/>
  </w:num>
  <w:num w:numId="10" w16cid:durableId="1443528052">
    <w:abstractNumId w:val="0"/>
  </w:num>
  <w:num w:numId="11" w16cid:durableId="1886021658">
    <w:abstractNumId w:val="28"/>
  </w:num>
  <w:num w:numId="12" w16cid:durableId="537162800">
    <w:abstractNumId w:val="6"/>
  </w:num>
  <w:num w:numId="13" w16cid:durableId="2123718776">
    <w:abstractNumId w:val="9"/>
  </w:num>
  <w:num w:numId="14" w16cid:durableId="2000840161">
    <w:abstractNumId w:val="26"/>
  </w:num>
  <w:num w:numId="15" w16cid:durableId="1754282980">
    <w:abstractNumId w:val="13"/>
  </w:num>
  <w:num w:numId="16" w16cid:durableId="1529560343">
    <w:abstractNumId w:val="31"/>
  </w:num>
  <w:num w:numId="17" w16cid:durableId="358749714">
    <w:abstractNumId w:val="20"/>
  </w:num>
  <w:num w:numId="18" w16cid:durableId="424226676">
    <w:abstractNumId w:val="7"/>
  </w:num>
  <w:num w:numId="19" w16cid:durableId="425729879">
    <w:abstractNumId w:val="24"/>
  </w:num>
  <w:num w:numId="20" w16cid:durableId="849223729">
    <w:abstractNumId w:val="25"/>
  </w:num>
  <w:num w:numId="21" w16cid:durableId="102966647">
    <w:abstractNumId w:val="27"/>
  </w:num>
  <w:num w:numId="22" w16cid:durableId="1386877850">
    <w:abstractNumId w:val="14"/>
  </w:num>
  <w:num w:numId="23" w16cid:durableId="1652707108">
    <w:abstractNumId w:val="32"/>
  </w:num>
  <w:num w:numId="24" w16cid:durableId="349917360">
    <w:abstractNumId w:val="11"/>
  </w:num>
  <w:num w:numId="25" w16cid:durableId="1522744149">
    <w:abstractNumId w:val="1"/>
  </w:num>
  <w:num w:numId="26" w16cid:durableId="1856338359">
    <w:abstractNumId w:val="3"/>
  </w:num>
  <w:num w:numId="27" w16cid:durableId="588467162">
    <w:abstractNumId w:val="23"/>
  </w:num>
  <w:num w:numId="28" w16cid:durableId="404840524">
    <w:abstractNumId w:val="23"/>
  </w:num>
  <w:num w:numId="29" w16cid:durableId="1634866555">
    <w:abstractNumId w:val="23"/>
  </w:num>
  <w:num w:numId="30" w16cid:durableId="123081755">
    <w:abstractNumId w:val="23"/>
  </w:num>
  <w:num w:numId="31" w16cid:durableId="1635719356">
    <w:abstractNumId w:val="23"/>
  </w:num>
  <w:num w:numId="32" w16cid:durableId="1370570227">
    <w:abstractNumId w:val="23"/>
  </w:num>
  <w:num w:numId="33" w16cid:durableId="297296850">
    <w:abstractNumId w:val="23"/>
  </w:num>
  <w:num w:numId="34" w16cid:durableId="1770396302">
    <w:abstractNumId w:val="22"/>
  </w:num>
  <w:num w:numId="35" w16cid:durableId="232858267">
    <w:abstractNumId w:val="21"/>
  </w:num>
  <w:num w:numId="36" w16cid:durableId="382118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64077025">
    <w:abstractNumId w:val="23"/>
  </w:num>
  <w:num w:numId="38" w16cid:durableId="834028639">
    <w:abstractNumId w:val="12"/>
  </w:num>
  <w:num w:numId="39" w16cid:durableId="1193346743">
    <w:abstractNumId w:val="19"/>
  </w:num>
  <w:num w:numId="40" w16cid:durableId="1157964291">
    <w:abstractNumId w:val="29"/>
  </w:num>
  <w:num w:numId="41" w16cid:durableId="2112968400">
    <w:abstractNumId w:val="9"/>
  </w:num>
  <w:num w:numId="42" w16cid:durableId="1311134457">
    <w:abstractNumId w:val="7"/>
  </w:num>
  <w:num w:numId="43" w16cid:durableId="187915717">
    <w:abstractNumId w:val="26"/>
  </w:num>
  <w:num w:numId="44" w16cid:durableId="318114107">
    <w:abstractNumId w:val="9"/>
  </w:num>
  <w:num w:numId="45" w16cid:durableId="603877093">
    <w:abstractNumId w:val="5"/>
  </w:num>
  <w:num w:numId="46" w16cid:durableId="56368988">
    <w:abstractNumId w:val="17"/>
  </w:num>
  <w:num w:numId="47" w16cid:durableId="1834249069">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0" w:nlCheck="1" w:checkStyle="0"/>
  <w:activeWritingStyle w:appName="MSWord" w:lang="en-GB" w:vendorID="64" w:dllVersion="0" w:nlCheck="1" w:checkStyle="0"/>
  <w:activeWritingStyle w:appName="MSWord" w:lang="fr-BE" w:vendorID="64" w:dllVersion="0" w:nlCheck="1" w:checkStyle="0"/>
  <w:activeWritingStyle w:appName="MSWord" w:lang="en-US" w:vendorID="64" w:dllVersion="0"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M0Nzc0MzY2tDA0MzJS0lEKTi0uzszPAykwrAUA2kWp/iwAAAA="/>
  </w:docVars>
  <w:rsids>
    <w:rsidRoot w:val="00D917FB"/>
    <w:rsid w:val="00000644"/>
    <w:rsid w:val="000007E5"/>
    <w:rsid w:val="000009F5"/>
    <w:rsid w:val="00000BDE"/>
    <w:rsid w:val="000019E4"/>
    <w:rsid w:val="00001BB0"/>
    <w:rsid w:val="000020A4"/>
    <w:rsid w:val="0000268B"/>
    <w:rsid w:val="00002E3F"/>
    <w:rsid w:val="00002EEE"/>
    <w:rsid w:val="000031E6"/>
    <w:rsid w:val="0000435C"/>
    <w:rsid w:val="00004B84"/>
    <w:rsid w:val="00004C7D"/>
    <w:rsid w:val="00005173"/>
    <w:rsid w:val="00005EA1"/>
    <w:rsid w:val="000063D7"/>
    <w:rsid w:val="00006DA5"/>
    <w:rsid w:val="00006E37"/>
    <w:rsid w:val="00007691"/>
    <w:rsid w:val="0000777A"/>
    <w:rsid w:val="000077AE"/>
    <w:rsid w:val="00007A5A"/>
    <w:rsid w:val="00007B9F"/>
    <w:rsid w:val="00007E43"/>
    <w:rsid w:val="00010154"/>
    <w:rsid w:val="0001052F"/>
    <w:rsid w:val="00010805"/>
    <w:rsid w:val="00010CE9"/>
    <w:rsid w:val="00011202"/>
    <w:rsid w:val="00011490"/>
    <w:rsid w:val="00011989"/>
    <w:rsid w:val="000119C3"/>
    <w:rsid w:val="000121B2"/>
    <w:rsid w:val="0001255E"/>
    <w:rsid w:val="00012844"/>
    <w:rsid w:val="00012873"/>
    <w:rsid w:val="00013D9F"/>
    <w:rsid w:val="000144C0"/>
    <w:rsid w:val="00014B3F"/>
    <w:rsid w:val="00014CCD"/>
    <w:rsid w:val="000150B3"/>
    <w:rsid w:val="000152FA"/>
    <w:rsid w:val="00015400"/>
    <w:rsid w:val="00015BF3"/>
    <w:rsid w:val="00015F19"/>
    <w:rsid w:val="00015FD3"/>
    <w:rsid w:val="0001622C"/>
    <w:rsid w:val="0001741E"/>
    <w:rsid w:val="0001779D"/>
    <w:rsid w:val="00020072"/>
    <w:rsid w:val="00020268"/>
    <w:rsid w:val="0002031B"/>
    <w:rsid w:val="00021213"/>
    <w:rsid w:val="00022455"/>
    <w:rsid w:val="000224A4"/>
    <w:rsid w:val="0002264B"/>
    <w:rsid w:val="0002294C"/>
    <w:rsid w:val="00022C0B"/>
    <w:rsid w:val="0002353A"/>
    <w:rsid w:val="00023DDF"/>
    <w:rsid w:val="00024553"/>
    <w:rsid w:val="00024C50"/>
    <w:rsid w:val="00024DA0"/>
    <w:rsid w:val="000253F0"/>
    <w:rsid w:val="0002557B"/>
    <w:rsid w:val="000255B5"/>
    <w:rsid w:val="0002568E"/>
    <w:rsid w:val="000258D8"/>
    <w:rsid w:val="00025907"/>
    <w:rsid w:val="00025C35"/>
    <w:rsid w:val="00025E8D"/>
    <w:rsid w:val="0002660F"/>
    <w:rsid w:val="00026926"/>
    <w:rsid w:val="00026A94"/>
    <w:rsid w:val="00026AE3"/>
    <w:rsid w:val="00026E7D"/>
    <w:rsid w:val="00027407"/>
    <w:rsid w:val="0002742C"/>
    <w:rsid w:val="00027686"/>
    <w:rsid w:val="00027DA8"/>
    <w:rsid w:val="00030090"/>
    <w:rsid w:val="000304EF"/>
    <w:rsid w:val="000310A4"/>
    <w:rsid w:val="0003145A"/>
    <w:rsid w:val="00031886"/>
    <w:rsid w:val="000319BD"/>
    <w:rsid w:val="00031E1F"/>
    <w:rsid w:val="00031E23"/>
    <w:rsid w:val="00031F40"/>
    <w:rsid w:val="000323D6"/>
    <w:rsid w:val="0003249C"/>
    <w:rsid w:val="00032BA0"/>
    <w:rsid w:val="00032C0E"/>
    <w:rsid w:val="00032EB8"/>
    <w:rsid w:val="00033AFD"/>
    <w:rsid w:val="00033BE3"/>
    <w:rsid w:val="000341D7"/>
    <w:rsid w:val="000341EA"/>
    <w:rsid w:val="000342F5"/>
    <w:rsid w:val="00034577"/>
    <w:rsid w:val="000345A7"/>
    <w:rsid w:val="00034659"/>
    <w:rsid w:val="00034782"/>
    <w:rsid w:val="00034D9D"/>
    <w:rsid w:val="00034EDD"/>
    <w:rsid w:val="0003502E"/>
    <w:rsid w:val="00035C1E"/>
    <w:rsid w:val="0003600C"/>
    <w:rsid w:val="000369D9"/>
    <w:rsid w:val="00036B55"/>
    <w:rsid w:val="00036C45"/>
    <w:rsid w:val="00036C5C"/>
    <w:rsid w:val="000370CE"/>
    <w:rsid w:val="0003720E"/>
    <w:rsid w:val="000376D3"/>
    <w:rsid w:val="00037957"/>
    <w:rsid w:val="00037CBB"/>
    <w:rsid w:val="00037DDC"/>
    <w:rsid w:val="00037F78"/>
    <w:rsid w:val="000401AC"/>
    <w:rsid w:val="000402E2"/>
    <w:rsid w:val="00040460"/>
    <w:rsid w:val="000405D3"/>
    <w:rsid w:val="00040A51"/>
    <w:rsid w:val="000410C8"/>
    <w:rsid w:val="000411E8"/>
    <w:rsid w:val="00041498"/>
    <w:rsid w:val="00042302"/>
    <w:rsid w:val="000428FC"/>
    <w:rsid w:val="000429C1"/>
    <w:rsid w:val="0004306A"/>
    <w:rsid w:val="0004306B"/>
    <w:rsid w:val="000432B5"/>
    <w:rsid w:val="00043542"/>
    <w:rsid w:val="0004354F"/>
    <w:rsid w:val="00043902"/>
    <w:rsid w:val="00043AC7"/>
    <w:rsid w:val="000444A0"/>
    <w:rsid w:val="00044573"/>
    <w:rsid w:val="00044935"/>
    <w:rsid w:val="00044ACD"/>
    <w:rsid w:val="000458D4"/>
    <w:rsid w:val="00046552"/>
    <w:rsid w:val="00046928"/>
    <w:rsid w:val="00046A00"/>
    <w:rsid w:val="00046DA3"/>
    <w:rsid w:val="000475BE"/>
    <w:rsid w:val="00047661"/>
    <w:rsid w:val="0004771A"/>
    <w:rsid w:val="000479DA"/>
    <w:rsid w:val="00047C6B"/>
    <w:rsid w:val="00047DEF"/>
    <w:rsid w:val="000500C3"/>
    <w:rsid w:val="00050207"/>
    <w:rsid w:val="000507A3"/>
    <w:rsid w:val="00050A12"/>
    <w:rsid w:val="00050B32"/>
    <w:rsid w:val="00050BFC"/>
    <w:rsid w:val="00050E4A"/>
    <w:rsid w:val="00050E7D"/>
    <w:rsid w:val="00050EF2"/>
    <w:rsid w:val="00051052"/>
    <w:rsid w:val="000519EB"/>
    <w:rsid w:val="00051B16"/>
    <w:rsid w:val="00051D35"/>
    <w:rsid w:val="00051EC2"/>
    <w:rsid w:val="000522C1"/>
    <w:rsid w:val="000523F1"/>
    <w:rsid w:val="00052576"/>
    <w:rsid w:val="00052637"/>
    <w:rsid w:val="00052CBA"/>
    <w:rsid w:val="0005303C"/>
    <w:rsid w:val="00053394"/>
    <w:rsid w:val="000538BD"/>
    <w:rsid w:val="000539B1"/>
    <w:rsid w:val="00053C36"/>
    <w:rsid w:val="00054012"/>
    <w:rsid w:val="00054675"/>
    <w:rsid w:val="0005488D"/>
    <w:rsid w:val="00055411"/>
    <w:rsid w:val="0005554F"/>
    <w:rsid w:val="00055EBD"/>
    <w:rsid w:val="00055ED5"/>
    <w:rsid w:val="000562AF"/>
    <w:rsid w:val="0005727C"/>
    <w:rsid w:val="00057393"/>
    <w:rsid w:val="000573EB"/>
    <w:rsid w:val="000574DC"/>
    <w:rsid w:val="000574E6"/>
    <w:rsid w:val="000579ED"/>
    <w:rsid w:val="00057BBB"/>
    <w:rsid w:val="00057E53"/>
    <w:rsid w:val="00060348"/>
    <w:rsid w:val="00060433"/>
    <w:rsid w:val="00060CDD"/>
    <w:rsid w:val="00061618"/>
    <w:rsid w:val="00061671"/>
    <w:rsid w:val="0006176B"/>
    <w:rsid w:val="000617C8"/>
    <w:rsid w:val="0006192F"/>
    <w:rsid w:val="00062BA1"/>
    <w:rsid w:val="00062F6F"/>
    <w:rsid w:val="00063371"/>
    <w:rsid w:val="00063A7B"/>
    <w:rsid w:val="00063B3D"/>
    <w:rsid w:val="0006473A"/>
    <w:rsid w:val="00064F79"/>
    <w:rsid w:val="000650EA"/>
    <w:rsid w:val="000652AD"/>
    <w:rsid w:val="00065C25"/>
    <w:rsid w:val="0006604E"/>
    <w:rsid w:val="00066511"/>
    <w:rsid w:val="000669E9"/>
    <w:rsid w:val="00066DDA"/>
    <w:rsid w:val="00067518"/>
    <w:rsid w:val="000675A5"/>
    <w:rsid w:val="00067891"/>
    <w:rsid w:val="00067D08"/>
    <w:rsid w:val="00067DBB"/>
    <w:rsid w:val="000700AF"/>
    <w:rsid w:val="0007014C"/>
    <w:rsid w:val="00072159"/>
    <w:rsid w:val="000722BC"/>
    <w:rsid w:val="000726BF"/>
    <w:rsid w:val="00072EB1"/>
    <w:rsid w:val="00072FD6"/>
    <w:rsid w:val="000732E2"/>
    <w:rsid w:val="0007369B"/>
    <w:rsid w:val="000738B8"/>
    <w:rsid w:val="000739E5"/>
    <w:rsid w:val="00073A86"/>
    <w:rsid w:val="00073BBD"/>
    <w:rsid w:val="00073C2D"/>
    <w:rsid w:val="00073D5C"/>
    <w:rsid w:val="00073EE0"/>
    <w:rsid w:val="00073F8D"/>
    <w:rsid w:val="00073FC8"/>
    <w:rsid w:val="00074173"/>
    <w:rsid w:val="000743D7"/>
    <w:rsid w:val="000743ED"/>
    <w:rsid w:val="000746B0"/>
    <w:rsid w:val="00076161"/>
    <w:rsid w:val="0007672B"/>
    <w:rsid w:val="00076919"/>
    <w:rsid w:val="00076C2F"/>
    <w:rsid w:val="00076F64"/>
    <w:rsid w:val="00077597"/>
    <w:rsid w:val="00077778"/>
    <w:rsid w:val="000777A4"/>
    <w:rsid w:val="00077AC3"/>
    <w:rsid w:val="00077AEE"/>
    <w:rsid w:val="00077AFF"/>
    <w:rsid w:val="00077CBB"/>
    <w:rsid w:val="00077F3D"/>
    <w:rsid w:val="00080892"/>
    <w:rsid w:val="00080BB0"/>
    <w:rsid w:val="0008119F"/>
    <w:rsid w:val="000816FB"/>
    <w:rsid w:val="00081B09"/>
    <w:rsid w:val="00081DDA"/>
    <w:rsid w:val="00081E3A"/>
    <w:rsid w:val="00082136"/>
    <w:rsid w:val="00082183"/>
    <w:rsid w:val="00082A5C"/>
    <w:rsid w:val="00082C4B"/>
    <w:rsid w:val="000839A3"/>
    <w:rsid w:val="00084920"/>
    <w:rsid w:val="00084AC0"/>
    <w:rsid w:val="00084C56"/>
    <w:rsid w:val="0008517A"/>
    <w:rsid w:val="00085CC2"/>
    <w:rsid w:val="00085D83"/>
    <w:rsid w:val="00085F0A"/>
    <w:rsid w:val="000860A3"/>
    <w:rsid w:val="000869B3"/>
    <w:rsid w:val="00086B1E"/>
    <w:rsid w:val="00086E78"/>
    <w:rsid w:val="000871AE"/>
    <w:rsid w:val="00087411"/>
    <w:rsid w:val="00087763"/>
    <w:rsid w:val="00091145"/>
    <w:rsid w:val="000911E3"/>
    <w:rsid w:val="00092734"/>
    <w:rsid w:val="00092C96"/>
    <w:rsid w:val="00093661"/>
    <w:rsid w:val="00093809"/>
    <w:rsid w:val="00093A8B"/>
    <w:rsid w:val="00094439"/>
    <w:rsid w:val="00094578"/>
    <w:rsid w:val="0009464C"/>
    <w:rsid w:val="00094874"/>
    <w:rsid w:val="0009491A"/>
    <w:rsid w:val="00094A7D"/>
    <w:rsid w:val="00094B58"/>
    <w:rsid w:val="00094C78"/>
    <w:rsid w:val="00094F7D"/>
    <w:rsid w:val="00095A46"/>
    <w:rsid w:val="00095B2C"/>
    <w:rsid w:val="00095C72"/>
    <w:rsid w:val="00095DDF"/>
    <w:rsid w:val="000960FC"/>
    <w:rsid w:val="00096224"/>
    <w:rsid w:val="00096350"/>
    <w:rsid w:val="00096CC4"/>
    <w:rsid w:val="00096D80"/>
    <w:rsid w:val="00096EBA"/>
    <w:rsid w:val="00097213"/>
    <w:rsid w:val="000977BC"/>
    <w:rsid w:val="00097E5C"/>
    <w:rsid w:val="000A0253"/>
    <w:rsid w:val="000A0262"/>
    <w:rsid w:val="000A0640"/>
    <w:rsid w:val="000A06D6"/>
    <w:rsid w:val="000A085D"/>
    <w:rsid w:val="000A0920"/>
    <w:rsid w:val="000A0961"/>
    <w:rsid w:val="000A0977"/>
    <w:rsid w:val="000A09BC"/>
    <w:rsid w:val="000A0C0C"/>
    <w:rsid w:val="000A11EC"/>
    <w:rsid w:val="000A15FF"/>
    <w:rsid w:val="000A18F7"/>
    <w:rsid w:val="000A1D0D"/>
    <w:rsid w:val="000A207F"/>
    <w:rsid w:val="000A25DE"/>
    <w:rsid w:val="000A2D1B"/>
    <w:rsid w:val="000A33B4"/>
    <w:rsid w:val="000A3457"/>
    <w:rsid w:val="000A39B3"/>
    <w:rsid w:val="000A3B1F"/>
    <w:rsid w:val="000A3E08"/>
    <w:rsid w:val="000A446B"/>
    <w:rsid w:val="000A4598"/>
    <w:rsid w:val="000A471F"/>
    <w:rsid w:val="000A4973"/>
    <w:rsid w:val="000A49F9"/>
    <w:rsid w:val="000A4D38"/>
    <w:rsid w:val="000A56A6"/>
    <w:rsid w:val="000A570C"/>
    <w:rsid w:val="000A57A6"/>
    <w:rsid w:val="000A5CAE"/>
    <w:rsid w:val="000A5CBF"/>
    <w:rsid w:val="000A6607"/>
    <w:rsid w:val="000A69AE"/>
    <w:rsid w:val="000A6AB5"/>
    <w:rsid w:val="000A7088"/>
    <w:rsid w:val="000A73D8"/>
    <w:rsid w:val="000A748F"/>
    <w:rsid w:val="000A7802"/>
    <w:rsid w:val="000A7BB3"/>
    <w:rsid w:val="000A7FAF"/>
    <w:rsid w:val="000B0104"/>
    <w:rsid w:val="000B0980"/>
    <w:rsid w:val="000B0E47"/>
    <w:rsid w:val="000B13EC"/>
    <w:rsid w:val="000B14CB"/>
    <w:rsid w:val="000B1558"/>
    <w:rsid w:val="000B1731"/>
    <w:rsid w:val="000B18E5"/>
    <w:rsid w:val="000B1BC8"/>
    <w:rsid w:val="000B1D00"/>
    <w:rsid w:val="000B2144"/>
    <w:rsid w:val="000B24DF"/>
    <w:rsid w:val="000B3595"/>
    <w:rsid w:val="000B36B6"/>
    <w:rsid w:val="000B3753"/>
    <w:rsid w:val="000B3793"/>
    <w:rsid w:val="000B37BB"/>
    <w:rsid w:val="000B3A5D"/>
    <w:rsid w:val="000B3DD1"/>
    <w:rsid w:val="000B4000"/>
    <w:rsid w:val="000B40FE"/>
    <w:rsid w:val="000B43D0"/>
    <w:rsid w:val="000B464F"/>
    <w:rsid w:val="000B467C"/>
    <w:rsid w:val="000B4689"/>
    <w:rsid w:val="000B4A50"/>
    <w:rsid w:val="000B4AB9"/>
    <w:rsid w:val="000B4CB4"/>
    <w:rsid w:val="000B50AE"/>
    <w:rsid w:val="000B52DD"/>
    <w:rsid w:val="000B5709"/>
    <w:rsid w:val="000B6214"/>
    <w:rsid w:val="000B6660"/>
    <w:rsid w:val="000B66A0"/>
    <w:rsid w:val="000B66E1"/>
    <w:rsid w:val="000B675E"/>
    <w:rsid w:val="000B6785"/>
    <w:rsid w:val="000B6BD8"/>
    <w:rsid w:val="000B6CD8"/>
    <w:rsid w:val="000B6E79"/>
    <w:rsid w:val="000B7559"/>
    <w:rsid w:val="000B76B4"/>
    <w:rsid w:val="000B7738"/>
    <w:rsid w:val="000B7B89"/>
    <w:rsid w:val="000C00F1"/>
    <w:rsid w:val="000C01AF"/>
    <w:rsid w:val="000C0DB6"/>
    <w:rsid w:val="000C0E4D"/>
    <w:rsid w:val="000C1128"/>
    <w:rsid w:val="000C1674"/>
    <w:rsid w:val="000C16D5"/>
    <w:rsid w:val="000C19BA"/>
    <w:rsid w:val="000C1F17"/>
    <w:rsid w:val="000C2108"/>
    <w:rsid w:val="000C39C0"/>
    <w:rsid w:val="000C3B60"/>
    <w:rsid w:val="000C3DA2"/>
    <w:rsid w:val="000C3ECC"/>
    <w:rsid w:val="000C3ED1"/>
    <w:rsid w:val="000C428E"/>
    <w:rsid w:val="000C514C"/>
    <w:rsid w:val="000C537E"/>
    <w:rsid w:val="000C53B2"/>
    <w:rsid w:val="000C54B7"/>
    <w:rsid w:val="000C551C"/>
    <w:rsid w:val="000C59CE"/>
    <w:rsid w:val="000C5A13"/>
    <w:rsid w:val="000C5FB9"/>
    <w:rsid w:val="000C68E3"/>
    <w:rsid w:val="000C697B"/>
    <w:rsid w:val="000C6A71"/>
    <w:rsid w:val="000C6B13"/>
    <w:rsid w:val="000C6C71"/>
    <w:rsid w:val="000C7176"/>
    <w:rsid w:val="000C7248"/>
    <w:rsid w:val="000C7387"/>
    <w:rsid w:val="000C758F"/>
    <w:rsid w:val="000C76AD"/>
    <w:rsid w:val="000D0456"/>
    <w:rsid w:val="000D07C3"/>
    <w:rsid w:val="000D08BA"/>
    <w:rsid w:val="000D1F96"/>
    <w:rsid w:val="000D2036"/>
    <w:rsid w:val="000D2080"/>
    <w:rsid w:val="000D2633"/>
    <w:rsid w:val="000D294E"/>
    <w:rsid w:val="000D29B9"/>
    <w:rsid w:val="000D3351"/>
    <w:rsid w:val="000D3BB1"/>
    <w:rsid w:val="000D3E8C"/>
    <w:rsid w:val="000D3FA6"/>
    <w:rsid w:val="000D5209"/>
    <w:rsid w:val="000D572A"/>
    <w:rsid w:val="000D6A2A"/>
    <w:rsid w:val="000D6E8A"/>
    <w:rsid w:val="000D75F0"/>
    <w:rsid w:val="000D775E"/>
    <w:rsid w:val="000D78CC"/>
    <w:rsid w:val="000D7C70"/>
    <w:rsid w:val="000D7E86"/>
    <w:rsid w:val="000E027E"/>
    <w:rsid w:val="000E0332"/>
    <w:rsid w:val="000E05CB"/>
    <w:rsid w:val="000E0DD6"/>
    <w:rsid w:val="000E1212"/>
    <w:rsid w:val="000E19D4"/>
    <w:rsid w:val="000E2106"/>
    <w:rsid w:val="000E2C8F"/>
    <w:rsid w:val="000E3456"/>
    <w:rsid w:val="000E382B"/>
    <w:rsid w:val="000E440F"/>
    <w:rsid w:val="000E45C1"/>
    <w:rsid w:val="000E46FC"/>
    <w:rsid w:val="000E4B31"/>
    <w:rsid w:val="000E4C03"/>
    <w:rsid w:val="000E53DF"/>
    <w:rsid w:val="000E6154"/>
    <w:rsid w:val="000E6188"/>
    <w:rsid w:val="000E6926"/>
    <w:rsid w:val="000E6E13"/>
    <w:rsid w:val="000E72FA"/>
    <w:rsid w:val="000E7E8F"/>
    <w:rsid w:val="000F0696"/>
    <w:rsid w:val="000F08ED"/>
    <w:rsid w:val="000F0E44"/>
    <w:rsid w:val="000F14D4"/>
    <w:rsid w:val="000F17DC"/>
    <w:rsid w:val="000F1A0F"/>
    <w:rsid w:val="000F1D5C"/>
    <w:rsid w:val="000F1FF2"/>
    <w:rsid w:val="000F2589"/>
    <w:rsid w:val="000F26D0"/>
    <w:rsid w:val="000F297C"/>
    <w:rsid w:val="000F2B71"/>
    <w:rsid w:val="000F2CCF"/>
    <w:rsid w:val="000F32E5"/>
    <w:rsid w:val="000F4245"/>
    <w:rsid w:val="000F4645"/>
    <w:rsid w:val="000F467F"/>
    <w:rsid w:val="000F4A71"/>
    <w:rsid w:val="000F4ADB"/>
    <w:rsid w:val="000F5516"/>
    <w:rsid w:val="000F5679"/>
    <w:rsid w:val="000F5A4E"/>
    <w:rsid w:val="000F6090"/>
    <w:rsid w:val="000F63A8"/>
    <w:rsid w:val="000F716C"/>
    <w:rsid w:val="000F747D"/>
    <w:rsid w:val="000F7AB1"/>
    <w:rsid w:val="000F7E57"/>
    <w:rsid w:val="0010013C"/>
    <w:rsid w:val="001001CB"/>
    <w:rsid w:val="00100D35"/>
    <w:rsid w:val="00100DE7"/>
    <w:rsid w:val="00100FEB"/>
    <w:rsid w:val="00101482"/>
    <w:rsid w:val="0010148F"/>
    <w:rsid w:val="00101596"/>
    <w:rsid w:val="001018CE"/>
    <w:rsid w:val="00102076"/>
    <w:rsid w:val="001026A1"/>
    <w:rsid w:val="001026FA"/>
    <w:rsid w:val="00102D54"/>
    <w:rsid w:val="00102D7D"/>
    <w:rsid w:val="00103709"/>
    <w:rsid w:val="00103907"/>
    <w:rsid w:val="00103909"/>
    <w:rsid w:val="001045E7"/>
    <w:rsid w:val="00104621"/>
    <w:rsid w:val="00104A2D"/>
    <w:rsid w:val="00105740"/>
    <w:rsid w:val="00105AAB"/>
    <w:rsid w:val="00105E01"/>
    <w:rsid w:val="00106120"/>
    <w:rsid w:val="0010647C"/>
    <w:rsid w:val="00106722"/>
    <w:rsid w:val="00106A70"/>
    <w:rsid w:val="00106D47"/>
    <w:rsid w:val="00106F37"/>
    <w:rsid w:val="00106FA2"/>
    <w:rsid w:val="00107371"/>
    <w:rsid w:val="00107644"/>
    <w:rsid w:val="00107906"/>
    <w:rsid w:val="00107AE7"/>
    <w:rsid w:val="00107C9A"/>
    <w:rsid w:val="00110029"/>
    <w:rsid w:val="0011061C"/>
    <w:rsid w:val="0011085C"/>
    <w:rsid w:val="001108D6"/>
    <w:rsid w:val="00110A83"/>
    <w:rsid w:val="00110B8E"/>
    <w:rsid w:val="00110FA6"/>
    <w:rsid w:val="00111DD7"/>
    <w:rsid w:val="00112763"/>
    <w:rsid w:val="00113027"/>
    <w:rsid w:val="0011360D"/>
    <w:rsid w:val="00113874"/>
    <w:rsid w:val="00113954"/>
    <w:rsid w:val="00113E6F"/>
    <w:rsid w:val="001145BF"/>
    <w:rsid w:val="001149F4"/>
    <w:rsid w:val="00114C9B"/>
    <w:rsid w:val="0011532C"/>
    <w:rsid w:val="001154AC"/>
    <w:rsid w:val="00115801"/>
    <w:rsid w:val="00115822"/>
    <w:rsid w:val="001158B8"/>
    <w:rsid w:val="00115E59"/>
    <w:rsid w:val="001160EE"/>
    <w:rsid w:val="001161DF"/>
    <w:rsid w:val="001162CA"/>
    <w:rsid w:val="00116627"/>
    <w:rsid w:val="001166F9"/>
    <w:rsid w:val="001167BF"/>
    <w:rsid w:val="001172D2"/>
    <w:rsid w:val="00117556"/>
    <w:rsid w:val="0011755C"/>
    <w:rsid w:val="0011784C"/>
    <w:rsid w:val="0011786F"/>
    <w:rsid w:val="00117BB6"/>
    <w:rsid w:val="00117D1E"/>
    <w:rsid w:val="0012079D"/>
    <w:rsid w:val="00121402"/>
    <w:rsid w:val="00121830"/>
    <w:rsid w:val="00121A43"/>
    <w:rsid w:val="00121DF3"/>
    <w:rsid w:val="00121EBD"/>
    <w:rsid w:val="00122437"/>
    <w:rsid w:val="00123443"/>
    <w:rsid w:val="00123A9A"/>
    <w:rsid w:val="00123FD7"/>
    <w:rsid w:val="001240EB"/>
    <w:rsid w:val="0012453C"/>
    <w:rsid w:val="00124740"/>
    <w:rsid w:val="0012475C"/>
    <w:rsid w:val="001248C1"/>
    <w:rsid w:val="00125114"/>
    <w:rsid w:val="0012537B"/>
    <w:rsid w:val="00125418"/>
    <w:rsid w:val="001254B4"/>
    <w:rsid w:val="00125853"/>
    <w:rsid w:val="00125B70"/>
    <w:rsid w:val="00125EB0"/>
    <w:rsid w:val="00126377"/>
    <w:rsid w:val="00126F09"/>
    <w:rsid w:val="0012713C"/>
    <w:rsid w:val="001271FC"/>
    <w:rsid w:val="00127427"/>
    <w:rsid w:val="00127547"/>
    <w:rsid w:val="00127D44"/>
    <w:rsid w:val="00130042"/>
    <w:rsid w:val="0013060C"/>
    <w:rsid w:val="00130749"/>
    <w:rsid w:val="001307BA"/>
    <w:rsid w:val="001307BD"/>
    <w:rsid w:val="00130DF7"/>
    <w:rsid w:val="00130F48"/>
    <w:rsid w:val="00131097"/>
    <w:rsid w:val="0013249D"/>
    <w:rsid w:val="001325E7"/>
    <w:rsid w:val="00132740"/>
    <w:rsid w:val="00132A34"/>
    <w:rsid w:val="00132D0F"/>
    <w:rsid w:val="00132FFB"/>
    <w:rsid w:val="0013309A"/>
    <w:rsid w:val="001331FE"/>
    <w:rsid w:val="00133287"/>
    <w:rsid w:val="001334F2"/>
    <w:rsid w:val="00133C0E"/>
    <w:rsid w:val="00133C7D"/>
    <w:rsid w:val="00134158"/>
    <w:rsid w:val="0013426F"/>
    <w:rsid w:val="001347E2"/>
    <w:rsid w:val="00134BF7"/>
    <w:rsid w:val="00135E80"/>
    <w:rsid w:val="00136051"/>
    <w:rsid w:val="001364FD"/>
    <w:rsid w:val="00136631"/>
    <w:rsid w:val="001366A9"/>
    <w:rsid w:val="001366D0"/>
    <w:rsid w:val="00136794"/>
    <w:rsid w:val="00136998"/>
    <w:rsid w:val="00136E82"/>
    <w:rsid w:val="001372A8"/>
    <w:rsid w:val="00137387"/>
    <w:rsid w:val="00137A0A"/>
    <w:rsid w:val="00137A1A"/>
    <w:rsid w:val="00137B5C"/>
    <w:rsid w:val="00137B9B"/>
    <w:rsid w:val="00140153"/>
    <w:rsid w:val="00140E41"/>
    <w:rsid w:val="00140F4B"/>
    <w:rsid w:val="00140FF9"/>
    <w:rsid w:val="00141163"/>
    <w:rsid w:val="001419FB"/>
    <w:rsid w:val="00141D40"/>
    <w:rsid w:val="00141E2A"/>
    <w:rsid w:val="00141E32"/>
    <w:rsid w:val="0014284F"/>
    <w:rsid w:val="00142935"/>
    <w:rsid w:val="00143619"/>
    <w:rsid w:val="00143CE0"/>
    <w:rsid w:val="00143D2F"/>
    <w:rsid w:val="001441D3"/>
    <w:rsid w:val="00144447"/>
    <w:rsid w:val="00144702"/>
    <w:rsid w:val="00144E46"/>
    <w:rsid w:val="001455C0"/>
    <w:rsid w:val="00147032"/>
    <w:rsid w:val="001474F0"/>
    <w:rsid w:val="001507F3"/>
    <w:rsid w:val="00150ACE"/>
    <w:rsid w:val="001519E0"/>
    <w:rsid w:val="00151C84"/>
    <w:rsid w:val="0015232D"/>
    <w:rsid w:val="001526B9"/>
    <w:rsid w:val="001527F4"/>
    <w:rsid w:val="00152C78"/>
    <w:rsid w:val="00152F29"/>
    <w:rsid w:val="001530ED"/>
    <w:rsid w:val="00153762"/>
    <w:rsid w:val="001539B2"/>
    <w:rsid w:val="00153B91"/>
    <w:rsid w:val="00153F56"/>
    <w:rsid w:val="001540A3"/>
    <w:rsid w:val="00154868"/>
    <w:rsid w:val="0015498B"/>
    <w:rsid w:val="00154AF3"/>
    <w:rsid w:val="00154C29"/>
    <w:rsid w:val="00155007"/>
    <w:rsid w:val="001554A2"/>
    <w:rsid w:val="00155872"/>
    <w:rsid w:val="00155A80"/>
    <w:rsid w:val="00155ADE"/>
    <w:rsid w:val="00155C5E"/>
    <w:rsid w:val="00155C66"/>
    <w:rsid w:val="00156665"/>
    <w:rsid w:val="001568D7"/>
    <w:rsid w:val="001569C7"/>
    <w:rsid w:val="00156DAA"/>
    <w:rsid w:val="00156F4D"/>
    <w:rsid w:val="001572BC"/>
    <w:rsid w:val="00157577"/>
    <w:rsid w:val="001575C7"/>
    <w:rsid w:val="001577E3"/>
    <w:rsid w:val="00157A86"/>
    <w:rsid w:val="00157F1D"/>
    <w:rsid w:val="0016027F"/>
    <w:rsid w:val="00160574"/>
    <w:rsid w:val="00160CA2"/>
    <w:rsid w:val="001610CA"/>
    <w:rsid w:val="0016129F"/>
    <w:rsid w:val="001612B7"/>
    <w:rsid w:val="001614EC"/>
    <w:rsid w:val="00161595"/>
    <w:rsid w:val="0016159B"/>
    <w:rsid w:val="001616E7"/>
    <w:rsid w:val="001616E8"/>
    <w:rsid w:val="001618F1"/>
    <w:rsid w:val="00162361"/>
    <w:rsid w:val="001623F4"/>
    <w:rsid w:val="00162893"/>
    <w:rsid w:val="00162915"/>
    <w:rsid w:val="00162A92"/>
    <w:rsid w:val="00162B76"/>
    <w:rsid w:val="00162F66"/>
    <w:rsid w:val="00163E30"/>
    <w:rsid w:val="00164894"/>
    <w:rsid w:val="00164C76"/>
    <w:rsid w:val="00165A20"/>
    <w:rsid w:val="00165B32"/>
    <w:rsid w:val="00165E6F"/>
    <w:rsid w:val="00165FE5"/>
    <w:rsid w:val="00166EA2"/>
    <w:rsid w:val="00166EFB"/>
    <w:rsid w:val="00166F6C"/>
    <w:rsid w:val="00166F9C"/>
    <w:rsid w:val="001670B2"/>
    <w:rsid w:val="00167160"/>
    <w:rsid w:val="001672E4"/>
    <w:rsid w:val="00167888"/>
    <w:rsid w:val="0016793B"/>
    <w:rsid w:val="00167963"/>
    <w:rsid w:val="00167DA8"/>
    <w:rsid w:val="00167EDD"/>
    <w:rsid w:val="001705BB"/>
    <w:rsid w:val="00170C3C"/>
    <w:rsid w:val="00170F71"/>
    <w:rsid w:val="001710D1"/>
    <w:rsid w:val="00171237"/>
    <w:rsid w:val="0017223E"/>
    <w:rsid w:val="001722B4"/>
    <w:rsid w:val="001727D9"/>
    <w:rsid w:val="0017281B"/>
    <w:rsid w:val="00172824"/>
    <w:rsid w:val="00172A56"/>
    <w:rsid w:val="00172EF1"/>
    <w:rsid w:val="0017334D"/>
    <w:rsid w:val="00173637"/>
    <w:rsid w:val="001737A6"/>
    <w:rsid w:val="001740A5"/>
    <w:rsid w:val="00174896"/>
    <w:rsid w:val="00175289"/>
    <w:rsid w:val="00175624"/>
    <w:rsid w:val="00176367"/>
    <w:rsid w:val="00176E11"/>
    <w:rsid w:val="00177E24"/>
    <w:rsid w:val="00180244"/>
    <w:rsid w:val="001808D3"/>
    <w:rsid w:val="00180B09"/>
    <w:rsid w:val="00180D72"/>
    <w:rsid w:val="00180DEB"/>
    <w:rsid w:val="001811D5"/>
    <w:rsid w:val="00181204"/>
    <w:rsid w:val="001814EB"/>
    <w:rsid w:val="00181C72"/>
    <w:rsid w:val="00181C89"/>
    <w:rsid w:val="00181C9E"/>
    <w:rsid w:val="001826FD"/>
    <w:rsid w:val="001836B0"/>
    <w:rsid w:val="00183B61"/>
    <w:rsid w:val="00183EE4"/>
    <w:rsid w:val="001843DC"/>
    <w:rsid w:val="001846E1"/>
    <w:rsid w:val="001848DD"/>
    <w:rsid w:val="001850DE"/>
    <w:rsid w:val="00185420"/>
    <w:rsid w:val="00185594"/>
    <w:rsid w:val="001857BF"/>
    <w:rsid w:val="001859F0"/>
    <w:rsid w:val="00186154"/>
    <w:rsid w:val="001863A7"/>
    <w:rsid w:val="001867A3"/>
    <w:rsid w:val="00187032"/>
    <w:rsid w:val="001871ED"/>
    <w:rsid w:val="0018728F"/>
    <w:rsid w:val="00187DE4"/>
    <w:rsid w:val="00190319"/>
    <w:rsid w:val="001904A8"/>
    <w:rsid w:val="001904DC"/>
    <w:rsid w:val="00190852"/>
    <w:rsid w:val="001909E1"/>
    <w:rsid w:val="00190AF3"/>
    <w:rsid w:val="00190DDA"/>
    <w:rsid w:val="00191412"/>
    <w:rsid w:val="001914E9"/>
    <w:rsid w:val="001918D6"/>
    <w:rsid w:val="001933E3"/>
    <w:rsid w:val="001936DF"/>
    <w:rsid w:val="00193A98"/>
    <w:rsid w:val="00193D0F"/>
    <w:rsid w:val="00193D4C"/>
    <w:rsid w:val="00194343"/>
    <w:rsid w:val="001944AC"/>
    <w:rsid w:val="00194568"/>
    <w:rsid w:val="00194FA5"/>
    <w:rsid w:val="001960F7"/>
    <w:rsid w:val="001962CD"/>
    <w:rsid w:val="00196719"/>
    <w:rsid w:val="00196B32"/>
    <w:rsid w:val="00196BD3"/>
    <w:rsid w:val="00196CBC"/>
    <w:rsid w:val="00196D47"/>
    <w:rsid w:val="00196DB0"/>
    <w:rsid w:val="00196F3D"/>
    <w:rsid w:val="00197108"/>
    <w:rsid w:val="00197402"/>
    <w:rsid w:val="00197759"/>
    <w:rsid w:val="001A02D5"/>
    <w:rsid w:val="001A04CD"/>
    <w:rsid w:val="001A07BC"/>
    <w:rsid w:val="001A0D5A"/>
    <w:rsid w:val="001A0D80"/>
    <w:rsid w:val="001A1124"/>
    <w:rsid w:val="001A1E66"/>
    <w:rsid w:val="001A3184"/>
    <w:rsid w:val="001A3289"/>
    <w:rsid w:val="001A3427"/>
    <w:rsid w:val="001A34CB"/>
    <w:rsid w:val="001A458F"/>
    <w:rsid w:val="001A494E"/>
    <w:rsid w:val="001A56A9"/>
    <w:rsid w:val="001A6067"/>
    <w:rsid w:val="001A60FE"/>
    <w:rsid w:val="001A69F4"/>
    <w:rsid w:val="001A6A5E"/>
    <w:rsid w:val="001A6ACB"/>
    <w:rsid w:val="001A7416"/>
    <w:rsid w:val="001A743A"/>
    <w:rsid w:val="001B00C5"/>
    <w:rsid w:val="001B01F8"/>
    <w:rsid w:val="001B09D8"/>
    <w:rsid w:val="001B0C98"/>
    <w:rsid w:val="001B100B"/>
    <w:rsid w:val="001B124F"/>
    <w:rsid w:val="001B127D"/>
    <w:rsid w:val="001B14F1"/>
    <w:rsid w:val="001B1542"/>
    <w:rsid w:val="001B2271"/>
    <w:rsid w:val="001B2BB0"/>
    <w:rsid w:val="001B3539"/>
    <w:rsid w:val="001B38D3"/>
    <w:rsid w:val="001B3ABB"/>
    <w:rsid w:val="001B415D"/>
    <w:rsid w:val="001B4215"/>
    <w:rsid w:val="001B4360"/>
    <w:rsid w:val="001B50AB"/>
    <w:rsid w:val="001B54A7"/>
    <w:rsid w:val="001B56F9"/>
    <w:rsid w:val="001B59B1"/>
    <w:rsid w:val="001B5A25"/>
    <w:rsid w:val="001B5D94"/>
    <w:rsid w:val="001B5FAC"/>
    <w:rsid w:val="001B6252"/>
    <w:rsid w:val="001B6554"/>
    <w:rsid w:val="001B68BF"/>
    <w:rsid w:val="001B68F5"/>
    <w:rsid w:val="001B72C4"/>
    <w:rsid w:val="001B74C7"/>
    <w:rsid w:val="001B7C0C"/>
    <w:rsid w:val="001C01B8"/>
    <w:rsid w:val="001C0E97"/>
    <w:rsid w:val="001C142E"/>
    <w:rsid w:val="001C193D"/>
    <w:rsid w:val="001C20ED"/>
    <w:rsid w:val="001C24FE"/>
    <w:rsid w:val="001C2500"/>
    <w:rsid w:val="001C2507"/>
    <w:rsid w:val="001C2911"/>
    <w:rsid w:val="001C299E"/>
    <w:rsid w:val="001C2B06"/>
    <w:rsid w:val="001C30CE"/>
    <w:rsid w:val="001C3FD0"/>
    <w:rsid w:val="001C461E"/>
    <w:rsid w:val="001C4CBE"/>
    <w:rsid w:val="001C4E2E"/>
    <w:rsid w:val="001C5282"/>
    <w:rsid w:val="001C54B2"/>
    <w:rsid w:val="001C558D"/>
    <w:rsid w:val="001C5E0E"/>
    <w:rsid w:val="001C625F"/>
    <w:rsid w:val="001C627F"/>
    <w:rsid w:val="001C64B6"/>
    <w:rsid w:val="001C66AD"/>
    <w:rsid w:val="001C69CF"/>
    <w:rsid w:val="001C6BF8"/>
    <w:rsid w:val="001C6D02"/>
    <w:rsid w:val="001C6E3F"/>
    <w:rsid w:val="001C7783"/>
    <w:rsid w:val="001C79FC"/>
    <w:rsid w:val="001C7D1F"/>
    <w:rsid w:val="001D0284"/>
    <w:rsid w:val="001D05AC"/>
    <w:rsid w:val="001D060B"/>
    <w:rsid w:val="001D07FE"/>
    <w:rsid w:val="001D0DE3"/>
    <w:rsid w:val="001D113B"/>
    <w:rsid w:val="001D156C"/>
    <w:rsid w:val="001D1B20"/>
    <w:rsid w:val="001D1CEF"/>
    <w:rsid w:val="001D1E95"/>
    <w:rsid w:val="001D2084"/>
    <w:rsid w:val="001D231E"/>
    <w:rsid w:val="001D2755"/>
    <w:rsid w:val="001D2DDD"/>
    <w:rsid w:val="001D2FB6"/>
    <w:rsid w:val="001D33EF"/>
    <w:rsid w:val="001D3741"/>
    <w:rsid w:val="001D3834"/>
    <w:rsid w:val="001D3B7A"/>
    <w:rsid w:val="001D3D49"/>
    <w:rsid w:val="001D4753"/>
    <w:rsid w:val="001D49C1"/>
    <w:rsid w:val="001D501B"/>
    <w:rsid w:val="001D5234"/>
    <w:rsid w:val="001D5675"/>
    <w:rsid w:val="001D5B59"/>
    <w:rsid w:val="001D691F"/>
    <w:rsid w:val="001D69EE"/>
    <w:rsid w:val="001D711F"/>
    <w:rsid w:val="001D7692"/>
    <w:rsid w:val="001D78CD"/>
    <w:rsid w:val="001D7DC4"/>
    <w:rsid w:val="001D7EB9"/>
    <w:rsid w:val="001E097E"/>
    <w:rsid w:val="001E1142"/>
    <w:rsid w:val="001E16D6"/>
    <w:rsid w:val="001E1843"/>
    <w:rsid w:val="001E1ED4"/>
    <w:rsid w:val="001E21C2"/>
    <w:rsid w:val="001E21E4"/>
    <w:rsid w:val="001E29F4"/>
    <w:rsid w:val="001E2D61"/>
    <w:rsid w:val="001E3538"/>
    <w:rsid w:val="001E3570"/>
    <w:rsid w:val="001E367F"/>
    <w:rsid w:val="001E404C"/>
    <w:rsid w:val="001E40E9"/>
    <w:rsid w:val="001E44A0"/>
    <w:rsid w:val="001E47AC"/>
    <w:rsid w:val="001E5A6C"/>
    <w:rsid w:val="001E5AD1"/>
    <w:rsid w:val="001E5BE7"/>
    <w:rsid w:val="001E6045"/>
    <w:rsid w:val="001E679E"/>
    <w:rsid w:val="001E6AB4"/>
    <w:rsid w:val="001E6BE8"/>
    <w:rsid w:val="001E6CAE"/>
    <w:rsid w:val="001E6DBC"/>
    <w:rsid w:val="001E6E44"/>
    <w:rsid w:val="001E723F"/>
    <w:rsid w:val="001E7DC5"/>
    <w:rsid w:val="001E7E51"/>
    <w:rsid w:val="001E7EA0"/>
    <w:rsid w:val="001F0033"/>
    <w:rsid w:val="001F0836"/>
    <w:rsid w:val="001F0A62"/>
    <w:rsid w:val="001F26B4"/>
    <w:rsid w:val="001F2AAE"/>
    <w:rsid w:val="001F334B"/>
    <w:rsid w:val="001F34DC"/>
    <w:rsid w:val="001F36C0"/>
    <w:rsid w:val="001F383A"/>
    <w:rsid w:val="001F3A2E"/>
    <w:rsid w:val="001F3A38"/>
    <w:rsid w:val="001F426E"/>
    <w:rsid w:val="001F4C00"/>
    <w:rsid w:val="001F4D2D"/>
    <w:rsid w:val="001F514B"/>
    <w:rsid w:val="001F5385"/>
    <w:rsid w:val="001F54E6"/>
    <w:rsid w:val="001F5F84"/>
    <w:rsid w:val="001F5F95"/>
    <w:rsid w:val="001F5FF1"/>
    <w:rsid w:val="001F64F4"/>
    <w:rsid w:val="001F660C"/>
    <w:rsid w:val="001F66B5"/>
    <w:rsid w:val="001F6E1D"/>
    <w:rsid w:val="001F7199"/>
    <w:rsid w:val="001F7296"/>
    <w:rsid w:val="001F7674"/>
    <w:rsid w:val="001F7854"/>
    <w:rsid w:val="0020039D"/>
    <w:rsid w:val="002004D6"/>
    <w:rsid w:val="00200797"/>
    <w:rsid w:val="0020099A"/>
    <w:rsid w:val="00200BBC"/>
    <w:rsid w:val="00201B28"/>
    <w:rsid w:val="00202194"/>
    <w:rsid w:val="002025EC"/>
    <w:rsid w:val="00203429"/>
    <w:rsid w:val="0020374D"/>
    <w:rsid w:val="002037E0"/>
    <w:rsid w:val="0020384B"/>
    <w:rsid w:val="00203AFB"/>
    <w:rsid w:val="00204089"/>
    <w:rsid w:val="00204400"/>
    <w:rsid w:val="002047AB"/>
    <w:rsid w:val="002049DD"/>
    <w:rsid w:val="00204DA1"/>
    <w:rsid w:val="002052EF"/>
    <w:rsid w:val="00205891"/>
    <w:rsid w:val="00205FC4"/>
    <w:rsid w:val="002064E0"/>
    <w:rsid w:val="00206683"/>
    <w:rsid w:val="0020716E"/>
    <w:rsid w:val="002073D7"/>
    <w:rsid w:val="0020796A"/>
    <w:rsid w:val="002079F7"/>
    <w:rsid w:val="00207B30"/>
    <w:rsid w:val="00207B41"/>
    <w:rsid w:val="00207D5A"/>
    <w:rsid w:val="00207EE7"/>
    <w:rsid w:val="002101E8"/>
    <w:rsid w:val="002104F8"/>
    <w:rsid w:val="00210698"/>
    <w:rsid w:val="002109A7"/>
    <w:rsid w:val="002117B3"/>
    <w:rsid w:val="00211BDA"/>
    <w:rsid w:val="00212051"/>
    <w:rsid w:val="00212306"/>
    <w:rsid w:val="0021354A"/>
    <w:rsid w:val="002149BC"/>
    <w:rsid w:val="00215460"/>
    <w:rsid w:val="002154B2"/>
    <w:rsid w:val="00215564"/>
    <w:rsid w:val="00215E49"/>
    <w:rsid w:val="002165F8"/>
    <w:rsid w:val="00216A43"/>
    <w:rsid w:val="00216AFA"/>
    <w:rsid w:val="00216B26"/>
    <w:rsid w:val="002175F4"/>
    <w:rsid w:val="0021770F"/>
    <w:rsid w:val="00217D85"/>
    <w:rsid w:val="0022166B"/>
    <w:rsid w:val="0022240C"/>
    <w:rsid w:val="00222557"/>
    <w:rsid w:val="00222567"/>
    <w:rsid w:val="002226BC"/>
    <w:rsid w:val="0022284C"/>
    <w:rsid w:val="00222C7B"/>
    <w:rsid w:val="002231B0"/>
    <w:rsid w:val="0022327D"/>
    <w:rsid w:val="00223944"/>
    <w:rsid w:val="00223C37"/>
    <w:rsid w:val="00223C38"/>
    <w:rsid w:val="00224134"/>
    <w:rsid w:val="002245AA"/>
    <w:rsid w:val="00224673"/>
    <w:rsid w:val="0022494E"/>
    <w:rsid w:val="00225547"/>
    <w:rsid w:val="0022666D"/>
    <w:rsid w:val="002270FB"/>
    <w:rsid w:val="0022772D"/>
    <w:rsid w:val="002278DF"/>
    <w:rsid w:val="00227B36"/>
    <w:rsid w:val="00227FB1"/>
    <w:rsid w:val="002300BE"/>
    <w:rsid w:val="0023072F"/>
    <w:rsid w:val="00231B3A"/>
    <w:rsid w:val="00232631"/>
    <w:rsid w:val="002328FC"/>
    <w:rsid w:val="0023324E"/>
    <w:rsid w:val="00233986"/>
    <w:rsid w:val="00233F02"/>
    <w:rsid w:val="00233F93"/>
    <w:rsid w:val="0023403E"/>
    <w:rsid w:val="00234241"/>
    <w:rsid w:val="00234647"/>
    <w:rsid w:val="00234AE3"/>
    <w:rsid w:val="00234F61"/>
    <w:rsid w:val="00235111"/>
    <w:rsid w:val="00235375"/>
    <w:rsid w:val="00235451"/>
    <w:rsid w:val="00235A60"/>
    <w:rsid w:val="00236082"/>
    <w:rsid w:val="00236911"/>
    <w:rsid w:val="00236CA1"/>
    <w:rsid w:val="00237404"/>
    <w:rsid w:val="00237C09"/>
    <w:rsid w:val="00237FA8"/>
    <w:rsid w:val="002400F2"/>
    <w:rsid w:val="0024019A"/>
    <w:rsid w:val="00240601"/>
    <w:rsid w:val="00240714"/>
    <w:rsid w:val="0024123E"/>
    <w:rsid w:val="00241AAD"/>
    <w:rsid w:val="00241BBA"/>
    <w:rsid w:val="00241CC1"/>
    <w:rsid w:val="00241D19"/>
    <w:rsid w:val="002426CE"/>
    <w:rsid w:val="00242E18"/>
    <w:rsid w:val="0024362D"/>
    <w:rsid w:val="00244800"/>
    <w:rsid w:val="0024482D"/>
    <w:rsid w:val="00244885"/>
    <w:rsid w:val="00244A2F"/>
    <w:rsid w:val="00245389"/>
    <w:rsid w:val="00245F17"/>
    <w:rsid w:val="00245F1D"/>
    <w:rsid w:val="0024601A"/>
    <w:rsid w:val="002460B4"/>
    <w:rsid w:val="00246164"/>
    <w:rsid w:val="0024637F"/>
    <w:rsid w:val="00246C27"/>
    <w:rsid w:val="00246F9F"/>
    <w:rsid w:val="0024702D"/>
    <w:rsid w:val="0024755E"/>
    <w:rsid w:val="00247DF6"/>
    <w:rsid w:val="0025011A"/>
    <w:rsid w:val="0025049C"/>
    <w:rsid w:val="002508AC"/>
    <w:rsid w:val="00250B34"/>
    <w:rsid w:val="00252436"/>
    <w:rsid w:val="002528EF"/>
    <w:rsid w:val="00252EFC"/>
    <w:rsid w:val="00252F86"/>
    <w:rsid w:val="00253500"/>
    <w:rsid w:val="002536F9"/>
    <w:rsid w:val="00253929"/>
    <w:rsid w:val="00253C27"/>
    <w:rsid w:val="00253DF1"/>
    <w:rsid w:val="00254403"/>
    <w:rsid w:val="0025478C"/>
    <w:rsid w:val="002549FF"/>
    <w:rsid w:val="00254DE9"/>
    <w:rsid w:val="00254E6B"/>
    <w:rsid w:val="00255A1E"/>
    <w:rsid w:val="00255BA9"/>
    <w:rsid w:val="00255BED"/>
    <w:rsid w:val="00255D0E"/>
    <w:rsid w:val="00255E7E"/>
    <w:rsid w:val="002567BD"/>
    <w:rsid w:val="002574E8"/>
    <w:rsid w:val="00257A2F"/>
    <w:rsid w:val="00257B76"/>
    <w:rsid w:val="00257FB8"/>
    <w:rsid w:val="002607A3"/>
    <w:rsid w:val="00260944"/>
    <w:rsid w:val="00260AD7"/>
    <w:rsid w:val="00260CE9"/>
    <w:rsid w:val="00260F67"/>
    <w:rsid w:val="002610C0"/>
    <w:rsid w:val="0026119C"/>
    <w:rsid w:val="00262310"/>
    <w:rsid w:val="00262763"/>
    <w:rsid w:val="00262813"/>
    <w:rsid w:val="002628B8"/>
    <w:rsid w:val="00262C20"/>
    <w:rsid w:val="00262E51"/>
    <w:rsid w:val="00262FBD"/>
    <w:rsid w:val="0026327C"/>
    <w:rsid w:val="0026362E"/>
    <w:rsid w:val="00263B1D"/>
    <w:rsid w:val="00263C52"/>
    <w:rsid w:val="00264335"/>
    <w:rsid w:val="002647C4"/>
    <w:rsid w:val="00264BFB"/>
    <w:rsid w:val="00265006"/>
    <w:rsid w:val="0026545E"/>
    <w:rsid w:val="00265A9F"/>
    <w:rsid w:val="002662E2"/>
    <w:rsid w:val="002662F6"/>
    <w:rsid w:val="0026668D"/>
    <w:rsid w:val="00266AE0"/>
    <w:rsid w:val="00266CF7"/>
    <w:rsid w:val="00267014"/>
    <w:rsid w:val="00267F08"/>
    <w:rsid w:val="002702D2"/>
    <w:rsid w:val="0027056E"/>
    <w:rsid w:val="00271235"/>
    <w:rsid w:val="00271C1D"/>
    <w:rsid w:val="00271E32"/>
    <w:rsid w:val="002720BD"/>
    <w:rsid w:val="002721ED"/>
    <w:rsid w:val="00272BDD"/>
    <w:rsid w:val="00272BF9"/>
    <w:rsid w:val="002730A2"/>
    <w:rsid w:val="002731BA"/>
    <w:rsid w:val="00273C14"/>
    <w:rsid w:val="00273F9B"/>
    <w:rsid w:val="00274064"/>
    <w:rsid w:val="002742C8"/>
    <w:rsid w:val="00274398"/>
    <w:rsid w:val="00274E7B"/>
    <w:rsid w:val="0027502B"/>
    <w:rsid w:val="00275CDE"/>
    <w:rsid w:val="002764A2"/>
    <w:rsid w:val="00276B74"/>
    <w:rsid w:val="00276DE8"/>
    <w:rsid w:val="00280073"/>
    <w:rsid w:val="002806F6"/>
    <w:rsid w:val="002808A8"/>
    <w:rsid w:val="00280B65"/>
    <w:rsid w:val="00280CC1"/>
    <w:rsid w:val="0028121C"/>
    <w:rsid w:val="002812C6"/>
    <w:rsid w:val="00281969"/>
    <w:rsid w:val="00281DED"/>
    <w:rsid w:val="00282A21"/>
    <w:rsid w:val="00282A99"/>
    <w:rsid w:val="00282B25"/>
    <w:rsid w:val="00282B67"/>
    <w:rsid w:val="00283584"/>
    <w:rsid w:val="002835A3"/>
    <w:rsid w:val="00283653"/>
    <w:rsid w:val="0028391E"/>
    <w:rsid w:val="00283E4B"/>
    <w:rsid w:val="002843A8"/>
    <w:rsid w:val="00284849"/>
    <w:rsid w:val="00284920"/>
    <w:rsid w:val="00284ACF"/>
    <w:rsid w:val="00285412"/>
    <w:rsid w:val="0028589C"/>
    <w:rsid w:val="00285A70"/>
    <w:rsid w:val="00285AA3"/>
    <w:rsid w:val="00285DA7"/>
    <w:rsid w:val="00285F10"/>
    <w:rsid w:val="00285FC1"/>
    <w:rsid w:val="0028651D"/>
    <w:rsid w:val="00286769"/>
    <w:rsid w:val="002868F3"/>
    <w:rsid w:val="00287386"/>
    <w:rsid w:val="0028777A"/>
    <w:rsid w:val="00290245"/>
    <w:rsid w:val="00290435"/>
    <w:rsid w:val="00290568"/>
    <w:rsid w:val="00290D7D"/>
    <w:rsid w:val="00290EEB"/>
    <w:rsid w:val="00290F1E"/>
    <w:rsid w:val="00290F4B"/>
    <w:rsid w:val="0029144C"/>
    <w:rsid w:val="002915A0"/>
    <w:rsid w:val="002916E1"/>
    <w:rsid w:val="00291888"/>
    <w:rsid w:val="00291A90"/>
    <w:rsid w:val="00291D04"/>
    <w:rsid w:val="00291DEF"/>
    <w:rsid w:val="00291ECF"/>
    <w:rsid w:val="002926B3"/>
    <w:rsid w:val="00292706"/>
    <w:rsid w:val="00292EAE"/>
    <w:rsid w:val="002930EC"/>
    <w:rsid w:val="00293357"/>
    <w:rsid w:val="00293C37"/>
    <w:rsid w:val="002941BC"/>
    <w:rsid w:val="00294427"/>
    <w:rsid w:val="002946C6"/>
    <w:rsid w:val="00294EA1"/>
    <w:rsid w:val="002951A2"/>
    <w:rsid w:val="002956F6"/>
    <w:rsid w:val="00295C2C"/>
    <w:rsid w:val="0029683E"/>
    <w:rsid w:val="00296B45"/>
    <w:rsid w:val="00296BFF"/>
    <w:rsid w:val="00296D38"/>
    <w:rsid w:val="0029708D"/>
    <w:rsid w:val="0029711A"/>
    <w:rsid w:val="00297346"/>
    <w:rsid w:val="002976DB"/>
    <w:rsid w:val="00297CB8"/>
    <w:rsid w:val="00297D77"/>
    <w:rsid w:val="00297FA8"/>
    <w:rsid w:val="002A005B"/>
    <w:rsid w:val="002A0395"/>
    <w:rsid w:val="002A0EDE"/>
    <w:rsid w:val="002A1250"/>
    <w:rsid w:val="002A157D"/>
    <w:rsid w:val="002A177C"/>
    <w:rsid w:val="002A1D74"/>
    <w:rsid w:val="002A1FE3"/>
    <w:rsid w:val="002A20CA"/>
    <w:rsid w:val="002A25A0"/>
    <w:rsid w:val="002A31F5"/>
    <w:rsid w:val="002A3291"/>
    <w:rsid w:val="002A3A2D"/>
    <w:rsid w:val="002A3A4E"/>
    <w:rsid w:val="002A403A"/>
    <w:rsid w:val="002A4067"/>
    <w:rsid w:val="002A49FA"/>
    <w:rsid w:val="002A4BF3"/>
    <w:rsid w:val="002A50B0"/>
    <w:rsid w:val="002A5861"/>
    <w:rsid w:val="002A5E6F"/>
    <w:rsid w:val="002A5FEB"/>
    <w:rsid w:val="002A64AE"/>
    <w:rsid w:val="002A684C"/>
    <w:rsid w:val="002A6D2E"/>
    <w:rsid w:val="002A6F37"/>
    <w:rsid w:val="002A6FCF"/>
    <w:rsid w:val="002A7C60"/>
    <w:rsid w:val="002A7E5A"/>
    <w:rsid w:val="002B0316"/>
    <w:rsid w:val="002B0729"/>
    <w:rsid w:val="002B0D4A"/>
    <w:rsid w:val="002B0DC4"/>
    <w:rsid w:val="002B0F93"/>
    <w:rsid w:val="002B25BB"/>
    <w:rsid w:val="002B2E7B"/>
    <w:rsid w:val="002B35CC"/>
    <w:rsid w:val="002B3627"/>
    <w:rsid w:val="002B3DAC"/>
    <w:rsid w:val="002B40A7"/>
    <w:rsid w:val="002B4148"/>
    <w:rsid w:val="002B41A4"/>
    <w:rsid w:val="002B4548"/>
    <w:rsid w:val="002B48AC"/>
    <w:rsid w:val="002B4CD7"/>
    <w:rsid w:val="002B52C9"/>
    <w:rsid w:val="002B5596"/>
    <w:rsid w:val="002B5AF0"/>
    <w:rsid w:val="002B5C4E"/>
    <w:rsid w:val="002B5F59"/>
    <w:rsid w:val="002B62A4"/>
    <w:rsid w:val="002B65C1"/>
    <w:rsid w:val="002B6712"/>
    <w:rsid w:val="002B6EFC"/>
    <w:rsid w:val="002B7110"/>
    <w:rsid w:val="002B737E"/>
    <w:rsid w:val="002B73F3"/>
    <w:rsid w:val="002B777F"/>
    <w:rsid w:val="002B7A90"/>
    <w:rsid w:val="002B7B09"/>
    <w:rsid w:val="002B7F9D"/>
    <w:rsid w:val="002C021D"/>
    <w:rsid w:val="002C1674"/>
    <w:rsid w:val="002C1C3D"/>
    <w:rsid w:val="002C1E49"/>
    <w:rsid w:val="002C1F09"/>
    <w:rsid w:val="002C22DD"/>
    <w:rsid w:val="002C237F"/>
    <w:rsid w:val="002C280D"/>
    <w:rsid w:val="002C329E"/>
    <w:rsid w:val="002C340D"/>
    <w:rsid w:val="002C344D"/>
    <w:rsid w:val="002C3929"/>
    <w:rsid w:val="002C3AEE"/>
    <w:rsid w:val="002C422B"/>
    <w:rsid w:val="002C457A"/>
    <w:rsid w:val="002C4C29"/>
    <w:rsid w:val="002C4D0F"/>
    <w:rsid w:val="002C4F69"/>
    <w:rsid w:val="002C5016"/>
    <w:rsid w:val="002C5285"/>
    <w:rsid w:val="002C57CC"/>
    <w:rsid w:val="002C5FB9"/>
    <w:rsid w:val="002C662D"/>
    <w:rsid w:val="002C66A3"/>
    <w:rsid w:val="002C6BD5"/>
    <w:rsid w:val="002C6C9B"/>
    <w:rsid w:val="002C70E7"/>
    <w:rsid w:val="002C70F2"/>
    <w:rsid w:val="002C760F"/>
    <w:rsid w:val="002D01FA"/>
    <w:rsid w:val="002D04E1"/>
    <w:rsid w:val="002D063C"/>
    <w:rsid w:val="002D0845"/>
    <w:rsid w:val="002D0DBF"/>
    <w:rsid w:val="002D148E"/>
    <w:rsid w:val="002D17E5"/>
    <w:rsid w:val="002D1F76"/>
    <w:rsid w:val="002D2B79"/>
    <w:rsid w:val="002D2D2F"/>
    <w:rsid w:val="002D33E7"/>
    <w:rsid w:val="002D38BD"/>
    <w:rsid w:val="002D3E22"/>
    <w:rsid w:val="002D3EF6"/>
    <w:rsid w:val="002D443E"/>
    <w:rsid w:val="002D4679"/>
    <w:rsid w:val="002D49D0"/>
    <w:rsid w:val="002D4D71"/>
    <w:rsid w:val="002D5985"/>
    <w:rsid w:val="002D641D"/>
    <w:rsid w:val="002D6731"/>
    <w:rsid w:val="002D6DBA"/>
    <w:rsid w:val="002D6E93"/>
    <w:rsid w:val="002D728B"/>
    <w:rsid w:val="002D74DF"/>
    <w:rsid w:val="002D78C2"/>
    <w:rsid w:val="002D7D03"/>
    <w:rsid w:val="002E0144"/>
    <w:rsid w:val="002E0600"/>
    <w:rsid w:val="002E0A26"/>
    <w:rsid w:val="002E0D47"/>
    <w:rsid w:val="002E0F2F"/>
    <w:rsid w:val="002E1425"/>
    <w:rsid w:val="002E22BD"/>
    <w:rsid w:val="002E241C"/>
    <w:rsid w:val="002E2739"/>
    <w:rsid w:val="002E299F"/>
    <w:rsid w:val="002E2D79"/>
    <w:rsid w:val="002E3317"/>
    <w:rsid w:val="002E4DAA"/>
    <w:rsid w:val="002E5233"/>
    <w:rsid w:val="002E5853"/>
    <w:rsid w:val="002E6578"/>
    <w:rsid w:val="002E661E"/>
    <w:rsid w:val="002E67EA"/>
    <w:rsid w:val="002E6898"/>
    <w:rsid w:val="002E6E25"/>
    <w:rsid w:val="002E6E99"/>
    <w:rsid w:val="002E7177"/>
    <w:rsid w:val="002E7912"/>
    <w:rsid w:val="002E7E0F"/>
    <w:rsid w:val="002F067F"/>
    <w:rsid w:val="002F0D0E"/>
    <w:rsid w:val="002F1017"/>
    <w:rsid w:val="002F1763"/>
    <w:rsid w:val="002F1F76"/>
    <w:rsid w:val="002F1FE8"/>
    <w:rsid w:val="002F24E2"/>
    <w:rsid w:val="002F2E07"/>
    <w:rsid w:val="002F2EA8"/>
    <w:rsid w:val="002F3009"/>
    <w:rsid w:val="002F30F9"/>
    <w:rsid w:val="002F3849"/>
    <w:rsid w:val="002F4240"/>
    <w:rsid w:val="002F43F2"/>
    <w:rsid w:val="002F475E"/>
    <w:rsid w:val="002F478A"/>
    <w:rsid w:val="002F4995"/>
    <w:rsid w:val="002F4E30"/>
    <w:rsid w:val="002F4E57"/>
    <w:rsid w:val="002F50C8"/>
    <w:rsid w:val="002F52D8"/>
    <w:rsid w:val="002F5D3E"/>
    <w:rsid w:val="002F6278"/>
    <w:rsid w:val="002F67F1"/>
    <w:rsid w:val="002F6CD4"/>
    <w:rsid w:val="002F700F"/>
    <w:rsid w:val="002F784C"/>
    <w:rsid w:val="002F7982"/>
    <w:rsid w:val="002F7AD6"/>
    <w:rsid w:val="00301915"/>
    <w:rsid w:val="003022E6"/>
    <w:rsid w:val="00302E03"/>
    <w:rsid w:val="00303C28"/>
    <w:rsid w:val="00304190"/>
    <w:rsid w:val="0030482F"/>
    <w:rsid w:val="003049ED"/>
    <w:rsid w:val="00304A77"/>
    <w:rsid w:val="003051BD"/>
    <w:rsid w:val="0030553F"/>
    <w:rsid w:val="0030565B"/>
    <w:rsid w:val="0030572C"/>
    <w:rsid w:val="003073DC"/>
    <w:rsid w:val="00307995"/>
    <w:rsid w:val="00307AE5"/>
    <w:rsid w:val="0031004B"/>
    <w:rsid w:val="00310173"/>
    <w:rsid w:val="00310196"/>
    <w:rsid w:val="003104D9"/>
    <w:rsid w:val="003105A3"/>
    <w:rsid w:val="0031062C"/>
    <w:rsid w:val="00310DA6"/>
    <w:rsid w:val="00310F4F"/>
    <w:rsid w:val="00310F6B"/>
    <w:rsid w:val="00311402"/>
    <w:rsid w:val="00311F14"/>
    <w:rsid w:val="0031210B"/>
    <w:rsid w:val="003123E8"/>
    <w:rsid w:val="00312961"/>
    <w:rsid w:val="00312B0F"/>
    <w:rsid w:val="00312CB9"/>
    <w:rsid w:val="003133A6"/>
    <w:rsid w:val="00313878"/>
    <w:rsid w:val="00313B13"/>
    <w:rsid w:val="00314437"/>
    <w:rsid w:val="0031447B"/>
    <w:rsid w:val="0031479A"/>
    <w:rsid w:val="00314916"/>
    <w:rsid w:val="00314CBC"/>
    <w:rsid w:val="00315258"/>
    <w:rsid w:val="00315333"/>
    <w:rsid w:val="0031590A"/>
    <w:rsid w:val="00315A04"/>
    <w:rsid w:val="00315A0A"/>
    <w:rsid w:val="00315CFD"/>
    <w:rsid w:val="0031608C"/>
    <w:rsid w:val="00316559"/>
    <w:rsid w:val="003165D0"/>
    <w:rsid w:val="003166C1"/>
    <w:rsid w:val="00317025"/>
    <w:rsid w:val="00317082"/>
    <w:rsid w:val="003210F7"/>
    <w:rsid w:val="003218D9"/>
    <w:rsid w:val="00321A46"/>
    <w:rsid w:val="00322027"/>
    <w:rsid w:val="003223E9"/>
    <w:rsid w:val="003228A0"/>
    <w:rsid w:val="00322DF5"/>
    <w:rsid w:val="00322F22"/>
    <w:rsid w:val="003230C3"/>
    <w:rsid w:val="00323A62"/>
    <w:rsid w:val="00323F17"/>
    <w:rsid w:val="00324586"/>
    <w:rsid w:val="00324A6E"/>
    <w:rsid w:val="00324D23"/>
    <w:rsid w:val="00325A5D"/>
    <w:rsid w:val="00325B0A"/>
    <w:rsid w:val="00325C55"/>
    <w:rsid w:val="0032677D"/>
    <w:rsid w:val="00326985"/>
    <w:rsid w:val="0032713B"/>
    <w:rsid w:val="00327246"/>
    <w:rsid w:val="00327257"/>
    <w:rsid w:val="0032730D"/>
    <w:rsid w:val="0032795B"/>
    <w:rsid w:val="00327DC6"/>
    <w:rsid w:val="00330356"/>
    <w:rsid w:val="0033049F"/>
    <w:rsid w:val="003304F4"/>
    <w:rsid w:val="003306CD"/>
    <w:rsid w:val="0033098A"/>
    <w:rsid w:val="00330FD7"/>
    <w:rsid w:val="0033119E"/>
    <w:rsid w:val="00331A66"/>
    <w:rsid w:val="00331F6B"/>
    <w:rsid w:val="003324CE"/>
    <w:rsid w:val="00332C5D"/>
    <w:rsid w:val="00333213"/>
    <w:rsid w:val="003336F8"/>
    <w:rsid w:val="0033374E"/>
    <w:rsid w:val="003337D6"/>
    <w:rsid w:val="003344DF"/>
    <w:rsid w:val="00334893"/>
    <w:rsid w:val="00334CBB"/>
    <w:rsid w:val="00334D25"/>
    <w:rsid w:val="0033552A"/>
    <w:rsid w:val="00336BE4"/>
    <w:rsid w:val="00336D32"/>
    <w:rsid w:val="00336F06"/>
    <w:rsid w:val="00337079"/>
    <w:rsid w:val="003375CF"/>
    <w:rsid w:val="0033774D"/>
    <w:rsid w:val="003407FD"/>
    <w:rsid w:val="003408FF"/>
    <w:rsid w:val="00341077"/>
    <w:rsid w:val="00341378"/>
    <w:rsid w:val="00341A85"/>
    <w:rsid w:val="00341D01"/>
    <w:rsid w:val="003420CE"/>
    <w:rsid w:val="0034216D"/>
    <w:rsid w:val="003422A2"/>
    <w:rsid w:val="00342375"/>
    <w:rsid w:val="00342C5D"/>
    <w:rsid w:val="0034340E"/>
    <w:rsid w:val="00343655"/>
    <w:rsid w:val="00343F6A"/>
    <w:rsid w:val="003442F1"/>
    <w:rsid w:val="0034438F"/>
    <w:rsid w:val="0034454A"/>
    <w:rsid w:val="003447A7"/>
    <w:rsid w:val="00344F09"/>
    <w:rsid w:val="00345B95"/>
    <w:rsid w:val="003462F0"/>
    <w:rsid w:val="00346383"/>
    <w:rsid w:val="0034798D"/>
    <w:rsid w:val="00347994"/>
    <w:rsid w:val="00347A09"/>
    <w:rsid w:val="00347B71"/>
    <w:rsid w:val="0035054C"/>
    <w:rsid w:val="00350AE6"/>
    <w:rsid w:val="00350B75"/>
    <w:rsid w:val="00350E11"/>
    <w:rsid w:val="00351810"/>
    <w:rsid w:val="0035237C"/>
    <w:rsid w:val="003526A5"/>
    <w:rsid w:val="00352C8C"/>
    <w:rsid w:val="0035391F"/>
    <w:rsid w:val="003539C0"/>
    <w:rsid w:val="00355083"/>
    <w:rsid w:val="0035516D"/>
    <w:rsid w:val="00356342"/>
    <w:rsid w:val="003564B8"/>
    <w:rsid w:val="0035694E"/>
    <w:rsid w:val="00357E81"/>
    <w:rsid w:val="00357F5E"/>
    <w:rsid w:val="003604B5"/>
    <w:rsid w:val="00360873"/>
    <w:rsid w:val="00360948"/>
    <w:rsid w:val="00360A38"/>
    <w:rsid w:val="00360A96"/>
    <w:rsid w:val="003610F3"/>
    <w:rsid w:val="00361BAD"/>
    <w:rsid w:val="00361DC6"/>
    <w:rsid w:val="00361F84"/>
    <w:rsid w:val="00362012"/>
    <w:rsid w:val="00362033"/>
    <w:rsid w:val="003620E1"/>
    <w:rsid w:val="003622CA"/>
    <w:rsid w:val="0036356B"/>
    <w:rsid w:val="00363C55"/>
    <w:rsid w:val="0036422F"/>
    <w:rsid w:val="00364692"/>
    <w:rsid w:val="003648F4"/>
    <w:rsid w:val="00364BFA"/>
    <w:rsid w:val="00364E5E"/>
    <w:rsid w:val="00365262"/>
    <w:rsid w:val="00365425"/>
    <w:rsid w:val="0036542F"/>
    <w:rsid w:val="003656CE"/>
    <w:rsid w:val="00366552"/>
    <w:rsid w:val="00366753"/>
    <w:rsid w:val="00366D6F"/>
    <w:rsid w:val="003670AA"/>
    <w:rsid w:val="003674E3"/>
    <w:rsid w:val="00367658"/>
    <w:rsid w:val="00367AC4"/>
    <w:rsid w:val="00367AF9"/>
    <w:rsid w:val="00367D52"/>
    <w:rsid w:val="00367F5A"/>
    <w:rsid w:val="00367F88"/>
    <w:rsid w:val="00370B72"/>
    <w:rsid w:val="003710D3"/>
    <w:rsid w:val="00371465"/>
    <w:rsid w:val="00371AFD"/>
    <w:rsid w:val="00372287"/>
    <w:rsid w:val="003723FB"/>
    <w:rsid w:val="00372A3E"/>
    <w:rsid w:val="00372FB9"/>
    <w:rsid w:val="00373682"/>
    <w:rsid w:val="0037384E"/>
    <w:rsid w:val="00373D82"/>
    <w:rsid w:val="00373FA6"/>
    <w:rsid w:val="0037409D"/>
    <w:rsid w:val="00374730"/>
    <w:rsid w:val="00374FAA"/>
    <w:rsid w:val="003755C0"/>
    <w:rsid w:val="00375AE1"/>
    <w:rsid w:val="00375B79"/>
    <w:rsid w:val="00375DEC"/>
    <w:rsid w:val="0037736C"/>
    <w:rsid w:val="003773BE"/>
    <w:rsid w:val="00377584"/>
    <w:rsid w:val="00377D6E"/>
    <w:rsid w:val="00380AA3"/>
    <w:rsid w:val="00381917"/>
    <w:rsid w:val="00381EC9"/>
    <w:rsid w:val="003820A8"/>
    <w:rsid w:val="0038263B"/>
    <w:rsid w:val="003826D5"/>
    <w:rsid w:val="003832EB"/>
    <w:rsid w:val="0038363B"/>
    <w:rsid w:val="00383B9E"/>
    <w:rsid w:val="00383BBF"/>
    <w:rsid w:val="00383BCA"/>
    <w:rsid w:val="00383CC1"/>
    <w:rsid w:val="00383E2D"/>
    <w:rsid w:val="00384131"/>
    <w:rsid w:val="00384BA9"/>
    <w:rsid w:val="00384EBD"/>
    <w:rsid w:val="00384FF5"/>
    <w:rsid w:val="00385128"/>
    <w:rsid w:val="003855D1"/>
    <w:rsid w:val="0038582E"/>
    <w:rsid w:val="00385CC9"/>
    <w:rsid w:val="00385E8F"/>
    <w:rsid w:val="00386ACA"/>
    <w:rsid w:val="00386E53"/>
    <w:rsid w:val="003870C7"/>
    <w:rsid w:val="00387C7E"/>
    <w:rsid w:val="00387D0D"/>
    <w:rsid w:val="0039033C"/>
    <w:rsid w:val="00390386"/>
    <w:rsid w:val="003914BB"/>
    <w:rsid w:val="00391B3A"/>
    <w:rsid w:val="00391E2E"/>
    <w:rsid w:val="003920EF"/>
    <w:rsid w:val="0039239E"/>
    <w:rsid w:val="00393EFB"/>
    <w:rsid w:val="003945A4"/>
    <w:rsid w:val="00394E54"/>
    <w:rsid w:val="00395406"/>
    <w:rsid w:val="00395923"/>
    <w:rsid w:val="00395ADC"/>
    <w:rsid w:val="00395D2A"/>
    <w:rsid w:val="0039634A"/>
    <w:rsid w:val="0039769B"/>
    <w:rsid w:val="00397D33"/>
    <w:rsid w:val="00397E80"/>
    <w:rsid w:val="003A07F3"/>
    <w:rsid w:val="003A0F20"/>
    <w:rsid w:val="003A0FF5"/>
    <w:rsid w:val="003A13F3"/>
    <w:rsid w:val="003A1897"/>
    <w:rsid w:val="003A1BC3"/>
    <w:rsid w:val="003A1DA5"/>
    <w:rsid w:val="003A20A5"/>
    <w:rsid w:val="003A2BBF"/>
    <w:rsid w:val="003A2DCF"/>
    <w:rsid w:val="003A3182"/>
    <w:rsid w:val="003A31E9"/>
    <w:rsid w:val="003A3268"/>
    <w:rsid w:val="003A368F"/>
    <w:rsid w:val="003A37AF"/>
    <w:rsid w:val="003A38C3"/>
    <w:rsid w:val="003A3D25"/>
    <w:rsid w:val="003A3DB0"/>
    <w:rsid w:val="003A3DFA"/>
    <w:rsid w:val="003A3F02"/>
    <w:rsid w:val="003A3FE0"/>
    <w:rsid w:val="003A44FF"/>
    <w:rsid w:val="003A481D"/>
    <w:rsid w:val="003A4D3C"/>
    <w:rsid w:val="003A553A"/>
    <w:rsid w:val="003A5759"/>
    <w:rsid w:val="003A6094"/>
    <w:rsid w:val="003A6116"/>
    <w:rsid w:val="003A6118"/>
    <w:rsid w:val="003A647C"/>
    <w:rsid w:val="003A68CA"/>
    <w:rsid w:val="003A6DEA"/>
    <w:rsid w:val="003A7221"/>
    <w:rsid w:val="003A730C"/>
    <w:rsid w:val="003A77E7"/>
    <w:rsid w:val="003A7B33"/>
    <w:rsid w:val="003B010B"/>
    <w:rsid w:val="003B0745"/>
    <w:rsid w:val="003B080E"/>
    <w:rsid w:val="003B08B9"/>
    <w:rsid w:val="003B091A"/>
    <w:rsid w:val="003B0DF1"/>
    <w:rsid w:val="003B1072"/>
    <w:rsid w:val="003B1EC1"/>
    <w:rsid w:val="003B2077"/>
    <w:rsid w:val="003B2374"/>
    <w:rsid w:val="003B26CB"/>
    <w:rsid w:val="003B2780"/>
    <w:rsid w:val="003B2A34"/>
    <w:rsid w:val="003B30A8"/>
    <w:rsid w:val="003B396A"/>
    <w:rsid w:val="003B3CA3"/>
    <w:rsid w:val="003B3CA8"/>
    <w:rsid w:val="003B3CF6"/>
    <w:rsid w:val="003B4169"/>
    <w:rsid w:val="003B4DD3"/>
    <w:rsid w:val="003B4FB5"/>
    <w:rsid w:val="003B5E89"/>
    <w:rsid w:val="003B6112"/>
    <w:rsid w:val="003B618A"/>
    <w:rsid w:val="003B61CA"/>
    <w:rsid w:val="003B77FE"/>
    <w:rsid w:val="003B78C1"/>
    <w:rsid w:val="003B7916"/>
    <w:rsid w:val="003B7B78"/>
    <w:rsid w:val="003C00BE"/>
    <w:rsid w:val="003C0502"/>
    <w:rsid w:val="003C0D7E"/>
    <w:rsid w:val="003C17A9"/>
    <w:rsid w:val="003C2773"/>
    <w:rsid w:val="003C2C44"/>
    <w:rsid w:val="003C2F88"/>
    <w:rsid w:val="003C35E4"/>
    <w:rsid w:val="003C37B6"/>
    <w:rsid w:val="003C3CF3"/>
    <w:rsid w:val="003C3EC5"/>
    <w:rsid w:val="003C4AE0"/>
    <w:rsid w:val="003C4B83"/>
    <w:rsid w:val="003C4F8E"/>
    <w:rsid w:val="003C53CD"/>
    <w:rsid w:val="003C59A9"/>
    <w:rsid w:val="003C5D9E"/>
    <w:rsid w:val="003C5F6B"/>
    <w:rsid w:val="003C609C"/>
    <w:rsid w:val="003C6359"/>
    <w:rsid w:val="003C67FE"/>
    <w:rsid w:val="003C6E6B"/>
    <w:rsid w:val="003C707E"/>
    <w:rsid w:val="003C7251"/>
    <w:rsid w:val="003C761B"/>
    <w:rsid w:val="003C77A0"/>
    <w:rsid w:val="003C784A"/>
    <w:rsid w:val="003D000C"/>
    <w:rsid w:val="003D01BA"/>
    <w:rsid w:val="003D03FA"/>
    <w:rsid w:val="003D1042"/>
    <w:rsid w:val="003D14FD"/>
    <w:rsid w:val="003D1981"/>
    <w:rsid w:val="003D1D5F"/>
    <w:rsid w:val="003D1D8D"/>
    <w:rsid w:val="003D26CA"/>
    <w:rsid w:val="003D2730"/>
    <w:rsid w:val="003D298E"/>
    <w:rsid w:val="003D29FA"/>
    <w:rsid w:val="003D30E0"/>
    <w:rsid w:val="003D30EF"/>
    <w:rsid w:val="003D33F4"/>
    <w:rsid w:val="003D3ED9"/>
    <w:rsid w:val="003D434C"/>
    <w:rsid w:val="003D4658"/>
    <w:rsid w:val="003D48CD"/>
    <w:rsid w:val="003D5059"/>
    <w:rsid w:val="003D5094"/>
    <w:rsid w:val="003D528E"/>
    <w:rsid w:val="003D5599"/>
    <w:rsid w:val="003D6105"/>
    <w:rsid w:val="003D6905"/>
    <w:rsid w:val="003D7139"/>
    <w:rsid w:val="003D77FB"/>
    <w:rsid w:val="003D78AC"/>
    <w:rsid w:val="003D7B8B"/>
    <w:rsid w:val="003E045F"/>
    <w:rsid w:val="003E0FD0"/>
    <w:rsid w:val="003E1347"/>
    <w:rsid w:val="003E174E"/>
    <w:rsid w:val="003E1C6B"/>
    <w:rsid w:val="003E23A7"/>
    <w:rsid w:val="003E23D1"/>
    <w:rsid w:val="003E2972"/>
    <w:rsid w:val="003E2D5A"/>
    <w:rsid w:val="003E2E12"/>
    <w:rsid w:val="003E3112"/>
    <w:rsid w:val="003E311A"/>
    <w:rsid w:val="003E33DC"/>
    <w:rsid w:val="003E44A8"/>
    <w:rsid w:val="003E456D"/>
    <w:rsid w:val="003E4590"/>
    <w:rsid w:val="003E45D9"/>
    <w:rsid w:val="003E5CA9"/>
    <w:rsid w:val="003E5F07"/>
    <w:rsid w:val="003E5F0D"/>
    <w:rsid w:val="003E5F69"/>
    <w:rsid w:val="003E614F"/>
    <w:rsid w:val="003E67C4"/>
    <w:rsid w:val="003E6847"/>
    <w:rsid w:val="003E6872"/>
    <w:rsid w:val="003E6E64"/>
    <w:rsid w:val="003E79B3"/>
    <w:rsid w:val="003E7F6E"/>
    <w:rsid w:val="003E7F96"/>
    <w:rsid w:val="003F0848"/>
    <w:rsid w:val="003F0B23"/>
    <w:rsid w:val="003F12B0"/>
    <w:rsid w:val="003F17C6"/>
    <w:rsid w:val="003F2463"/>
    <w:rsid w:val="003F2737"/>
    <w:rsid w:val="003F306D"/>
    <w:rsid w:val="003F33A3"/>
    <w:rsid w:val="003F399B"/>
    <w:rsid w:val="003F3B7B"/>
    <w:rsid w:val="003F42BF"/>
    <w:rsid w:val="003F43AA"/>
    <w:rsid w:val="003F4C88"/>
    <w:rsid w:val="003F4D1A"/>
    <w:rsid w:val="003F4F32"/>
    <w:rsid w:val="003F5025"/>
    <w:rsid w:val="003F5601"/>
    <w:rsid w:val="003F57AB"/>
    <w:rsid w:val="003F57B3"/>
    <w:rsid w:val="003F594A"/>
    <w:rsid w:val="003F59E1"/>
    <w:rsid w:val="003F5B4B"/>
    <w:rsid w:val="003F5BB5"/>
    <w:rsid w:val="003F5C0E"/>
    <w:rsid w:val="003F5F24"/>
    <w:rsid w:val="003F608E"/>
    <w:rsid w:val="003F67B0"/>
    <w:rsid w:val="003F6D07"/>
    <w:rsid w:val="003F6DDE"/>
    <w:rsid w:val="003F7028"/>
    <w:rsid w:val="003F7496"/>
    <w:rsid w:val="003F7BDC"/>
    <w:rsid w:val="003F7C7B"/>
    <w:rsid w:val="003F7CD5"/>
    <w:rsid w:val="0040008F"/>
    <w:rsid w:val="004004BC"/>
    <w:rsid w:val="0040069B"/>
    <w:rsid w:val="00400D9E"/>
    <w:rsid w:val="00401299"/>
    <w:rsid w:val="0040130A"/>
    <w:rsid w:val="0040174A"/>
    <w:rsid w:val="004017AB"/>
    <w:rsid w:val="0040234A"/>
    <w:rsid w:val="0040286E"/>
    <w:rsid w:val="004028C2"/>
    <w:rsid w:val="004032A2"/>
    <w:rsid w:val="00403AA6"/>
    <w:rsid w:val="00403D35"/>
    <w:rsid w:val="00404603"/>
    <w:rsid w:val="004046E1"/>
    <w:rsid w:val="00404894"/>
    <w:rsid w:val="0040503D"/>
    <w:rsid w:val="004053D7"/>
    <w:rsid w:val="004055F8"/>
    <w:rsid w:val="0040580E"/>
    <w:rsid w:val="004060C6"/>
    <w:rsid w:val="004060FD"/>
    <w:rsid w:val="00406520"/>
    <w:rsid w:val="00406756"/>
    <w:rsid w:val="004067C0"/>
    <w:rsid w:val="004067F6"/>
    <w:rsid w:val="004068EE"/>
    <w:rsid w:val="0040755D"/>
    <w:rsid w:val="00407960"/>
    <w:rsid w:val="004105E3"/>
    <w:rsid w:val="004108AB"/>
    <w:rsid w:val="00410A96"/>
    <w:rsid w:val="004110EE"/>
    <w:rsid w:val="00411394"/>
    <w:rsid w:val="004119AC"/>
    <w:rsid w:val="0041223B"/>
    <w:rsid w:val="004122E4"/>
    <w:rsid w:val="00412C47"/>
    <w:rsid w:val="00412C56"/>
    <w:rsid w:val="00412CAB"/>
    <w:rsid w:val="00413EF8"/>
    <w:rsid w:val="004140BF"/>
    <w:rsid w:val="004144A2"/>
    <w:rsid w:val="0041451E"/>
    <w:rsid w:val="00415126"/>
    <w:rsid w:val="00415243"/>
    <w:rsid w:val="00415BCE"/>
    <w:rsid w:val="00415BFD"/>
    <w:rsid w:val="00416305"/>
    <w:rsid w:val="00417273"/>
    <w:rsid w:val="004172EE"/>
    <w:rsid w:val="00417EF5"/>
    <w:rsid w:val="00420060"/>
    <w:rsid w:val="004204E0"/>
    <w:rsid w:val="004208AA"/>
    <w:rsid w:val="00420FD3"/>
    <w:rsid w:val="004219CA"/>
    <w:rsid w:val="00422252"/>
    <w:rsid w:val="00422621"/>
    <w:rsid w:val="00423ED2"/>
    <w:rsid w:val="00424567"/>
    <w:rsid w:val="004246CD"/>
    <w:rsid w:val="00424DB1"/>
    <w:rsid w:val="00424F2B"/>
    <w:rsid w:val="00424F97"/>
    <w:rsid w:val="00425569"/>
    <w:rsid w:val="004257C7"/>
    <w:rsid w:val="00425902"/>
    <w:rsid w:val="00425AC7"/>
    <w:rsid w:val="00425AE1"/>
    <w:rsid w:val="004263FD"/>
    <w:rsid w:val="00426403"/>
    <w:rsid w:val="00426ED2"/>
    <w:rsid w:val="0042715E"/>
    <w:rsid w:val="00427437"/>
    <w:rsid w:val="0042751C"/>
    <w:rsid w:val="00427641"/>
    <w:rsid w:val="00427989"/>
    <w:rsid w:val="00430094"/>
    <w:rsid w:val="00430101"/>
    <w:rsid w:val="00430A60"/>
    <w:rsid w:val="00431191"/>
    <w:rsid w:val="00431418"/>
    <w:rsid w:val="004314DD"/>
    <w:rsid w:val="00431D06"/>
    <w:rsid w:val="00431E88"/>
    <w:rsid w:val="004326DD"/>
    <w:rsid w:val="00432823"/>
    <w:rsid w:val="00432892"/>
    <w:rsid w:val="00432A90"/>
    <w:rsid w:val="00432AB5"/>
    <w:rsid w:val="00432FC5"/>
    <w:rsid w:val="00434EB3"/>
    <w:rsid w:val="00435CD7"/>
    <w:rsid w:val="004363E7"/>
    <w:rsid w:val="00436C9F"/>
    <w:rsid w:val="00436F5A"/>
    <w:rsid w:val="004373BA"/>
    <w:rsid w:val="004376A7"/>
    <w:rsid w:val="00437905"/>
    <w:rsid w:val="00437B7C"/>
    <w:rsid w:val="004405EE"/>
    <w:rsid w:val="00440935"/>
    <w:rsid w:val="00440C07"/>
    <w:rsid w:val="00440F7F"/>
    <w:rsid w:val="004410E6"/>
    <w:rsid w:val="0044122B"/>
    <w:rsid w:val="004413D4"/>
    <w:rsid w:val="00441875"/>
    <w:rsid w:val="00441E80"/>
    <w:rsid w:val="004423A8"/>
    <w:rsid w:val="00442898"/>
    <w:rsid w:val="00442C3C"/>
    <w:rsid w:val="00442CC2"/>
    <w:rsid w:val="004430B7"/>
    <w:rsid w:val="004431EC"/>
    <w:rsid w:val="004434A2"/>
    <w:rsid w:val="0044353F"/>
    <w:rsid w:val="00444075"/>
    <w:rsid w:val="00444277"/>
    <w:rsid w:val="004444FC"/>
    <w:rsid w:val="00444820"/>
    <w:rsid w:val="00444CD1"/>
    <w:rsid w:val="004452C1"/>
    <w:rsid w:val="004462E5"/>
    <w:rsid w:val="0044632D"/>
    <w:rsid w:val="004478B9"/>
    <w:rsid w:val="00447AF3"/>
    <w:rsid w:val="0045043C"/>
    <w:rsid w:val="004505EE"/>
    <w:rsid w:val="00450CD9"/>
    <w:rsid w:val="004515A8"/>
    <w:rsid w:val="00451F08"/>
    <w:rsid w:val="004521A4"/>
    <w:rsid w:val="00452B3C"/>
    <w:rsid w:val="0045357D"/>
    <w:rsid w:val="004538EF"/>
    <w:rsid w:val="00453B44"/>
    <w:rsid w:val="00453B55"/>
    <w:rsid w:val="00454101"/>
    <w:rsid w:val="0045429C"/>
    <w:rsid w:val="00454589"/>
    <w:rsid w:val="00454F71"/>
    <w:rsid w:val="004550EE"/>
    <w:rsid w:val="0045555A"/>
    <w:rsid w:val="00455747"/>
    <w:rsid w:val="0045594F"/>
    <w:rsid w:val="00455F99"/>
    <w:rsid w:val="00455FDA"/>
    <w:rsid w:val="00456A04"/>
    <w:rsid w:val="00456A1B"/>
    <w:rsid w:val="00456C7D"/>
    <w:rsid w:val="00456DF6"/>
    <w:rsid w:val="00457038"/>
    <w:rsid w:val="0045748B"/>
    <w:rsid w:val="0045777D"/>
    <w:rsid w:val="004577FB"/>
    <w:rsid w:val="00457D37"/>
    <w:rsid w:val="0046020A"/>
    <w:rsid w:val="0046022C"/>
    <w:rsid w:val="00460230"/>
    <w:rsid w:val="004606B8"/>
    <w:rsid w:val="004608A2"/>
    <w:rsid w:val="00460EB2"/>
    <w:rsid w:val="00461046"/>
    <w:rsid w:val="004613A5"/>
    <w:rsid w:val="00461599"/>
    <w:rsid w:val="004617FA"/>
    <w:rsid w:val="00461CDA"/>
    <w:rsid w:val="00461F6F"/>
    <w:rsid w:val="0046204B"/>
    <w:rsid w:val="0046266F"/>
    <w:rsid w:val="00462AB5"/>
    <w:rsid w:val="0046382C"/>
    <w:rsid w:val="00463E47"/>
    <w:rsid w:val="00464494"/>
    <w:rsid w:val="00464857"/>
    <w:rsid w:val="004651CE"/>
    <w:rsid w:val="00465600"/>
    <w:rsid w:val="00465768"/>
    <w:rsid w:val="0046607B"/>
    <w:rsid w:val="0046627D"/>
    <w:rsid w:val="004663CA"/>
    <w:rsid w:val="004668C4"/>
    <w:rsid w:val="0046781B"/>
    <w:rsid w:val="00467B48"/>
    <w:rsid w:val="00467BC0"/>
    <w:rsid w:val="00467BFB"/>
    <w:rsid w:val="00467EF0"/>
    <w:rsid w:val="00470150"/>
    <w:rsid w:val="00470730"/>
    <w:rsid w:val="00470F51"/>
    <w:rsid w:val="00470FD1"/>
    <w:rsid w:val="00471206"/>
    <w:rsid w:val="0047136E"/>
    <w:rsid w:val="004725DA"/>
    <w:rsid w:val="0047348D"/>
    <w:rsid w:val="00473590"/>
    <w:rsid w:val="0047383A"/>
    <w:rsid w:val="00473B52"/>
    <w:rsid w:val="00473D52"/>
    <w:rsid w:val="00474117"/>
    <w:rsid w:val="004743FA"/>
    <w:rsid w:val="00474C0A"/>
    <w:rsid w:val="00475184"/>
    <w:rsid w:val="00475A0E"/>
    <w:rsid w:val="00475F2C"/>
    <w:rsid w:val="00476360"/>
    <w:rsid w:val="004763DB"/>
    <w:rsid w:val="0047648F"/>
    <w:rsid w:val="00476565"/>
    <w:rsid w:val="004766A0"/>
    <w:rsid w:val="00476A80"/>
    <w:rsid w:val="00476E40"/>
    <w:rsid w:val="00476FC0"/>
    <w:rsid w:val="0047763E"/>
    <w:rsid w:val="0048018D"/>
    <w:rsid w:val="00480A7D"/>
    <w:rsid w:val="00480C32"/>
    <w:rsid w:val="00480CA0"/>
    <w:rsid w:val="00480CAF"/>
    <w:rsid w:val="00480F2B"/>
    <w:rsid w:val="00480F78"/>
    <w:rsid w:val="00481425"/>
    <w:rsid w:val="00481E9A"/>
    <w:rsid w:val="00482729"/>
    <w:rsid w:val="0048286B"/>
    <w:rsid w:val="00482983"/>
    <w:rsid w:val="00482C93"/>
    <w:rsid w:val="00482D0B"/>
    <w:rsid w:val="00483295"/>
    <w:rsid w:val="004832FB"/>
    <w:rsid w:val="00483370"/>
    <w:rsid w:val="004837D8"/>
    <w:rsid w:val="00484309"/>
    <w:rsid w:val="004847F6"/>
    <w:rsid w:val="004849C8"/>
    <w:rsid w:val="00484D35"/>
    <w:rsid w:val="00484F38"/>
    <w:rsid w:val="00485063"/>
    <w:rsid w:val="00485628"/>
    <w:rsid w:val="00485DBF"/>
    <w:rsid w:val="00486550"/>
    <w:rsid w:val="00486972"/>
    <w:rsid w:val="0048702A"/>
    <w:rsid w:val="004871B1"/>
    <w:rsid w:val="00487337"/>
    <w:rsid w:val="004874FF"/>
    <w:rsid w:val="004875B1"/>
    <w:rsid w:val="004876E9"/>
    <w:rsid w:val="00487823"/>
    <w:rsid w:val="00487A9F"/>
    <w:rsid w:val="00487C8E"/>
    <w:rsid w:val="004907A1"/>
    <w:rsid w:val="0049081F"/>
    <w:rsid w:val="00490B62"/>
    <w:rsid w:val="004913CD"/>
    <w:rsid w:val="0049163D"/>
    <w:rsid w:val="00491F28"/>
    <w:rsid w:val="00492630"/>
    <w:rsid w:val="0049263F"/>
    <w:rsid w:val="00492AFE"/>
    <w:rsid w:val="00492CF3"/>
    <w:rsid w:val="00492EB8"/>
    <w:rsid w:val="00493B2D"/>
    <w:rsid w:val="0049526C"/>
    <w:rsid w:val="00495A38"/>
    <w:rsid w:val="00495E0B"/>
    <w:rsid w:val="004965C4"/>
    <w:rsid w:val="00496691"/>
    <w:rsid w:val="00496BD3"/>
    <w:rsid w:val="00496DFE"/>
    <w:rsid w:val="004979B3"/>
    <w:rsid w:val="00497B36"/>
    <w:rsid w:val="004A0240"/>
    <w:rsid w:val="004A0404"/>
    <w:rsid w:val="004A0761"/>
    <w:rsid w:val="004A1020"/>
    <w:rsid w:val="004A13F6"/>
    <w:rsid w:val="004A18AB"/>
    <w:rsid w:val="004A1971"/>
    <w:rsid w:val="004A1C88"/>
    <w:rsid w:val="004A1DDD"/>
    <w:rsid w:val="004A29E2"/>
    <w:rsid w:val="004A2F32"/>
    <w:rsid w:val="004A30C1"/>
    <w:rsid w:val="004A315C"/>
    <w:rsid w:val="004A3314"/>
    <w:rsid w:val="004A37CB"/>
    <w:rsid w:val="004A3B4A"/>
    <w:rsid w:val="004A42BD"/>
    <w:rsid w:val="004A438D"/>
    <w:rsid w:val="004A451E"/>
    <w:rsid w:val="004A45F1"/>
    <w:rsid w:val="004A4648"/>
    <w:rsid w:val="004A4976"/>
    <w:rsid w:val="004A49C7"/>
    <w:rsid w:val="004A502C"/>
    <w:rsid w:val="004A51D6"/>
    <w:rsid w:val="004A525B"/>
    <w:rsid w:val="004A54F8"/>
    <w:rsid w:val="004A5712"/>
    <w:rsid w:val="004A641B"/>
    <w:rsid w:val="004A66B2"/>
    <w:rsid w:val="004A6708"/>
    <w:rsid w:val="004A694F"/>
    <w:rsid w:val="004A76C6"/>
    <w:rsid w:val="004A7F64"/>
    <w:rsid w:val="004B00FD"/>
    <w:rsid w:val="004B0E78"/>
    <w:rsid w:val="004B1908"/>
    <w:rsid w:val="004B1B0B"/>
    <w:rsid w:val="004B2345"/>
    <w:rsid w:val="004B260C"/>
    <w:rsid w:val="004B2D7A"/>
    <w:rsid w:val="004B314A"/>
    <w:rsid w:val="004B3412"/>
    <w:rsid w:val="004B3677"/>
    <w:rsid w:val="004B3D2F"/>
    <w:rsid w:val="004B3E68"/>
    <w:rsid w:val="004B4477"/>
    <w:rsid w:val="004B4882"/>
    <w:rsid w:val="004B4AA4"/>
    <w:rsid w:val="004B4DC1"/>
    <w:rsid w:val="004B5997"/>
    <w:rsid w:val="004B5AE0"/>
    <w:rsid w:val="004B5F27"/>
    <w:rsid w:val="004B6334"/>
    <w:rsid w:val="004B6432"/>
    <w:rsid w:val="004B65EF"/>
    <w:rsid w:val="004B67CD"/>
    <w:rsid w:val="004B6DBF"/>
    <w:rsid w:val="004B712D"/>
    <w:rsid w:val="004B71F6"/>
    <w:rsid w:val="004B7F05"/>
    <w:rsid w:val="004C02D2"/>
    <w:rsid w:val="004C056C"/>
    <w:rsid w:val="004C0577"/>
    <w:rsid w:val="004C06B3"/>
    <w:rsid w:val="004C082F"/>
    <w:rsid w:val="004C0926"/>
    <w:rsid w:val="004C0BF6"/>
    <w:rsid w:val="004C0C55"/>
    <w:rsid w:val="004C0F51"/>
    <w:rsid w:val="004C15C8"/>
    <w:rsid w:val="004C1DBC"/>
    <w:rsid w:val="004C26E1"/>
    <w:rsid w:val="004C2F33"/>
    <w:rsid w:val="004C3045"/>
    <w:rsid w:val="004C3712"/>
    <w:rsid w:val="004C40EB"/>
    <w:rsid w:val="004C47AE"/>
    <w:rsid w:val="004C499E"/>
    <w:rsid w:val="004C4AD6"/>
    <w:rsid w:val="004C4C19"/>
    <w:rsid w:val="004C515F"/>
    <w:rsid w:val="004C525E"/>
    <w:rsid w:val="004C52A6"/>
    <w:rsid w:val="004C53E5"/>
    <w:rsid w:val="004C5E48"/>
    <w:rsid w:val="004C5FAE"/>
    <w:rsid w:val="004C6641"/>
    <w:rsid w:val="004C6FCD"/>
    <w:rsid w:val="004C716D"/>
    <w:rsid w:val="004C752B"/>
    <w:rsid w:val="004C76B1"/>
    <w:rsid w:val="004C7D8F"/>
    <w:rsid w:val="004D02A1"/>
    <w:rsid w:val="004D0809"/>
    <w:rsid w:val="004D09E6"/>
    <w:rsid w:val="004D0C14"/>
    <w:rsid w:val="004D1D20"/>
    <w:rsid w:val="004D1D63"/>
    <w:rsid w:val="004D2082"/>
    <w:rsid w:val="004D2254"/>
    <w:rsid w:val="004D2335"/>
    <w:rsid w:val="004D2422"/>
    <w:rsid w:val="004D247F"/>
    <w:rsid w:val="004D26CD"/>
    <w:rsid w:val="004D34E5"/>
    <w:rsid w:val="004D3D52"/>
    <w:rsid w:val="004D4226"/>
    <w:rsid w:val="004D4BE8"/>
    <w:rsid w:val="004D519A"/>
    <w:rsid w:val="004D5640"/>
    <w:rsid w:val="004D5786"/>
    <w:rsid w:val="004D5F55"/>
    <w:rsid w:val="004D633F"/>
    <w:rsid w:val="004D6447"/>
    <w:rsid w:val="004D6CFD"/>
    <w:rsid w:val="004D7236"/>
    <w:rsid w:val="004D7564"/>
    <w:rsid w:val="004D7F69"/>
    <w:rsid w:val="004E022F"/>
    <w:rsid w:val="004E0362"/>
    <w:rsid w:val="004E0A2F"/>
    <w:rsid w:val="004E0AC8"/>
    <w:rsid w:val="004E0E7A"/>
    <w:rsid w:val="004E11E8"/>
    <w:rsid w:val="004E15F5"/>
    <w:rsid w:val="004E225E"/>
    <w:rsid w:val="004E2E85"/>
    <w:rsid w:val="004E3850"/>
    <w:rsid w:val="004E3A18"/>
    <w:rsid w:val="004E3CF0"/>
    <w:rsid w:val="004E3D73"/>
    <w:rsid w:val="004E495B"/>
    <w:rsid w:val="004E51F5"/>
    <w:rsid w:val="004E53B6"/>
    <w:rsid w:val="004E551B"/>
    <w:rsid w:val="004E5701"/>
    <w:rsid w:val="004E57EF"/>
    <w:rsid w:val="004E584F"/>
    <w:rsid w:val="004E5B01"/>
    <w:rsid w:val="004E5B1E"/>
    <w:rsid w:val="004E602F"/>
    <w:rsid w:val="004E68DA"/>
    <w:rsid w:val="004E6A39"/>
    <w:rsid w:val="004E6CE1"/>
    <w:rsid w:val="004E6DB4"/>
    <w:rsid w:val="004E7443"/>
    <w:rsid w:val="004E74A0"/>
    <w:rsid w:val="004E75CB"/>
    <w:rsid w:val="004E7725"/>
    <w:rsid w:val="004E78BB"/>
    <w:rsid w:val="004E7B1C"/>
    <w:rsid w:val="004F092E"/>
    <w:rsid w:val="004F09F9"/>
    <w:rsid w:val="004F1233"/>
    <w:rsid w:val="004F1A00"/>
    <w:rsid w:val="004F2717"/>
    <w:rsid w:val="004F2CF9"/>
    <w:rsid w:val="004F2E20"/>
    <w:rsid w:val="004F2F6A"/>
    <w:rsid w:val="004F3320"/>
    <w:rsid w:val="004F3661"/>
    <w:rsid w:val="004F3CBC"/>
    <w:rsid w:val="004F4056"/>
    <w:rsid w:val="004F4068"/>
    <w:rsid w:val="004F473A"/>
    <w:rsid w:val="004F4801"/>
    <w:rsid w:val="004F48DC"/>
    <w:rsid w:val="004F4D98"/>
    <w:rsid w:val="004F52BE"/>
    <w:rsid w:val="004F5995"/>
    <w:rsid w:val="004F59BF"/>
    <w:rsid w:val="004F63CA"/>
    <w:rsid w:val="004F65DF"/>
    <w:rsid w:val="004F67CC"/>
    <w:rsid w:val="004F6FFD"/>
    <w:rsid w:val="004F71B8"/>
    <w:rsid w:val="004F7AEC"/>
    <w:rsid w:val="0050046D"/>
    <w:rsid w:val="00500C14"/>
    <w:rsid w:val="00501D57"/>
    <w:rsid w:val="00501DE4"/>
    <w:rsid w:val="0050200F"/>
    <w:rsid w:val="005026A3"/>
    <w:rsid w:val="005026EB"/>
    <w:rsid w:val="00502B03"/>
    <w:rsid w:val="00502CD0"/>
    <w:rsid w:val="005031CC"/>
    <w:rsid w:val="00503594"/>
    <w:rsid w:val="005046C9"/>
    <w:rsid w:val="00504A84"/>
    <w:rsid w:val="0050580F"/>
    <w:rsid w:val="00505AF2"/>
    <w:rsid w:val="00506302"/>
    <w:rsid w:val="0050633E"/>
    <w:rsid w:val="0050647D"/>
    <w:rsid w:val="00506612"/>
    <w:rsid w:val="00506751"/>
    <w:rsid w:val="00506ABD"/>
    <w:rsid w:val="005070FB"/>
    <w:rsid w:val="005071E4"/>
    <w:rsid w:val="00507405"/>
    <w:rsid w:val="00507622"/>
    <w:rsid w:val="0050786E"/>
    <w:rsid w:val="005079D5"/>
    <w:rsid w:val="00507A38"/>
    <w:rsid w:val="00507A69"/>
    <w:rsid w:val="00510294"/>
    <w:rsid w:val="005102BE"/>
    <w:rsid w:val="00510BB7"/>
    <w:rsid w:val="00510BD8"/>
    <w:rsid w:val="0051119C"/>
    <w:rsid w:val="00511273"/>
    <w:rsid w:val="00511F98"/>
    <w:rsid w:val="005122CE"/>
    <w:rsid w:val="0051264D"/>
    <w:rsid w:val="00512815"/>
    <w:rsid w:val="00512A41"/>
    <w:rsid w:val="00512BD7"/>
    <w:rsid w:val="005140DF"/>
    <w:rsid w:val="00514155"/>
    <w:rsid w:val="005148F0"/>
    <w:rsid w:val="005149FC"/>
    <w:rsid w:val="00514BB0"/>
    <w:rsid w:val="005153C5"/>
    <w:rsid w:val="005153FF"/>
    <w:rsid w:val="00515489"/>
    <w:rsid w:val="005157C5"/>
    <w:rsid w:val="00516682"/>
    <w:rsid w:val="00516B92"/>
    <w:rsid w:val="00516EEB"/>
    <w:rsid w:val="00516F5D"/>
    <w:rsid w:val="0051703B"/>
    <w:rsid w:val="00517302"/>
    <w:rsid w:val="00517612"/>
    <w:rsid w:val="0051768F"/>
    <w:rsid w:val="0051769B"/>
    <w:rsid w:val="00517709"/>
    <w:rsid w:val="00517A83"/>
    <w:rsid w:val="00517A85"/>
    <w:rsid w:val="005207F6"/>
    <w:rsid w:val="00520843"/>
    <w:rsid w:val="00520A16"/>
    <w:rsid w:val="00521238"/>
    <w:rsid w:val="00521416"/>
    <w:rsid w:val="00521570"/>
    <w:rsid w:val="00521CBE"/>
    <w:rsid w:val="00521D48"/>
    <w:rsid w:val="00522134"/>
    <w:rsid w:val="005224F3"/>
    <w:rsid w:val="00522747"/>
    <w:rsid w:val="00522DF1"/>
    <w:rsid w:val="00522E93"/>
    <w:rsid w:val="00523737"/>
    <w:rsid w:val="005239DE"/>
    <w:rsid w:val="00523FD0"/>
    <w:rsid w:val="005242CD"/>
    <w:rsid w:val="00524794"/>
    <w:rsid w:val="005247A0"/>
    <w:rsid w:val="00524E79"/>
    <w:rsid w:val="005252CE"/>
    <w:rsid w:val="005252CF"/>
    <w:rsid w:val="00525496"/>
    <w:rsid w:val="00525527"/>
    <w:rsid w:val="00525922"/>
    <w:rsid w:val="005259B3"/>
    <w:rsid w:val="00525B00"/>
    <w:rsid w:val="00525C73"/>
    <w:rsid w:val="00525DC1"/>
    <w:rsid w:val="00525E3D"/>
    <w:rsid w:val="00526006"/>
    <w:rsid w:val="00526148"/>
    <w:rsid w:val="005265E1"/>
    <w:rsid w:val="00526BE5"/>
    <w:rsid w:val="00526BF8"/>
    <w:rsid w:val="00526DFD"/>
    <w:rsid w:val="00527996"/>
    <w:rsid w:val="00530161"/>
    <w:rsid w:val="00530784"/>
    <w:rsid w:val="00530E1E"/>
    <w:rsid w:val="00530EA9"/>
    <w:rsid w:val="00530FFB"/>
    <w:rsid w:val="00531647"/>
    <w:rsid w:val="005317D4"/>
    <w:rsid w:val="00531FE0"/>
    <w:rsid w:val="0053208D"/>
    <w:rsid w:val="005322D1"/>
    <w:rsid w:val="00532395"/>
    <w:rsid w:val="00532636"/>
    <w:rsid w:val="00532A40"/>
    <w:rsid w:val="00532AB8"/>
    <w:rsid w:val="00532DEC"/>
    <w:rsid w:val="00532F0C"/>
    <w:rsid w:val="00533837"/>
    <w:rsid w:val="00533D72"/>
    <w:rsid w:val="005342B5"/>
    <w:rsid w:val="00534424"/>
    <w:rsid w:val="00534B6E"/>
    <w:rsid w:val="005353D3"/>
    <w:rsid w:val="0053562F"/>
    <w:rsid w:val="00535946"/>
    <w:rsid w:val="00535ACB"/>
    <w:rsid w:val="0053600A"/>
    <w:rsid w:val="005360B3"/>
    <w:rsid w:val="0053615B"/>
    <w:rsid w:val="0053628C"/>
    <w:rsid w:val="005363D4"/>
    <w:rsid w:val="0053649C"/>
    <w:rsid w:val="00536A0F"/>
    <w:rsid w:val="00537D03"/>
    <w:rsid w:val="0054024B"/>
    <w:rsid w:val="00540277"/>
    <w:rsid w:val="0054064C"/>
    <w:rsid w:val="0054145A"/>
    <w:rsid w:val="0054148C"/>
    <w:rsid w:val="005414BC"/>
    <w:rsid w:val="005417F8"/>
    <w:rsid w:val="005418D6"/>
    <w:rsid w:val="00541B3A"/>
    <w:rsid w:val="00541C54"/>
    <w:rsid w:val="00541C7D"/>
    <w:rsid w:val="0054250B"/>
    <w:rsid w:val="005426AB"/>
    <w:rsid w:val="00542FDE"/>
    <w:rsid w:val="00543093"/>
    <w:rsid w:val="0054355E"/>
    <w:rsid w:val="005436E1"/>
    <w:rsid w:val="00543A5A"/>
    <w:rsid w:val="00543C0E"/>
    <w:rsid w:val="00543F88"/>
    <w:rsid w:val="0054404C"/>
    <w:rsid w:val="00544064"/>
    <w:rsid w:val="00544F14"/>
    <w:rsid w:val="005455E4"/>
    <w:rsid w:val="00545EC1"/>
    <w:rsid w:val="0054615F"/>
    <w:rsid w:val="005468C0"/>
    <w:rsid w:val="00546909"/>
    <w:rsid w:val="005473F2"/>
    <w:rsid w:val="005479A0"/>
    <w:rsid w:val="00547F1B"/>
    <w:rsid w:val="0055005A"/>
    <w:rsid w:val="00550269"/>
    <w:rsid w:val="0055028E"/>
    <w:rsid w:val="005502FD"/>
    <w:rsid w:val="005504A3"/>
    <w:rsid w:val="00550551"/>
    <w:rsid w:val="00550681"/>
    <w:rsid w:val="00550751"/>
    <w:rsid w:val="00550E2B"/>
    <w:rsid w:val="00552176"/>
    <w:rsid w:val="0055230B"/>
    <w:rsid w:val="00552774"/>
    <w:rsid w:val="0055298B"/>
    <w:rsid w:val="00552C42"/>
    <w:rsid w:val="00552DA5"/>
    <w:rsid w:val="0055361C"/>
    <w:rsid w:val="00553738"/>
    <w:rsid w:val="00553887"/>
    <w:rsid w:val="00554813"/>
    <w:rsid w:val="00555229"/>
    <w:rsid w:val="00555AA0"/>
    <w:rsid w:val="00555B14"/>
    <w:rsid w:val="00555BE1"/>
    <w:rsid w:val="00555E9B"/>
    <w:rsid w:val="00556250"/>
    <w:rsid w:val="00556566"/>
    <w:rsid w:val="00556978"/>
    <w:rsid w:val="0055780F"/>
    <w:rsid w:val="00557AB9"/>
    <w:rsid w:val="0056024D"/>
    <w:rsid w:val="00560467"/>
    <w:rsid w:val="005604FC"/>
    <w:rsid w:val="00560887"/>
    <w:rsid w:val="00560B27"/>
    <w:rsid w:val="00560E26"/>
    <w:rsid w:val="005614DF"/>
    <w:rsid w:val="005615D7"/>
    <w:rsid w:val="00561823"/>
    <w:rsid w:val="00561943"/>
    <w:rsid w:val="005619B5"/>
    <w:rsid w:val="00561FE4"/>
    <w:rsid w:val="00562306"/>
    <w:rsid w:val="0056257C"/>
    <w:rsid w:val="00562624"/>
    <w:rsid w:val="00563156"/>
    <w:rsid w:val="005631A7"/>
    <w:rsid w:val="00563223"/>
    <w:rsid w:val="005633C6"/>
    <w:rsid w:val="00563485"/>
    <w:rsid w:val="00563AB5"/>
    <w:rsid w:val="00563E43"/>
    <w:rsid w:val="005641F4"/>
    <w:rsid w:val="00564ACD"/>
    <w:rsid w:val="00564D60"/>
    <w:rsid w:val="00564D78"/>
    <w:rsid w:val="0056529D"/>
    <w:rsid w:val="00565820"/>
    <w:rsid w:val="00565A58"/>
    <w:rsid w:val="00565BAF"/>
    <w:rsid w:val="00565C5C"/>
    <w:rsid w:val="005661A4"/>
    <w:rsid w:val="00566419"/>
    <w:rsid w:val="00566562"/>
    <w:rsid w:val="00566593"/>
    <w:rsid w:val="005666D1"/>
    <w:rsid w:val="0056687C"/>
    <w:rsid w:val="00566D0F"/>
    <w:rsid w:val="00566ECE"/>
    <w:rsid w:val="005670AF"/>
    <w:rsid w:val="00567EC4"/>
    <w:rsid w:val="00570234"/>
    <w:rsid w:val="00570562"/>
    <w:rsid w:val="005705D3"/>
    <w:rsid w:val="005709F1"/>
    <w:rsid w:val="005711F3"/>
    <w:rsid w:val="00571A96"/>
    <w:rsid w:val="00572076"/>
    <w:rsid w:val="00572597"/>
    <w:rsid w:val="005725E5"/>
    <w:rsid w:val="00572D00"/>
    <w:rsid w:val="00572DDE"/>
    <w:rsid w:val="00572F7D"/>
    <w:rsid w:val="005739E1"/>
    <w:rsid w:val="0057471C"/>
    <w:rsid w:val="00574E4E"/>
    <w:rsid w:val="00574F11"/>
    <w:rsid w:val="005753E7"/>
    <w:rsid w:val="005755CE"/>
    <w:rsid w:val="00576D2E"/>
    <w:rsid w:val="00576EEC"/>
    <w:rsid w:val="005773B1"/>
    <w:rsid w:val="0057760F"/>
    <w:rsid w:val="0057798B"/>
    <w:rsid w:val="00577AFA"/>
    <w:rsid w:val="00577D2F"/>
    <w:rsid w:val="00577DA6"/>
    <w:rsid w:val="00580713"/>
    <w:rsid w:val="0058081F"/>
    <w:rsid w:val="00581AB6"/>
    <w:rsid w:val="00581BA0"/>
    <w:rsid w:val="00581D03"/>
    <w:rsid w:val="00581EEA"/>
    <w:rsid w:val="0058211E"/>
    <w:rsid w:val="00582184"/>
    <w:rsid w:val="00582A40"/>
    <w:rsid w:val="00582BBB"/>
    <w:rsid w:val="00582E3F"/>
    <w:rsid w:val="0058330F"/>
    <w:rsid w:val="005834FE"/>
    <w:rsid w:val="0058372D"/>
    <w:rsid w:val="00583842"/>
    <w:rsid w:val="00583DF5"/>
    <w:rsid w:val="00583E1C"/>
    <w:rsid w:val="00583EB9"/>
    <w:rsid w:val="00583EE0"/>
    <w:rsid w:val="005841DE"/>
    <w:rsid w:val="005845C3"/>
    <w:rsid w:val="005847C7"/>
    <w:rsid w:val="005852C3"/>
    <w:rsid w:val="0058569F"/>
    <w:rsid w:val="0058591B"/>
    <w:rsid w:val="00585AA5"/>
    <w:rsid w:val="00585DCD"/>
    <w:rsid w:val="00586737"/>
    <w:rsid w:val="00586D23"/>
    <w:rsid w:val="00586D3B"/>
    <w:rsid w:val="00587D03"/>
    <w:rsid w:val="0059003E"/>
    <w:rsid w:val="005906C5"/>
    <w:rsid w:val="005906DA"/>
    <w:rsid w:val="00590B3F"/>
    <w:rsid w:val="0059110E"/>
    <w:rsid w:val="00591286"/>
    <w:rsid w:val="00591479"/>
    <w:rsid w:val="005916C7"/>
    <w:rsid w:val="00591947"/>
    <w:rsid w:val="0059200A"/>
    <w:rsid w:val="00592373"/>
    <w:rsid w:val="00592860"/>
    <w:rsid w:val="005929E2"/>
    <w:rsid w:val="00592CF0"/>
    <w:rsid w:val="00592E48"/>
    <w:rsid w:val="0059306D"/>
    <w:rsid w:val="00593444"/>
    <w:rsid w:val="00593842"/>
    <w:rsid w:val="00593BD5"/>
    <w:rsid w:val="0059443C"/>
    <w:rsid w:val="005946A6"/>
    <w:rsid w:val="005950A1"/>
    <w:rsid w:val="00595109"/>
    <w:rsid w:val="00595202"/>
    <w:rsid w:val="0059546B"/>
    <w:rsid w:val="005956FE"/>
    <w:rsid w:val="00595783"/>
    <w:rsid w:val="00595E59"/>
    <w:rsid w:val="00595F6F"/>
    <w:rsid w:val="00596454"/>
    <w:rsid w:val="005964A7"/>
    <w:rsid w:val="005968CB"/>
    <w:rsid w:val="0059692A"/>
    <w:rsid w:val="00596F8F"/>
    <w:rsid w:val="005A0513"/>
    <w:rsid w:val="005A0564"/>
    <w:rsid w:val="005A0843"/>
    <w:rsid w:val="005A0DC5"/>
    <w:rsid w:val="005A1E94"/>
    <w:rsid w:val="005A244D"/>
    <w:rsid w:val="005A2495"/>
    <w:rsid w:val="005A2797"/>
    <w:rsid w:val="005A2A40"/>
    <w:rsid w:val="005A2A67"/>
    <w:rsid w:val="005A2C79"/>
    <w:rsid w:val="005A2FD4"/>
    <w:rsid w:val="005A303B"/>
    <w:rsid w:val="005A336F"/>
    <w:rsid w:val="005A3916"/>
    <w:rsid w:val="005A4538"/>
    <w:rsid w:val="005A47ED"/>
    <w:rsid w:val="005A4804"/>
    <w:rsid w:val="005A4BE5"/>
    <w:rsid w:val="005A50BD"/>
    <w:rsid w:val="005A520A"/>
    <w:rsid w:val="005A5339"/>
    <w:rsid w:val="005A5AA3"/>
    <w:rsid w:val="005A5C73"/>
    <w:rsid w:val="005A6502"/>
    <w:rsid w:val="005A6BDB"/>
    <w:rsid w:val="005A6DE4"/>
    <w:rsid w:val="005A70E4"/>
    <w:rsid w:val="005A7286"/>
    <w:rsid w:val="005A7336"/>
    <w:rsid w:val="005A7C76"/>
    <w:rsid w:val="005A7D83"/>
    <w:rsid w:val="005A7F7B"/>
    <w:rsid w:val="005A7FD3"/>
    <w:rsid w:val="005B0977"/>
    <w:rsid w:val="005B0978"/>
    <w:rsid w:val="005B0991"/>
    <w:rsid w:val="005B14EF"/>
    <w:rsid w:val="005B19DB"/>
    <w:rsid w:val="005B1E9B"/>
    <w:rsid w:val="005B1FE8"/>
    <w:rsid w:val="005B20E6"/>
    <w:rsid w:val="005B2454"/>
    <w:rsid w:val="005B2625"/>
    <w:rsid w:val="005B2B4B"/>
    <w:rsid w:val="005B2BE7"/>
    <w:rsid w:val="005B36AF"/>
    <w:rsid w:val="005B37B1"/>
    <w:rsid w:val="005B3835"/>
    <w:rsid w:val="005B3CE2"/>
    <w:rsid w:val="005B3EB2"/>
    <w:rsid w:val="005B4549"/>
    <w:rsid w:val="005B4F1A"/>
    <w:rsid w:val="005B4FF6"/>
    <w:rsid w:val="005B5039"/>
    <w:rsid w:val="005B5AB1"/>
    <w:rsid w:val="005B5D6C"/>
    <w:rsid w:val="005B60DC"/>
    <w:rsid w:val="005B6390"/>
    <w:rsid w:val="005B6E5E"/>
    <w:rsid w:val="005B6EBD"/>
    <w:rsid w:val="005B7011"/>
    <w:rsid w:val="005B72D8"/>
    <w:rsid w:val="005B72E6"/>
    <w:rsid w:val="005B7AFE"/>
    <w:rsid w:val="005B7EF2"/>
    <w:rsid w:val="005C0683"/>
    <w:rsid w:val="005C08B4"/>
    <w:rsid w:val="005C094C"/>
    <w:rsid w:val="005C0D36"/>
    <w:rsid w:val="005C109B"/>
    <w:rsid w:val="005C183B"/>
    <w:rsid w:val="005C2064"/>
    <w:rsid w:val="005C2671"/>
    <w:rsid w:val="005C2DB5"/>
    <w:rsid w:val="005C2F1A"/>
    <w:rsid w:val="005C33DA"/>
    <w:rsid w:val="005C38E5"/>
    <w:rsid w:val="005C3C82"/>
    <w:rsid w:val="005C3F90"/>
    <w:rsid w:val="005C478A"/>
    <w:rsid w:val="005C5150"/>
    <w:rsid w:val="005C52F0"/>
    <w:rsid w:val="005C55A9"/>
    <w:rsid w:val="005C5B07"/>
    <w:rsid w:val="005C622D"/>
    <w:rsid w:val="005C63C3"/>
    <w:rsid w:val="005C6A08"/>
    <w:rsid w:val="005C6C29"/>
    <w:rsid w:val="005C6E0D"/>
    <w:rsid w:val="005C7264"/>
    <w:rsid w:val="005C7334"/>
    <w:rsid w:val="005C7545"/>
    <w:rsid w:val="005C754D"/>
    <w:rsid w:val="005D00FB"/>
    <w:rsid w:val="005D03B0"/>
    <w:rsid w:val="005D0CC5"/>
    <w:rsid w:val="005D0F73"/>
    <w:rsid w:val="005D11E6"/>
    <w:rsid w:val="005D1DE8"/>
    <w:rsid w:val="005D2387"/>
    <w:rsid w:val="005D273B"/>
    <w:rsid w:val="005D280E"/>
    <w:rsid w:val="005D38E9"/>
    <w:rsid w:val="005D3946"/>
    <w:rsid w:val="005D3B18"/>
    <w:rsid w:val="005D3C64"/>
    <w:rsid w:val="005D3E69"/>
    <w:rsid w:val="005D4E65"/>
    <w:rsid w:val="005D4EBA"/>
    <w:rsid w:val="005D58A2"/>
    <w:rsid w:val="005D58AC"/>
    <w:rsid w:val="005D5AA1"/>
    <w:rsid w:val="005D6060"/>
    <w:rsid w:val="005D6528"/>
    <w:rsid w:val="005D65B2"/>
    <w:rsid w:val="005D6888"/>
    <w:rsid w:val="005D68D8"/>
    <w:rsid w:val="005D69C1"/>
    <w:rsid w:val="005D6E2C"/>
    <w:rsid w:val="005D70A5"/>
    <w:rsid w:val="005D71DB"/>
    <w:rsid w:val="005D769E"/>
    <w:rsid w:val="005D7EFA"/>
    <w:rsid w:val="005E03F2"/>
    <w:rsid w:val="005E04B8"/>
    <w:rsid w:val="005E067D"/>
    <w:rsid w:val="005E0D01"/>
    <w:rsid w:val="005E0DA4"/>
    <w:rsid w:val="005E244E"/>
    <w:rsid w:val="005E24F3"/>
    <w:rsid w:val="005E2718"/>
    <w:rsid w:val="005E2B3B"/>
    <w:rsid w:val="005E2CF6"/>
    <w:rsid w:val="005E2FA6"/>
    <w:rsid w:val="005E3250"/>
    <w:rsid w:val="005E39E6"/>
    <w:rsid w:val="005E3B70"/>
    <w:rsid w:val="005E3BAC"/>
    <w:rsid w:val="005E3C5E"/>
    <w:rsid w:val="005E3EA5"/>
    <w:rsid w:val="005E4575"/>
    <w:rsid w:val="005E4ABA"/>
    <w:rsid w:val="005E5553"/>
    <w:rsid w:val="005E5A98"/>
    <w:rsid w:val="005E5BD4"/>
    <w:rsid w:val="005E5E78"/>
    <w:rsid w:val="005E6272"/>
    <w:rsid w:val="005E6324"/>
    <w:rsid w:val="005E6502"/>
    <w:rsid w:val="005E6543"/>
    <w:rsid w:val="005E6BEC"/>
    <w:rsid w:val="005E6E06"/>
    <w:rsid w:val="005E7354"/>
    <w:rsid w:val="005F014E"/>
    <w:rsid w:val="005F17A4"/>
    <w:rsid w:val="005F202F"/>
    <w:rsid w:val="005F2528"/>
    <w:rsid w:val="005F2D8E"/>
    <w:rsid w:val="005F31EE"/>
    <w:rsid w:val="005F3278"/>
    <w:rsid w:val="005F33F7"/>
    <w:rsid w:val="005F34BA"/>
    <w:rsid w:val="005F352A"/>
    <w:rsid w:val="005F3539"/>
    <w:rsid w:val="005F3942"/>
    <w:rsid w:val="005F3CF2"/>
    <w:rsid w:val="005F42EE"/>
    <w:rsid w:val="005F48A9"/>
    <w:rsid w:val="005F54DC"/>
    <w:rsid w:val="005F55A9"/>
    <w:rsid w:val="005F5F60"/>
    <w:rsid w:val="005F6A77"/>
    <w:rsid w:val="005F6FB5"/>
    <w:rsid w:val="005F706F"/>
    <w:rsid w:val="005F77B7"/>
    <w:rsid w:val="005F7A59"/>
    <w:rsid w:val="00600592"/>
    <w:rsid w:val="00600ECD"/>
    <w:rsid w:val="006021A0"/>
    <w:rsid w:val="006021A7"/>
    <w:rsid w:val="006025EB"/>
    <w:rsid w:val="006034DC"/>
    <w:rsid w:val="00603F47"/>
    <w:rsid w:val="006041BC"/>
    <w:rsid w:val="006049BD"/>
    <w:rsid w:val="006051F7"/>
    <w:rsid w:val="00605346"/>
    <w:rsid w:val="0060641E"/>
    <w:rsid w:val="0060647A"/>
    <w:rsid w:val="00606608"/>
    <w:rsid w:val="006066F6"/>
    <w:rsid w:val="0060688C"/>
    <w:rsid w:val="00606A9F"/>
    <w:rsid w:val="00606B36"/>
    <w:rsid w:val="00606BA4"/>
    <w:rsid w:val="00606D27"/>
    <w:rsid w:val="0060745F"/>
    <w:rsid w:val="006102EA"/>
    <w:rsid w:val="00610350"/>
    <w:rsid w:val="00610633"/>
    <w:rsid w:val="00610879"/>
    <w:rsid w:val="0061093F"/>
    <w:rsid w:val="00610DF2"/>
    <w:rsid w:val="006110D2"/>
    <w:rsid w:val="0061127D"/>
    <w:rsid w:val="00611340"/>
    <w:rsid w:val="006115D6"/>
    <w:rsid w:val="0061163C"/>
    <w:rsid w:val="00611690"/>
    <w:rsid w:val="006119FD"/>
    <w:rsid w:val="00611F19"/>
    <w:rsid w:val="00612304"/>
    <w:rsid w:val="006123BE"/>
    <w:rsid w:val="006125FF"/>
    <w:rsid w:val="006128CE"/>
    <w:rsid w:val="0061290B"/>
    <w:rsid w:val="00612AC2"/>
    <w:rsid w:val="00613079"/>
    <w:rsid w:val="00613218"/>
    <w:rsid w:val="00613441"/>
    <w:rsid w:val="00613D95"/>
    <w:rsid w:val="00613F30"/>
    <w:rsid w:val="0061431B"/>
    <w:rsid w:val="006145BF"/>
    <w:rsid w:val="0061485F"/>
    <w:rsid w:val="00614BA5"/>
    <w:rsid w:val="00615A2A"/>
    <w:rsid w:val="00615A5E"/>
    <w:rsid w:val="00615F41"/>
    <w:rsid w:val="006160AE"/>
    <w:rsid w:val="006160DA"/>
    <w:rsid w:val="0061622D"/>
    <w:rsid w:val="006165C1"/>
    <w:rsid w:val="006165CE"/>
    <w:rsid w:val="00616F8E"/>
    <w:rsid w:val="0061718D"/>
    <w:rsid w:val="006172D7"/>
    <w:rsid w:val="00617544"/>
    <w:rsid w:val="0061756C"/>
    <w:rsid w:val="00617829"/>
    <w:rsid w:val="00617BDC"/>
    <w:rsid w:val="00617C81"/>
    <w:rsid w:val="00620020"/>
    <w:rsid w:val="0062025D"/>
    <w:rsid w:val="0062040F"/>
    <w:rsid w:val="00620628"/>
    <w:rsid w:val="00621130"/>
    <w:rsid w:val="00621B2A"/>
    <w:rsid w:val="00621E39"/>
    <w:rsid w:val="006228D6"/>
    <w:rsid w:val="006229CF"/>
    <w:rsid w:val="00622A79"/>
    <w:rsid w:val="00623304"/>
    <w:rsid w:val="0062362C"/>
    <w:rsid w:val="00623772"/>
    <w:rsid w:val="00623DA2"/>
    <w:rsid w:val="0062411B"/>
    <w:rsid w:val="00624163"/>
    <w:rsid w:val="006242E1"/>
    <w:rsid w:val="00624FEA"/>
    <w:rsid w:val="00625415"/>
    <w:rsid w:val="00625E74"/>
    <w:rsid w:val="00626046"/>
    <w:rsid w:val="006267C1"/>
    <w:rsid w:val="006268FD"/>
    <w:rsid w:val="00627FAB"/>
    <w:rsid w:val="00627FEB"/>
    <w:rsid w:val="006300FD"/>
    <w:rsid w:val="006305E0"/>
    <w:rsid w:val="006309F0"/>
    <w:rsid w:val="00630B38"/>
    <w:rsid w:val="00630BE9"/>
    <w:rsid w:val="00631217"/>
    <w:rsid w:val="006315EF"/>
    <w:rsid w:val="00631E16"/>
    <w:rsid w:val="00632C4C"/>
    <w:rsid w:val="00632D5C"/>
    <w:rsid w:val="00632F75"/>
    <w:rsid w:val="00633141"/>
    <w:rsid w:val="00633F96"/>
    <w:rsid w:val="0063410A"/>
    <w:rsid w:val="00634652"/>
    <w:rsid w:val="00634935"/>
    <w:rsid w:val="00634D36"/>
    <w:rsid w:val="0063555B"/>
    <w:rsid w:val="006355A9"/>
    <w:rsid w:val="00635F63"/>
    <w:rsid w:val="006363C1"/>
    <w:rsid w:val="00636452"/>
    <w:rsid w:val="0063646E"/>
    <w:rsid w:val="0063695D"/>
    <w:rsid w:val="00636C05"/>
    <w:rsid w:val="00636CD2"/>
    <w:rsid w:val="00637072"/>
    <w:rsid w:val="00637B33"/>
    <w:rsid w:val="00637C10"/>
    <w:rsid w:val="00637F09"/>
    <w:rsid w:val="0064022D"/>
    <w:rsid w:val="0064067F"/>
    <w:rsid w:val="00641310"/>
    <w:rsid w:val="00641481"/>
    <w:rsid w:val="00642256"/>
    <w:rsid w:val="00642317"/>
    <w:rsid w:val="006424A8"/>
    <w:rsid w:val="006430AC"/>
    <w:rsid w:val="00643228"/>
    <w:rsid w:val="006432B4"/>
    <w:rsid w:val="006433A4"/>
    <w:rsid w:val="006437CE"/>
    <w:rsid w:val="006439FD"/>
    <w:rsid w:val="00643A9C"/>
    <w:rsid w:val="00644031"/>
    <w:rsid w:val="00644201"/>
    <w:rsid w:val="00644D18"/>
    <w:rsid w:val="006461BF"/>
    <w:rsid w:val="00646335"/>
    <w:rsid w:val="006467A1"/>
    <w:rsid w:val="00646FC2"/>
    <w:rsid w:val="00647311"/>
    <w:rsid w:val="0064744D"/>
    <w:rsid w:val="00647860"/>
    <w:rsid w:val="00647F59"/>
    <w:rsid w:val="0065050C"/>
    <w:rsid w:val="006507D8"/>
    <w:rsid w:val="006510A3"/>
    <w:rsid w:val="006514D8"/>
    <w:rsid w:val="0065197C"/>
    <w:rsid w:val="006519D8"/>
    <w:rsid w:val="00651CB4"/>
    <w:rsid w:val="00651F01"/>
    <w:rsid w:val="00652281"/>
    <w:rsid w:val="00652D87"/>
    <w:rsid w:val="00652E95"/>
    <w:rsid w:val="0065361E"/>
    <w:rsid w:val="0065366F"/>
    <w:rsid w:val="0065408E"/>
    <w:rsid w:val="00654D05"/>
    <w:rsid w:val="006555DC"/>
    <w:rsid w:val="0065572F"/>
    <w:rsid w:val="006557DB"/>
    <w:rsid w:val="00655B47"/>
    <w:rsid w:val="00655F2F"/>
    <w:rsid w:val="006560D8"/>
    <w:rsid w:val="006565A0"/>
    <w:rsid w:val="00656C3D"/>
    <w:rsid w:val="00656CCB"/>
    <w:rsid w:val="00656E08"/>
    <w:rsid w:val="00656E30"/>
    <w:rsid w:val="0065771E"/>
    <w:rsid w:val="00657E63"/>
    <w:rsid w:val="006609F2"/>
    <w:rsid w:val="00660A08"/>
    <w:rsid w:val="00660C88"/>
    <w:rsid w:val="0066115F"/>
    <w:rsid w:val="0066124B"/>
    <w:rsid w:val="00661501"/>
    <w:rsid w:val="006616DE"/>
    <w:rsid w:val="00661A37"/>
    <w:rsid w:val="0066213E"/>
    <w:rsid w:val="006630B6"/>
    <w:rsid w:val="00663316"/>
    <w:rsid w:val="006636AA"/>
    <w:rsid w:val="00664C15"/>
    <w:rsid w:val="00664CA7"/>
    <w:rsid w:val="00664D8B"/>
    <w:rsid w:val="00666B72"/>
    <w:rsid w:val="006672DD"/>
    <w:rsid w:val="006676FE"/>
    <w:rsid w:val="00667A71"/>
    <w:rsid w:val="006703B7"/>
    <w:rsid w:val="006704E6"/>
    <w:rsid w:val="0067072F"/>
    <w:rsid w:val="006709EE"/>
    <w:rsid w:val="00671525"/>
    <w:rsid w:val="00671898"/>
    <w:rsid w:val="0067195C"/>
    <w:rsid w:val="00671A60"/>
    <w:rsid w:val="00672776"/>
    <w:rsid w:val="0067292B"/>
    <w:rsid w:val="00672B0E"/>
    <w:rsid w:val="00672F1C"/>
    <w:rsid w:val="00673010"/>
    <w:rsid w:val="00673140"/>
    <w:rsid w:val="0067330E"/>
    <w:rsid w:val="0067340A"/>
    <w:rsid w:val="00673817"/>
    <w:rsid w:val="00673A12"/>
    <w:rsid w:val="00674F4D"/>
    <w:rsid w:val="00675480"/>
    <w:rsid w:val="0067580C"/>
    <w:rsid w:val="00675852"/>
    <w:rsid w:val="006758E3"/>
    <w:rsid w:val="00675A68"/>
    <w:rsid w:val="00675BDC"/>
    <w:rsid w:val="00675CF3"/>
    <w:rsid w:val="00675E8A"/>
    <w:rsid w:val="00675FBC"/>
    <w:rsid w:val="00676016"/>
    <w:rsid w:val="00676491"/>
    <w:rsid w:val="006764A4"/>
    <w:rsid w:val="006766F2"/>
    <w:rsid w:val="00676BC5"/>
    <w:rsid w:val="00676FD5"/>
    <w:rsid w:val="00677081"/>
    <w:rsid w:val="006776D9"/>
    <w:rsid w:val="0067796D"/>
    <w:rsid w:val="00677EE5"/>
    <w:rsid w:val="00680724"/>
    <w:rsid w:val="0068081D"/>
    <w:rsid w:val="00680BAB"/>
    <w:rsid w:val="00680C2E"/>
    <w:rsid w:val="00681521"/>
    <w:rsid w:val="006817CB"/>
    <w:rsid w:val="006817EB"/>
    <w:rsid w:val="00681B83"/>
    <w:rsid w:val="00681C28"/>
    <w:rsid w:val="00681F41"/>
    <w:rsid w:val="00682640"/>
    <w:rsid w:val="00682984"/>
    <w:rsid w:val="00682BDE"/>
    <w:rsid w:val="006834A0"/>
    <w:rsid w:val="0068381C"/>
    <w:rsid w:val="00683A45"/>
    <w:rsid w:val="00683A51"/>
    <w:rsid w:val="00683C4C"/>
    <w:rsid w:val="00683CB0"/>
    <w:rsid w:val="00683ED2"/>
    <w:rsid w:val="006840B3"/>
    <w:rsid w:val="0068420D"/>
    <w:rsid w:val="006845DD"/>
    <w:rsid w:val="00684694"/>
    <w:rsid w:val="00684707"/>
    <w:rsid w:val="00684877"/>
    <w:rsid w:val="00684D18"/>
    <w:rsid w:val="00684D5B"/>
    <w:rsid w:val="0068512D"/>
    <w:rsid w:val="00685646"/>
    <w:rsid w:val="00686FCA"/>
    <w:rsid w:val="00686FDC"/>
    <w:rsid w:val="00687A6C"/>
    <w:rsid w:val="00687B5A"/>
    <w:rsid w:val="00687E9A"/>
    <w:rsid w:val="00690809"/>
    <w:rsid w:val="006909BA"/>
    <w:rsid w:val="00691024"/>
    <w:rsid w:val="0069146E"/>
    <w:rsid w:val="0069192C"/>
    <w:rsid w:val="00691968"/>
    <w:rsid w:val="00691B7A"/>
    <w:rsid w:val="00692593"/>
    <w:rsid w:val="00692FAA"/>
    <w:rsid w:val="00693541"/>
    <w:rsid w:val="0069405B"/>
    <w:rsid w:val="006942CC"/>
    <w:rsid w:val="006944CD"/>
    <w:rsid w:val="0069506D"/>
    <w:rsid w:val="0069517A"/>
    <w:rsid w:val="00695518"/>
    <w:rsid w:val="00695746"/>
    <w:rsid w:val="00695944"/>
    <w:rsid w:val="006959C9"/>
    <w:rsid w:val="00695ECF"/>
    <w:rsid w:val="00695F2C"/>
    <w:rsid w:val="006962E5"/>
    <w:rsid w:val="006963BE"/>
    <w:rsid w:val="0069672F"/>
    <w:rsid w:val="00696B64"/>
    <w:rsid w:val="00696ED1"/>
    <w:rsid w:val="00697658"/>
    <w:rsid w:val="00697E8E"/>
    <w:rsid w:val="006A018D"/>
    <w:rsid w:val="006A01D5"/>
    <w:rsid w:val="006A0AF1"/>
    <w:rsid w:val="006A1724"/>
    <w:rsid w:val="006A17F8"/>
    <w:rsid w:val="006A1DF8"/>
    <w:rsid w:val="006A1E60"/>
    <w:rsid w:val="006A213F"/>
    <w:rsid w:val="006A227C"/>
    <w:rsid w:val="006A2784"/>
    <w:rsid w:val="006A2E66"/>
    <w:rsid w:val="006A3718"/>
    <w:rsid w:val="006A3950"/>
    <w:rsid w:val="006A3DAE"/>
    <w:rsid w:val="006A466C"/>
    <w:rsid w:val="006A4743"/>
    <w:rsid w:val="006A4B54"/>
    <w:rsid w:val="006A4EC3"/>
    <w:rsid w:val="006A5040"/>
    <w:rsid w:val="006A5525"/>
    <w:rsid w:val="006A6169"/>
    <w:rsid w:val="006A6675"/>
    <w:rsid w:val="006A6713"/>
    <w:rsid w:val="006A725F"/>
    <w:rsid w:val="006A7907"/>
    <w:rsid w:val="006B0DB3"/>
    <w:rsid w:val="006B10D2"/>
    <w:rsid w:val="006B11A8"/>
    <w:rsid w:val="006B13FF"/>
    <w:rsid w:val="006B1A4C"/>
    <w:rsid w:val="006B1FF3"/>
    <w:rsid w:val="006B22A6"/>
    <w:rsid w:val="006B2614"/>
    <w:rsid w:val="006B2816"/>
    <w:rsid w:val="006B2A2B"/>
    <w:rsid w:val="006B33CC"/>
    <w:rsid w:val="006B3719"/>
    <w:rsid w:val="006B3B95"/>
    <w:rsid w:val="006B3BB8"/>
    <w:rsid w:val="006B3BD1"/>
    <w:rsid w:val="006B3CF8"/>
    <w:rsid w:val="006B404E"/>
    <w:rsid w:val="006B4BBB"/>
    <w:rsid w:val="006B4BDD"/>
    <w:rsid w:val="006B4D73"/>
    <w:rsid w:val="006B4D95"/>
    <w:rsid w:val="006B4E99"/>
    <w:rsid w:val="006B5051"/>
    <w:rsid w:val="006B574B"/>
    <w:rsid w:val="006B5E37"/>
    <w:rsid w:val="006B5F2F"/>
    <w:rsid w:val="006B5FAC"/>
    <w:rsid w:val="006B6148"/>
    <w:rsid w:val="006B63B5"/>
    <w:rsid w:val="006B6F3A"/>
    <w:rsid w:val="006B7357"/>
    <w:rsid w:val="006B7DBD"/>
    <w:rsid w:val="006C00E5"/>
    <w:rsid w:val="006C027C"/>
    <w:rsid w:val="006C075A"/>
    <w:rsid w:val="006C0A72"/>
    <w:rsid w:val="006C10EB"/>
    <w:rsid w:val="006C1346"/>
    <w:rsid w:val="006C1792"/>
    <w:rsid w:val="006C2255"/>
    <w:rsid w:val="006C2615"/>
    <w:rsid w:val="006C2668"/>
    <w:rsid w:val="006C28FB"/>
    <w:rsid w:val="006C2D20"/>
    <w:rsid w:val="006C2D6D"/>
    <w:rsid w:val="006C32E9"/>
    <w:rsid w:val="006C33BD"/>
    <w:rsid w:val="006C3452"/>
    <w:rsid w:val="006C4475"/>
    <w:rsid w:val="006C4726"/>
    <w:rsid w:val="006C489F"/>
    <w:rsid w:val="006C4972"/>
    <w:rsid w:val="006C5A05"/>
    <w:rsid w:val="006C5B74"/>
    <w:rsid w:val="006C5F79"/>
    <w:rsid w:val="006C60F8"/>
    <w:rsid w:val="006C62B6"/>
    <w:rsid w:val="006C640E"/>
    <w:rsid w:val="006C6E84"/>
    <w:rsid w:val="006C7A77"/>
    <w:rsid w:val="006D06E5"/>
    <w:rsid w:val="006D0F0B"/>
    <w:rsid w:val="006D102F"/>
    <w:rsid w:val="006D124F"/>
    <w:rsid w:val="006D1527"/>
    <w:rsid w:val="006D1FF1"/>
    <w:rsid w:val="006D1FF2"/>
    <w:rsid w:val="006D2487"/>
    <w:rsid w:val="006D2F2F"/>
    <w:rsid w:val="006D30EB"/>
    <w:rsid w:val="006D35C8"/>
    <w:rsid w:val="006D3CE3"/>
    <w:rsid w:val="006D3E34"/>
    <w:rsid w:val="006D3E9F"/>
    <w:rsid w:val="006D5634"/>
    <w:rsid w:val="006D5756"/>
    <w:rsid w:val="006D6526"/>
    <w:rsid w:val="006D6663"/>
    <w:rsid w:val="006D6EFC"/>
    <w:rsid w:val="006D717D"/>
    <w:rsid w:val="006D7530"/>
    <w:rsid w:val="006D7881"/>
    <w:rsid w:val="006D7F68"/>
    <w:rsid w:val="006E0177"/>
    <w:rsid w:val="006E020E"/>
    <w:rsid w:val="006E0BC6"/>
    <w:rsid w:val="006E0CDB"/>
    <w:rsid w:val="006E11E7"/>
    <w:rsid w:val="006E13CD"/>
    <w:rsid w:val="006E27D6"/>
    <w:rsid w:val="006E280F"/>
    <w:rsid w:val="006E28F0"/>
    <w:rsid w:val="006E2B69"/>
    <w:rsid w:val="006E2BBF"/>
    <w:rsid w:val="006E2F0D"/>
    <w:rsid w:val="006E3D95"/>
    <w:rsid w:val="006E40EE"/>
    <w:rsid w:val="006E4257"/>
    <w:rsid w:val="006E52AF"/>
    <w:rsid w:val="006E5F69"/>
    <w:rsid w:val="006E622D"/>
    <w:rsid w:val="006E6CD6"/>
    <w:rsid w:val="006E6DDD"/>
    <w:rsid w:val="006E6F4B"/>
    <w:rsid w:val="006E7032"/>
    <w:rsid w:val="006E7785"/>
    <w:rsid w:val="006E7B51"/>
    <w:rsid w:val="006F07A5"/>
    <w:rsid w:val="006F0EF5"/>
    <w:rsid w:val="006F100D"/>
    <w:rsid w:val="006F112B"/>
    <w:rsid w:val="006F119A"/>
    <w:rsid w:val="006F122F"/>
    <w:rsid w:val="006F1BCC"/>
    <w:rsid w:val="006F1DD4"/>
    <w:rsid w:val="006F1EB0"/>
    <w:rsid w:val="006F1F34"/>
    <w:rsid w:val="006F2084"/>
    <w:rsid w:val="006F22F1"/>
    <w:rsid w:val="006F23F7"/>
    <w:rsid w:val="006F24B9"/>
    <w:rsid w:val="006F2516"/>
    <w:rsid w:val="006F2789"/>
    <w:rsid w:val="006F280C"/>
    <w:rsid w:val="006F2D58"/>
    <w:rsid w:val="006F310F"/>
    <w:rsid w:val="006F33B8"/>
    <w:rsid w:val="006F35EB"/>
    <w:rsid w:val="006F3901"/>
    <w:rsid w:val="006F3A72"/>
    <w:rsid w:val="006F3AA3"/>
    <w:rsid w:val="006F3D56"/>
    <w:rsid w:val="006F4280"/>
    <w:rsid w:val="006F4859"/>
    <w:rsid w:val="006F49C6"/>
    <w:rsid w:val="006F4E0B"/>
    <w:rsid w:val="006F4E4F"/>
    <w:rsid w:val="006F573B"/>
    <w:rsid w:val="006F5A4A"/>
    <w:rsid w:val="006F6355"/>
    <w:rsid w:val="006F6AAD"/>
    <w:rsid w:val="006F73DB"/>
    <w:rsid w:val="006F74E2"/>
    <w:rsid w:val="006F759C"/>
    <w:rsid w:val="006F7AA3"/>
    <w:rsid w:val="006F7DD5"/>
    <w:rsid w:val="00700182"/>
    <w:rsid w:val="007002C0"/>
    <w:rsid w:val="00700329"/>
    <w:rsid w:val="007011CB"/>
    <w:rsid w:val="0070142B"/>
    <w:rsid w:val="0070144F"/>
    <w:rsid w:val="00701457"/>
    <w:rsid w:val="00701900"/>
    <w:rsid w:val="00701CBF"/>
    <w:rsid w:val="00701E21"/>
    <w:rsid w:val="00701FE5"/>
    <w:rsid w:val="00702145"/>
    <w:rsid w:val="00702A0B"/>
    <w:rsid w:val="00702AFD"/>
    <w:rsid w:val="00702D9B"/>
    <w:rsid w:val="00702E62"/>
    <w:rsid w:val="00702EFA"/>
    <w:rsid w:val="007037BF"/>
    <w:rsid w:val="007039C0"/>
    <w:rsid w:val="00703B69"/>
    <w:rsid w:val="00703ED0"/>
    <w:rsid w:val="0070406B"/>
    <w:rsid w:val="00704397"/>
    <w:rsid w:val="0070457E"/>
    <w:rsid w:val="007046CC"/>
    <w:rsid w:val="007053DC"/>
    <w:rsid w:val="0070553A"/>
    <w:rsid w:val="007063A2"/>
    <w:rsid w:val="00706746"/>
    <w:rsid w:val="0070727E"/>
    <w:rsid w:val="0071028C"/>
    <w:rsid w:val="00710894"/>
    <w:rsid w:val="00710CEE"/>
    <w:rsid w:val="00711393"/>
    <w:rsid w:val="00711938"/>
    <w:rsid w:val="00711A2A"/>
    <w:rsid w:val="00711CAC"/>
    <w:rsid w:val="00712997"/>
    <w:rsid w:val="00712BF4"/>
    <w:rsid w:val="00713333"/>
    <w:rsid w:val="0071337B"/>
    <w:rsid w:val="0071373E"/>
    <w:rsid w:val="00713FE3"/>
    <w:rsid w:val="00714D92"/>
    <w:rsid w:val="00714E6C"/>
    <w:rsid w:val="0071566F"/>
    <w:rsid w:val="00715933"/>
    <w:rsid w:val="00715A36"/>
    <w:rsid w:val="00715DA4"/>
    <w:rsid w:val="00716960"/>
    <w:rsid w:val="00716AA7"/>
    <w:rsid w:val="00717006"/>
    <w:rsid w:val="007178AB"/>
    <w:rsid w:val="00717C2D"/>
    <w:rsid w:val="00717DD7"/>
    <w:rsid w:val="00720973"/>
    <w:rsid w:val="00720CD7"/>
    <w:rsid w:val="007211B9"/>
    <w:rsid w:val="007215FA"/>
    <w:rsid w:val="0072189F"/>
    <w:rsid w:val="00721907"/>
    <w:rsid w:val="007220F3"/>
    <w:rsid w:val="00722C09"/>
    <w:rsid w:val="00723069"/>
    <w:rsid w:val="007230F0"/>
    <w:rsid w:val="007233E9"/>
    <w:rsid w:val="007238C5"/>
    <w:rsid w:val="00723C20"/>
    <w:rsid w:val="00723DC6"/>
    <w:rsid w:val="00724013"/>
    <w:rsid w:val="007245D5"/>
    <w:rsid w:val="007247B1"/>
    <w:rsid w:val="00724D20"/>
    <w:rsid w:val="00724DA6"/>
    <w:rsid w:val="00724F9B"/>
    <w:rsid w:val="00725443"/>
    <w:rsid w:val="007256C0"/>
    <w:rsid w:val="00725DA6"/>
    <w:rsid w:val="00725EA8"/>
    <w:rsid w:val="00726A4F"/>
    <w:rsid w:val="00727291"/>
    <w:rsid w:val="00727548"/>
    <w:rsid w:val="007300BC"/>
    <w:rsid w:val="0073027F"/>
    <w:rsid w:val="00730384"/>
    <w:rsid w:val="007309BF"/>
    <w:rsid w:val="00731159"/>
    <w:rsid w:val="00731651"/>
    <w:rsid w:val="00731ECB"/>
    <w:rsid w:val="00732118"/>
    <w:rsid w:val="007324F1"/>
    <w:rsid w:val="007327FE"/>
    <w:rsid w:val="007329E4"/>
    <w:rsid w:val="00732A4D"/>
    <w:rsid w:val="00732DFD"/>
    <w:rsid w:val="0073330D"/>
    <w:rsid w:val="00733F9D"/>
    <w:rsid w:val="00734250"/>
    <w:rsid w:val="0073449E"/>
    <w:rsid w:val="00734712"/>
    <w:rsid w:val="0073484D"/>
    <w:rsid w:val="00734BDB"/>
    <w:rsid w:val="00734E5E"/>
    <w:rsid w:val="00734F7F"/>
    <w:rsid w:val="0073507B"/>
    <w:rsid w:val="00735217"/>
    <w:rsid w:val="007356A5"/>
    <w:rsid w:val="0073589A"/>
    <w:rsid w:val="0073603A"/>
    <w:rsid w:val="00736CF0"/>
    <w:rsid w:val="0073701A"/>
    <w:rsid w:val="007370D0"/>
    <w:rsid w:val="00737A55"/>
    <w:rsid w:val="007402AC"/>
    <w:rsid w:val="0074075D"/>
    <w:rsid w:val="00741181"/>
    <w:rsid w:val="00741266"/>
    <w:rsid w:val="00741C84"/>
    <w:rsid w:val="00741D47"/>
    <w:rsid w:val="00742379"/>
    <w:rsid w:val="00742825"/>
    <w:rsid w:val="00742D31"/>
    <w:rsid w:val="00742D56"/>
    <w:rsid w:val="00742D73"/>
    <w:rsid w:val="00743397"/>
    <w:rsid w:val="00743497"/>
    <w:rsid w:val="007437CF"/>
    <w:rsid w:val="0074587D"/>
    <w:rsid w:val="00745AB4"/>
    <w:rsid w:val="00745ACB"/>
    <w:rsid w:val="00746205"/>
    <w:rsid w:val="00746A45"/>
    <w:rsid w:val="007473F1"/>
    <w:rsid w:val="00747528"/>
    <w:rsid w:val="007475BD"/>
    <w:rsid w:val="007509D2"/>
    <w:rsid w:val="007509DD"/>
    <w:rsid w:val="00750FD1"/>
    <w:rsid w:val="00751033"/>
    <w:rsid w:val="007525D5"/>
    <w:rsid w:val="00752D37"/>
    <w:rsid w:val="00753CA2"/>
    <w:rsid w:val="00753EAC"/>
    <w:rsid w:val="00753F08"/>
    <w:rsid w:val="00753F4A"/>
    <w:rsid w:val="007543A7"/>
    <w:rsid w:val="0075443E"/>
    <w:rsid w:val="00754571"/>
    <w:rsid w:val="007548D2"/>
    <w:rsid w:val="00754BE2"/>
    <w:rsid w:val="00755065"/>
    <w:rsid w:val="00755721"/>
    <w:rsid w:val="007558DD"/>
    <w:rsid w:val="00755AE2"/>
    <w:rsid w:val="00756453"/>
    <w:rsid w:val="007564EF"/>
    <w:rsid w:val="00756752"/>
    <w:rsid w:val="00756E54"/>
    <w:rsid w:val="00757847"/>
    <w:rsid w:val="00757B8C"/>
    <w:rsid w:val="00760711"/>
    <w:rsid w:val="00760955"/>
    <w:rsid w:val="00760BF5"/>
    <w:rsid w:val="00761400"/>
    <w:rsid w:val="00761426"/>
    <w:rsid w:val="0076162D"/>
    <w:rsid w:val="00761927"/>
    <w:rsid w:val="0076199E"/>
    <w:rsid w:val="00761A25"/>
    <w:rsid w:val="00761C12"/>
    <w:rsid w:val="00761CF9"/>
    <w:rsid w:val="00761F12"/>
    <w:rsid w:val="007621F3"/>
    <w:rsid w:val="00762368"/>
    <w:rsid w:val="00762382"/>
    <w:rsid w:val="00762CD0"/>
    <w:rsid w:val="00762CF1"/>
    <w:rsid w:val="0076359B"/>
    <w:rsid w:val="007635B4"/>
    <w:rsid w:val="00763E14"/>
    <w:rsid w:val="00763EED"/>
    <w:rsid w:val="00763FD5"/>
    <w:rsid w:val="00764432"/>
    <w:rsid w:val="00764A02"/>
    <w:rsid w:val="00764AF8"/>
    <w:rsid w:val="00764DBC"/>
    <w:rsid w:val="00764E95"/>
    <w:rsid w:val="00764ED4"/>
    <w:rsid w:val="00764F37"/>
    <w:rsid w:val="00765023"/>
    <w:rsid w:val="007650E7"/>
    <w:rsid w:val="0076564C"/>
    <w:rsid w:val="0076610A"/>
    <w:rsid w:val="007661FC"/>
    <w:rsid w:val="007669D4"/>
    <w:rsid w:val="00766A8C"/>
    <w:rsid w:val="00766BC1"/>
    <w:rsid w:val="00766C70"/>
    <w:rsid w:val="00766D1A"/>
    <w:rsid w:val="007676D8"/>
    <w:rsid w:val="00767864"/>
    <w:rsid w:val="00767A64"/>
    <w:rsid w:val="007701CA"/>
    <w:rsid w:val="00770611"/>
    <w:rsid w:val="0077093E"/>
    <w:rsid w:val="007709EF"/>
    <w:rsid w:val="00770D53"/>
    <w:rsid w:val="00771074"/>
    <w:rsid w:val="00771205"/>
    <w:rsid w:val="0077132C"/>
    <w:rsid w:val="007713BE"/>
    <w:rsid w:val="00771C8B"/>
    <w:rsid w:val="007722F2"/>
    <w:rsid w:val="007723BA"/>
    <w:rsid w:val="0077241F"/>
    <w:rsid w:val="00772539"/>
    <w:rsid w:val="007739C1"/>
    <w:rsid w:val="007739E1"/>
    <w:rsid w:val="00773ADC"/>
    <w:rsid w:val="0077420E"/>
    <w:rsid w:val="00774247"/>
    <w:rsid w:val="007743F9"/>
    <w:rsid w:val="00774534"/>
    <w:rsid w:val="0077468D"/>
    <w:rsid w:val="007747B0"/>
    <w:rsid w:val="00774A61"/>
    <w:rsid w:val="007758F4"/>
    <w:rsid w:val="007758FD"/>
    <w:rsid w:val="00775B0C"/>
    <w:rsid w:val="007761DA"/>
    <w:rsid w:val="0077648D"/>
    <w:rsid w:val="007764DE"/>
    <w:rsid w:val="00776818"/>
    <w:rsid w:val="00776A19"/>
    <w:rsid w:val="007777D1"/>
    <w:rsid w:val="00777ECD"/>
    <w:rsid w:val="007805CF"/>
    <w:rsid w:val="00780AE0"/>
    <w:rsid w:val="0078142F"/>
    <w:rsid w:val="007819F6"/>
    <w:rsid w:val="00781AFB"/>
    <w:rsid w:val="00781C67"/>
    <w:rsid w:val="00781EE7"/>
    <w:rsid w:val="007822C7"/>
    <w:rsid w:val="007823BC"/>
    <w:rsid w:val="00782E92"/>
    <w:rsid w:val="007839EF"/>
    <w:rsid w:val="00783BD5"/>
    <w:rsid w:val="007840A3"/>
    <w:rsid w:val="007841D4"/>
    <w:rsid w:val="00784258"/>
    <w:rsid w:val="007849E2"/>
    <w:rsid w:val="00784C6F"/>
    <w:rsid w:val="007855EB"/>
    <w:rsid w:val="007856DE"/>
    <w:rsid w:val="00785A41"/>
    <w:rsid w:val="00785DF0"/>
    <w:rsid w:val="00785DF7"/>
    <w:rsid w:val="00786A54"/>
    <w:rsid w:val="00786EC9"/>
    <w:rsid w:val="00787431"/>
    <w:rsid w:val="007879CE"/>
    <w:rsid w:val="00787A41"/>
    <w:rsid w:val="00790100"/>
    <w:rsid w:val="00790105"/>
    <w:rsid w:val="00790FFD"/>
    <w:rsid w:val="00791058"/>
    <w:rsid w:val="0079109D"/>
    <w:rsid w:val="00791383"/>
    <w:rsid w:val="00791448"/>
    <w:rsid w:val="00791738"/>
    <w:rsid w:val="007917C8"/>
    <w:rsid w:val="00791B3B"/>
    <w:rsid w:val="00791F00"/>
    <w:rsid w:val="00792623"/>
    <w:rsid w:val="007934A1"/>
    <w:rsid w:val="00793877"/>
    <w:rsid w:val="00793A50"/>
    <w:rsid w:val="00793EF0"/>
    <w:rsid w:val="007941E5"/>
    <w:rsid w:val="00794640"/>
    <w:rsid w:val="00794E9C"/>
    <w:rsid w:val="00795358"/>
    <w:rsid w:val="00795380"/>
    <w:rsid w:val="00795AFA"/>
    <w:rsid w:val="007960F1"/>
    <w:rsid w:val="0079629A"/>
    <w:rsid w:val="007962D5"/>
    <w:rsid w:val="00797089"/>
    <w:rsid w:val="00797913"/>
    <w:rsid w:val="007979B4"/>
    <w:rsid w:val="007A0567"/>
    <w:rsid w:val="007A0665"/>
    <w:rsid w:val="007A0AC9"/>
    <w:rsid w:val="007A0CE8"/>
    <w:rsid w:val="007A0D2D"/>
    <w:rsid w:val="007A0D70"/>
    <w:rsid w:val="007A0E52"/>
    <w:rsid w:val="007A1043"/>
    <w:rsid w:val="007A1727"/>
    <w:rsid w:val="007A1755"/>
    <w:rsid w:val="007A18BD"/>
    <w:rsid w:val="007A1C73"/>
    <w:rsid w:val="007A1FB5"/>
    <w:rsid w:val="007A25BB"/>
    <w:rsid w:val="007A2D98"/>
    <w:rsid w:val="007A2F20"/>
    <w:rsid w:val="007A2F3D"/>
    <w:rsid w:val="007A3253"/>
    <w:rsid w:val="007A3C35"/>
    <w:rsid w:val="007A3F94"/>
    <w:rsid w:val="007A44B4"/>
    <w:rsid w:val="007A44BC"/>
    <w:rsid w:val="007A46FC"/>
    <w:rsid w:val="007A4B0D"/>
    <w:rsid w:val="007A4EF2"/>
    <w:rsid w:val="007A50AB"/>
    <w:rsid w:val="007A575C"/>
    <w:rsid w:val="007A66B3"/>
    <w:rsid w:val="007A67A7"/>
    <w:rsid w:val="007A67CC"/>
    <w:rsid w:val="007A6AEF"/>
    <w:rsid w:val="007A7173"/>
    <w:rsid w:val="007A7200"/>
    <w:rsid w:val="007A72C2"/>
    <w:rsid w:val="007A7447"/>
    <w:rsid w:val="007A77CE"/>
    <w:rsid w:val="007A7825"/>
    <w:rsid w:val="007A78C4"/>
    <w:rsid w:val="007A7D0D"/>
    <w:rsid w:val="007B01DB"/>
    <w:rsid w:val="007B0D14"/>
    <w:rsid w:val="007B11F8"/>
    <w:rsid w:val="007B1370"/>
    <w:rsid w:val="007B173D"/>
    <w:rsid w:val="007B1DD1"/>
    <w:rsid w:val="007B2734"/>
    <w:rsid w:val="007B2F42"/>
    <w:rsid w:val="007B316E"/>
    <w:rsid w:val="007B3820"/>
    <w:rsid w:val="007B3EF1"/>
    <w:rsid w:val="007B448E"/>
    <w:rsid w:val="007B5222"/>
    <w:rsid w:val="007B52E8"/>
    <w:rsid w:val="007B6091"/>
    <w:rsid w:val="007B623C"/>
    <w:rsid w:val="007B64D0"/>
    <w:rsid w:val="007B652C"/>
    <w:rsid w:val="007B6A72"/>
    <w:rsid w:val="007B7160"/>
    <w:rsid w:val="007B7760"/>
    <w:rsid w:val="007C01DC"/>
    <w:rsid w:val="007C021E"/>
    <w:rsid w:val="007C04F0"/>
    <w:rsid w:val="007C10AF"/>
    <w:rsid w:val="007C12F9"/>
    <w:rsid w:val="007C18FD"/>
    <w:rsid w:val="007C1AC9"/>
    <w:rsid w:val="007C1CE4"/>
    <w:rsid w:val="007C1E5A"/>
    <w:rsid w:val="007C2329"/>
    <w:rsid w:val="007C24CA"/>
    <w:rsid w:val="007C3680"/>
    <w:rsid w:val="007C3738"/>
    <w:rsid w:val="007C37C5"/>
    <w:rsid w:val="007C3884"/>
    <w:rsid w:val="007C3A16"/>
    <w:rsid w:val="007C3A19"/>
    <w:rsid w:val="007C3E0B"/>
    <w:rsid w:val="007C4244"/>
    <w:rsid w:val="007C44D0"/>
    <w:rsid w:val="007C45D0"/>
    <w:rsid w:val="007C4CE4"/>
    <w:rsid w:val="007C4F31"/>
    <w:rsid w:val="007C585D"/>
    <w:rsid w:val="007C58E8"/>
    <w:rsid w:val="007C5E7C"/>
    <w:rsid w:val="007C6133"/>
    <w:rsid w:val="007C6712"/>
    <w:rsid w:val="007C7EE4"/>
    <w:rsid w:val="007D00ED"/>
    <w:rsid w:val="007D1388"/>
    <w:rsid w:val="007D19FD"/>
    <w:rsid w:val="007D1ACB"/>
    <w:rsid w:val="007D1D3A"/>
    <w:rsid w:val="007D25E5"/>
    <w:rsid w:val="007D2ADC"/>
    <w:rsid w:val="007D2BA7"/>
    <w:rsid w:val="007D2FD0"/>
    <w:rsid w:val="007D3A0D"/>
    <w:rsid w:val="007D426D"/>
    <w:rsid w:val="007D480E"/>
    <w:rsid w:val="007D4872"/>
    <w:rsid w:val="007D48E6"/>
    <w:rsid w:val="007D4916"/>
    <w:rsid w:val="007D4BB2"/>
    <w:rsid w:val="007D5353"/>
    <w:rsid w:val="007D5536"/>
    <w:rsid w:val="007D553B"/>
    <w:rsid w:val="007D55C5"/>
    <w:rsid w:val="007D5626"/>
    <w:rsid w:val="007D5638"/>
    <w:rsid w:val="007D5B89"/>
    <w:rsid w:val="007D5F53"/>
    <w:rsid w:val="007D609F"/>
    <w:rsid w:val="007D6680"/>
    <w:rsid w:val="007D684C"/>
    <w:rsid w:val="007D6AD6"/>
    <w:rsid w:val="007D6C03"/>
    <w:rsid w:val="007D6D1A"/>
    <w:rsid w:val="007D6ED4"/>
    <w:rsid w:val="007D6F5A"/>
    <w:rsid w:val="007D7B27"/>
    <w:rsid w:val="007D7D71"/>
    <w:rsid w:val="007E0A4C"/>
    <w:rsid w:val="007E1694"/>
    <w:rsid w:val="007E1937"/>
    <w:rsid w:val="007E1FE1"/>
    <w:rsid w:val="007E27F9"/>
    <w:rsid w:val="007E2841"/>
    <w:rsid w:val="007E2CFA"/>
    <w:rsid w:val="007E2ECF"/>
    <w:rsid w:val="007E3133"/>
    <w:rsid w:val="007E3798"/>
    <w:rsid w:val="007E3C47"/>
    <w:rsid w:val="007E3C99"/>
    <w:rsid w:val="007E4001"/>
    <w:rsid w:val="007E42B3"/>
    <w:rsid w:val="007E42E1"/>
    <w:rsid w:val="007E461A"/>
    <w:rsid w:val="007E4EB2"/>
    <w:rsid w:val="007E5030"/>
    <w:rsid w:val="007E5423"/>
    <w:rsid w:val="007E6B88"/>
    <w:rsid w:val="007E73F3"/>
    <w:rsid w:val="007E7701"/>
    <w:rsid w:val="007E7773"/>
    <w:rsid w:val="007E7836"/>
    <w:rsid w:val="007F0296"/>
    <w:rsid w:val="007F03C1"/>
    <w:rsid w:val="007F07A5"/>
    <w:rsid w:val="007F0956"/>
    <w:rsid w:val="007F0BBE"/>
    <w:rsid w:val="007F19AB"/>
    <w:rsid w:val="007F19E0"/>
    <w:rsid w:val="007F1F71"/>
    <w:rsid w:val="007F21D9"/>
    <w:rsid w:val="007F2209"/>
    <w:rsid w:val="007F274A"/>
    <w:rsid w:val="007F2DAB"/>
    <w:rsid w:val="007F34E7"/>
    <w:rsid w:val="007F3512"/>
    <w:rsid w:val="007F38AB"/>
    <w:rsid w:val="007F3A8E"/>
    <w:rsid w:val="007F4141"/>
    <w:rsid w:val="007F4618"/>
    <w:rsid w:val="007F473A"/>
    <w:rsid w:val="007F47EC"/>
    <w:rsid w:val="007F4845"/>
    <w:rsid w:val="007F59D8"/>
    <w:rsid w:val="007F5BEF"/>
    <w:rsid w:val="007F6062"/>
    <w:rsid w:val="007F61C9"/>
    <w:rsid w:val="007F64E4"/>
    <w:rsid w:val="007F6674"/>
    <w:rsid w:val="007F6686"/>
    <w:rsid w:val="007F6BD3"/>
    <w:rsid w:val="007F6D3E"/>
    <w:rsid w:val="007F6DB3"/>
    <w:rsid w:val="007F6E4B"/>
    <w:rsid w:val="007F73CA"/>
    <w:rsid w:val="007F7A7E"/>
    <w:rsid w:val="00800582"/>
    <w:rsid w:val="00800C88"/>
    <w:rsid w:val="008014A8"/>
    <w:rsid w:val="0080177C"/>
    <w:rsid w:val="0080187E"/>
    <w:rsid w:val="0080345E"/>
    <w:rsid w:val="00803532"/>
    <w:rsid w:val="00803854"/>
    <w:rsid w:val="008039CE"/>
    <w:rsid w:val="0080432D"/>
    <w:rsid w:val="0080441E"/>
    <w:rsid w:val="00804480"/>
    <w:rsid w:val="00804DD5"/>
    <w:rsid w:val="00804E76"/>
    <w:rsid w:val="008050E9"/>
    <w:rsid w:val="00805A3E"/>
    <w:rsid w:val="00805AB7"/>
    <w:rsid w:val="00805CFC"/>
    <w:rsid w:val="008060FA"/>
    <w:rsid w:val="008067F7"/>
    <w:rsid w:val="008069E9"/>
    <w:rsid w:val="00806C84"/>
    <w:rsid w:val="00806D97"/>
    <w:rsid w:val="0080723F"/>
    <w:rsid w:val="00807C19"/>
    <w:rsid w:val="008107E8"/>
    <w:rsid w:val="0081081F"/>
    <w:rsid w:val="0081103F"/>
    <w:rsid w:val="00811342"/>
    <w:rsid w:val="00811369"/>
    <w:rsid w:val="0081153A"/>
    <w:rsid w:val="0081197B"/>
    <w:rsid w:val="0081259B"/>
    <w:rsid w:val="00812614"/>
    <w:rsid w:val="0081272A"/>
    <w:rsid w:val="008127E5"/>
    <w:rsid w:val="008132DA"/>
    <w:rsid w:val="0081381B"/>
    <w:rsid w:val="008138AF"/>
    <w:rsid w:val="00813DB0"/>
    <w:rsid w:val="00813FFB"/>
    <w:rsid w:val="008143D8"/>
    <w:rsid w:val="00814557"/>
    <w:rsid w:val="00814999"/>
    <w:rsid w:val="00814AA0"/>
    <w:rsid w:val="00814DD7"/>
    <w:rsid w:val="0081522F"/>
    <w:rsid w:val="00815304"/>
    <w:rsid w:val="00815438"/>
    <w:rsid w:val="00815652"/>
    <w:rsid w:val="00815C7B"/>
    <w:rsid w:val="00815DEC"/>
    <w:rsid w:val="008162A0"/>
    <w:rsid w:val="0081689E"/>
    <w:rsid w:val="0081762D"/>
    <w:rsid w:val="0081770D"/>
    <w:rsid w:val="00817938"/>
    <w:rsid w:val="00817979"/>
    <w:rsid w:val="00817B6D"/>
    <w:rsid w:val="00817F70"/>
    <w:rsid w:val="0082014D"/>
    <w:rsid w:val="008205CE"/>
    <w:rsid w:val="00820982"/>
    <w:rsid w:val="00820B3E"/>
    <w:rsid w:val="00820BD9"/>
    <w:rsid w:val="00820BF5"/>
    <w:rsid w:val="00821737"/>
    <w:rsid w:val="0082262C"/>
    <w:rsid w:val="008231A8"/>
    <w:rsid w:val="008237A8"/>
    <w:rsid w:val="008239F2"/>
    <w:rsid w:val="00823A84"/>
    <w:rsid w:val="00824431"/>
    <w:rsid w:val="008247AE"/>
    <w:rsid w:val="0082598C"/>
    <w:rsid w:val="008259D1"/>
    <w:rsid w:val="00825B33"/>
    <w:rsid w:val="00825CCD"/>
    <w:rsid w:val="00825E21"/>
    <w:rsid w:val="0082624B"/>
    <w:rsid w:val="008262A0"/>
    <w:rsid w:val="0082659A"/>
    <w:rsid w:val="008266E5"/>
    <w:rsid w:val="00826818"/>
    <w:rsid w:val="00826C68"/>
    <w:rsid w:val="00826E0B"/>
    <w:rsid w:val="00827467"/>
    <w:rsid w:val="00830640"/>
    <w:rsid w:val="00830D74"/>
    <w:rsid w:val="00830E3A"/>
    <w:rsid w:val="00830E4C"/>
    <w:rsid w:val="0083128F"/>
    <w:rsid w:val="008312BA"/>
    <w:rsid w:val="00831CDF"/>
    <w:rsid w:val="00831D76"/>
    <w:rsid w:val="00831D8E"/>
    <w:rsid w:val="0083213F"/>
    <w:rsid w:val="00832273"/>
    <w:rsid w:val="008323A8"/>
    <w:rsid w:val="0083244A"/>
    <w:rsid w:val="00832505"/>
    <w:rsid w:val="008333A1"/>
    <w:rsid w:val="00833D98"/>
    <w:rsid w:val="00833F0E"/>
    <w:rsid w:val="00834218"/>
    <w:rsid w:val="00835174"/>
    <w:rsid w:val="00835473"/>
    <w:rsid w:val="00835E17"/>
    <w:rsid w:val="00836068"/>
    <w:rsid w:val="008365A7"/>
    <w:rsid w:val="00836A07"/>
    <w:rsid w:val="00837154"/>
    <w:rsid w:val="0084000E"/>
    <w:rsid w:val="008400D6"/>
    <w:rsid w:val="008406A4"/>
    <w:rsid w:val="00841644"/>
    <w:rsid w:val="00841EF3"/>
    <w:rsid w:val="00841EFC"/>
    <w:rsid w:val="008423A9"/>
    <w:rsid w:val="008423AA"/>
    <w:rsid w:val="00842B5A"/>
    <w:rsid w:val="008430D4"/>
    <w:rsid w:val="0084343F"/>
    <w:rsid w:val="00843644"/>
    <w:rsid w:val="0084371F"/>
    <w:rsid w:val="00843920"/>
    <w:rsid w:val="00843A6F"/>
    <w:rsid w:val="00843AC6"/>
    <w:rsid w:val="00843FBF"/>
    <w:rsid w:val="00844081"/>
    <w:rsid w:val="00844534"/>
    <w:rsid w:val="00844700"/>
    <w:rsid w:val="008452F0"/>
    <w:rsid w:val="00845A2D"/>
    <w:rsid w:val="00845B75"/>
    <w:rsid w:val="00847AC5"/>
    <w:rsid w:val="00847EB2"/>
    <w:rsid w:val="00847FD1"/>
    <w:rsid w:val="008504ED"/>
    <w:rsid w:val="00850DF8"/>
    <w:rsid w:val="0085106E"/>
    <w:rsid w:val="008510BB"/>
    <w:rsid w:val="00851E4C"/>
    <w:rsid w:val="0085248D"/>
    <w:rsid w:val="008524DB"/>
    <w:rsid w:val="00852591"/>
    <w:rsid w:val="00852805"/>
    <w:rsid w:val="00852C01"/>
    <w:rsid w:val="00852F45"/>
    <w:rsid w:val="00853241"/>
    <w:rsid w:val="008537D2"/>
    <w:rsid w:val="00854554"/>
    <w:rsid w:val="00854DF8"/>
    <w:rsid w:val="00855783"/>
    <w:rsid w:val="00855AC6"/>
    <w:rsid w:val="008560BB"/>
    <w:rsid w:val="0085650B"/>
    <w:rsid w:val="008565D6"/>
    <w:rsid w:val="00857091"/>
    <w:rsid w:val="00857620"/>
    <w:rsid w:val="008579F5"/>
    <w:rsid w:val="0086044C"/>
    <w:rsid w:val="00860A83"/>
    <w:rsid w:val="00860F9A"/>
    <w:rsid w:val="00860FB4"/>
    <w:rsid w:val="00861CDF"/>
    <w:rsid w:val="00861DC2"/>
    <w:rsid w:val="00861E32"/>
    <w:rsid w:val="008622F3"/>
    <w:rsid w:val="00862822"/>
    <w:rsid w:val="00862906"/>
    <w:rsid w:val="00862AD3"/>
    <w:rsid w:val="00862F4C"/>
    <w:rsid w:val="0086310A"/>
    <w:rsid w:val="00863351"/>
    <w:rsid w:val="0086366A"/>
    <w:rsid w:val="0086384F"/>
    <w:rsid w:val="008641DE"/>
    <w:rsid w:val="008643F8"/>
    <w:rsid w:val="00864AD6"/>
    <w:rsid w:val="00864DFC"/>
    <w:rsid w:val="00864F5E"/>
    <w:rsid w:val="00865465"/>
    <w:rsid w:val="00865D3D"/>
    <w:rsid w:val="00865F36"/>
    <w:rsid w:val="00866104"/>
    <w:rsid w:val="00866130"/>
    <w:rsid w:val="00866512"/>
    <w:rsid w:val="00866AD8"/>
    <w:rsid w:val="00867C3A"/>
    <w:rsid w:val="0087040C"/>
    <w:rsid w:val="00871D30"/>
    <w:rsid w:val="00871D37"/>
    <w:rsid w:val="0087202D"/>
    <w:rsid w:val="0087216C"/>
    <w:rsid w:val="0087225B"/>
    <w:rsid w:val="00872C53"/>
    <w:rsid w:val="00872EF7"/>
    <w:rsid w:val="0087311E"/>
    <w:rsid w:val="008737E5"/>
    <w:rsid w:val="00873D2F"/>
    <w:rsid w:val="0087430A"/>
    <w:rsid w:val="008749FB"/>
    <w:rsid w:val="00875284"/>
    <w:rsid w:val="0087534F"/>
    <w:rsid w:val="00875461"/>
    <w:rsid w:val="00875719"/>
    <w:rsid w:val="00876313"/>
    <w:rsid w:val="008765B1"/>
    <w:rsid w:val="00876901"/>
    <w:rsid w:val="008769C3"/>
    <w:rsid w:val="0087703C"/>
    <w:rsid w:val="00877767"/>
    <w:rsid w:val="00877AAB"/>
    <w:rsid w:val="00877D97"/>
    <w:rsid w:val="00877DE7"/>
    <w:rsid w:val="0088002E"/>
    <w:rsid w:val="008803A3"/>
    <w:rsid w:val="0088086B"/>
    <w:rsid w:val="00880AD8"/>
    <w:rsid w:val="00880EE0"/>
    <w:rsid w:val="00881C03"/>
    <w:rsid w:val="008828A0"/>
    <w:rsid w:val="00882C69"/>
    <w:rsid w:val="008830BF"/>
    <w:rsid w:val="0088320C"/>
    <w:rsid w:val="008834D9"/>
    <w:rsid w:val="00884296"/>
    <w:rsid w:val="008842C0"/>
    <w:rsid w:val="00884333"/>
    <w:rsid w:val="0088439D"/>
    <w:rsid w:val="0088467B"/>
    <w:rsid w:val="00884742"/>
    <w:rsid w:val="0088495F"/>
    <w:rsid w:val="0088570C"/>
    <w:rsid w:val="008857E2"/>
    <w:rsid w:val="0088584A"/>
    <w:rsid w:val="00885C7C"/>
    <w:rsid w:val="00885FD6"/>
    <w:rsid w:val="0088613D"/>
    <w:rsid w:val="00886582"/>
    <w:rsid w:val="008865EB"/>
    <w:rsid w:val="0088671F"/>
    <w:rsid w:val="00886EE5"/>
    <w:rsid w:val="00886F88"/>
    <w:rsid w:val="00887479"/>
    <w:rsid w:val="00887843"/>
    <w:rsid w:val="00887C76"/>
    <w:rsid w:val="00887F12"/>
    <w:rsid w:val="008900DA"/>
    <w:rsid w:val="0089073F"/>
    <w:rsid w:val="00890B91"/>
    <w:rsid w:val="00890C04"/>
    <w:rsid w:val="00890C35"/>
    <w:rsid w:val="00891263"/>
    <w:rsid w:val="008912C8"/>
    <w:rsid w:val="00891852"/>
    <w:rsid w:val="00891E66"/>
    <w:rsid w:val="00891EBD"/>
    <w:rsid w:val="00892119"/>
    <w:rsid w:val="0089286B"/>
    <w:rsid w:val="00892959"/>
    <w:rsid w:val="00892B7A"/>
    <w:rsid w:val="00892CE3"/>
    <w:rsid w:val="00893036"/>
    <w:rsid w:val="008932B7"/>
    <w:rsid w:val="00893736"/>
    <w:rsid w:val="00893921"/>
    <w:rsid w:val="00893CF1"/>
    <w:rsid w:val="008940BA"/>
    <w:rsid w:val="008942E0"/>
    <w:rsid w:val="008945E7"/>
    <w:rsid w:val="00894697"/>
    <w:rsid w:val="008950A6"/>
    <w:rsid w:val="00895A32"/>
    <w:rsid w:val="00895EC0"/>
    <w:rsid w:val="008960CE"/>
    <w:rsid w:val="00896482"/>
    <w:rsid w:val="00896CDB"/>
    <w:rsid w:val="00896D34"/>
    <w:rsid w:val="00896E03"/>
    <w:rsid w:val="00897346"/>
    <w:rsid w:val="008979CB"/>
    <w:rsid w:val="00897F55"/>
    <w:rsid w:val="008A0530"/>
    <w:rsid w:val="008A0762"/>
    <w:rsid w:val="008A0814"/>
    <w:rsid w:val="008A0DC2"/>
    <w:rsid w:val="008A0EA5"/>
    <w:rsid w:val="008A1291"/>
    <w:rsid w:val="008A1B03"/>
    <w:rsid w:val="008A1DF7"/>
    <w:rsid w:val="008A2BBB"/>
    <w:rsid w:val="008A2E29"/>
    <w:rsid w:val="008A2EE5"/>
    <w:rsid w:val="008A3033"/>
    <w:rsid w:val="008A351B"/>
    <w:rsid w:val="008A4B43"/>
    <w:rsid w:val="008A4C9A"/>
    <w:rsid w:val="008A4EAA"/>
    <w:rsid w:val="008A50BD"/>
    <w:rsid w:val="008A5368"/>
    <w:rsid w:val="008A549D"/>
    <w:rsid w:val="008A62E5"/>
    <w:rsid w:val="008A6A14"/>
    <w:rsid w:val="008A6BE8"/>
    <w:rsid w:val="008A7002"/>
    <w:rsid w:val="008A7964"/>
    <w:rsid w:val="008A7B14"/>
    <w:rsid w:val="008A7B61"/>
    <w:rsid w:val="008A7D2D"/>
    <w:rsid w:val="008B02E5"/>
    <w:rsid w:val="008B036A"/>
    <w:rsid w:val="008B056C"/>
    <w:rsid w:val="008B09DC"/>
    <w:rsid w:val="008B0D19"/>
    <w:rsid w:val="008B16F7"/>
    <w:rsid w:val="008B1B03"/>
    <w:rsid w:val="008B1E2D"/>
    <w:rsid w:val="008B201F"/>
    <w:rsid w:val="008B2EF4"/>
    <w:rsid w:val="008B3779"/>
    <w:rsid w:val="008B43F0"/>
    <w:rsid w:val="008B468A"/>
    <w:rsid w:val="008B4DB2"/>
    <w:rsid w:val="008B5235"/>
    <w:rsid w:val="008B567F"/>
    <w:rsid w:val="008B5EC4"/>
    <w:rsid w:val="008B5FFE"/>
    <w:rsid w:val="008B6091"/>
    <w:rsid w:val="008B61A6"/>
    <w:rsid w:val="008B6491"/>
    <w:rsid w:val="008B65B3"/>
    <w:rsid w:val="008B65BD"/>
    <w:rsid w:val="008B6F23"/>
    <w:rsid w:val="008B70F0"/>
    <w:rsid w:val="008B7138"/>
    <w:rsid w:val="008B7731"/>
    <w:rsid w:val="008B7934"/>
    <w:rsid w:val="008C0643"/>
    <w:rsid w:val="008C07EB"/>
    <w:rsid w:val="008C0A8E"/>
    <w:rsid w:val="008C0A98"/>
    <w:rsid w:val="008C0D15"/>
    <w:rsid w:val="008C1092"/>
    <w:rsid w:val="008C24B1"/>
    <w:rsid w:val="008C29AF"/>
    <w:rsid w:val="008C2ED4"/>
    <w:rsid w:val="008C348F"/>
    <w:rsid w:val="008C3BB4"/>
    <w:rsid w:val="008C4401"/>
    <w:rsid w:val="008C44E8"/>
    <w:rsid w:val="008C4DC4"/>
    <w:rsid w:val="008C53EA"/>
    <w:rsid w:val="008C58C9"/>
    <w:rsid w:val="008C592A"/>
    <w:rsid w:val="008C595C"/>
    <w:rsid w:val="008C5ACC"/>
    <w:rsid w:val="008C66C7"/>
    <w:rsid w:val="008C67B0"/>
    <w:rsid w:val="008C72ED"/>
    <w:rsid w:val="008C7761"/>
    <w:rsid w:val="008C7930"/>
    <w:rsid w:val="008D057C"/>
    <w:rsid w:val="008D1429"/>
    <w:rsid w:val="008D1683"/>
    <w:rsid w:val="008D16AF"/>
    <w:rsid w:val="008D1741"/>
    <w:rsid w:val="008D1BC9"/>
    <w:rsid w:val="008D1C1B"/>
    <w:rsid w:val="008D2160"/>
    <w:rsid w:val="008D2563"/>
    <w:rsid w:val="008D2A1C"/>
    <w:rsid w:val="008D3648"/>
    <w:rsid w:val="008D3792"/>
    <w:rsid w:val="008D380F"/>
    <w:rsid w:val="008D4060"/>
    <w:rsid w:val="008D4207"/>
    <w:rsid w:val="008D4226"/>
    <w:rsid w:val="008D4A75"/>
    <w:rsid w:val="008D4AE9"/>
    <w:rsid w:val="008D4C59"/>
    <w:rsid w:val="008D4F52"/>
    <w:rsid w:val="008D5254"/>
    <w:rsid w:val="008D53B2"/>
    <w:rsid w:val="008D5A61"/>
    <w:rsid w:val="008D5B8D"/>
    <w:rsid w:val="008D5EC7"/>
    <w:rsid w:val="008D5EDC"/>
    <w:rsid w:val="008D68CA"/>
    <w:rsid w:val="008D69E1"/>
    <w:rsid w:val="008D6BEE"/>
    <w:rsid w:val="008D6FC0"/>
    <w:rsid w:val="008D7083"/>
    <w:rsid w:val="008E00DA"/>
    <w:rsid w:val="008E02F4"/>
    <w:rsid w:val="008E0652"/>
    <w:rsid w:val="008E0678"/>
    <w:rsid w:val="008E086A"/>
    <w:rsid w:val="008E090E"/>
    <w:rsid w:val="008E0991"/>
    <w:rsid w:val="008E11FD"/>
    <w:rsid w:val="008E2914"/>
    <w:rsid w:val="008E2A69"/>
    <w:rsid w:val="008E2C26"/>
    <w:rsid w:val="008E2DCB"/>
    <w:rsid w:val="008E2FC7"/>
    <w:rsid w:val="008E36EE"/>
    <w:rsid w:val="008E3793"/>
    <w:rsid w:val="008E382B"/>
    <w:rsid w:val="008E38B6"/>
    <w:rsid w:val="008E38F2"/>
    <w:rsid w:val="008E3C85"/>
    <w:rsid w:val="008E42DE"/>
    <w:rsid w:val="008E4526"/>
    <w:rsid w:val="008E4B9E"/>
    <w:rsid w:val="008E5223"/>
    <w:rsid w:val="008E556F"/>
    <w:rsid w:val="008E575E"/>
    <w:rsid w:val="008E5F75"/>
    <w:rsid w:val="008E64A9"/>
    <w:rsid w:val="008E66AB"/>
    <w:rsid w:val="008E688E"/>
    <w:rsid w:val="008E6915"/>
    <w:rsid w:val="008E6DD7"/>
    <w:rsid w:val="008E7490"/>
    <w:rsid w:val="008E7804"/>
    <w:rsid w:val="008E7926"/>
    <w:rsid w:val="008F0000"/>
    <w:rsid w:val="008F00D4"/>
    <w:rsid w:val="008F0B21"/>
    <w:rsid w:val="008F2104"/>
    <w:rsid w:val="008F277F"/>
    <w:rsid w:val="008F29E5"/>
    <w:rsid w:val="008F2D0B"/>
    <w:rsid w:val="008F313A"/>
    <w:rsid w:val="008F454F"/>
    <w:rsid w:val="008F46C3"/>
    <w:rsid w:val="008F49F1"/>
    <w:rsid w:val="008F4FA0"/>
    <w:rsid w:val="008F5078"/>
    <w:rsid w:val="008F54E7"/>
    <w:rsid w:val="008F58D7"/>
    <w:rsid w:val="008F5EAF"/>
    <w:rsid w:val="008F654D"/>
    <w:rsid w:val="008F6BF7"/>
    <w:rsid w:val="008F70D3"/>
    <w:rsid w:val="008F70ED"/>
    <w:rsid w:val="008F76A6"/>
    <w:rsid w:val="008F7CDD"/>
    <w:rsid w:val="008F7EBB"/>
    <w:rsid w:val="0090025E"/>
    <w:rsid w:val="00900DD1"/>
    <w:rsid w:val="0090136B"/>
    <w:rsid w:val="00901AA0"/>
    <w:rsid w:val="00901E62"/>
    <w:rsid w:val="00902212"/>
    <w:rsid w:val="009026F4"/>
    <w:rsid w:val="00902722"/>
    <w:rsid w:val="009028B0"/>
    <w:rsid w:val="009029CF"/>
    <w:rsid w:val="00902D60"/>
    <w:rsid w:val="009030C9"/>
    <w:rsid w:val="00903444"/>
    <w:rsid w:val="009038FB"/>
    <w:rsid w:val="00903C2B"/>
    <w:rsid w:val="00903C54"/>
    <w:rsid w:val="00904164"/>
    <w:rsid w:val="009042FE"/>
    <w:rsid w:val="009048A2"/>
    <w:rsid w:val="00904BB9"/>
    <w:rsid w:val="00905185"/>
    <w:rsid w:val="00905265"/>
    <w:rsid w:val="009052BF"/>
    <w:rsid w:val="00905351"/>
    <w:rsid w:val="0090550E"/>
    <w:rsid w:val="00905790"/>
    <w:rsid w:val="00905AE1"/>
    <w:rsid w:val="00906138"/>
    <w:rsid w:val="00906AA4"/>
    <w:rsid w:val="00906C55"/>
    <w:rsid w:val="00906DF1"/>
    <w:rsid w:val="00907182"/>
    <w:rsid w:val="00907347"/>
    <w:rsid w:val="0090737E"/>
    <w:rsid w:val="00907B4E"/>
    <w:rsid w:val="00907CC1"/>
    <w:rsid w:val="00907E22"/>
    <w:rsid w:val="0091033D"/>
    <w:rsid w:val="00910445"/>
    <w:rsid w:val="009109F8"/>
    <w:rsid w:val="00910BF1"/>
    <w:rsid w:val="009112A7"/>
    <w:rsid w:val="00911429"/>
    <w:rsid w:val="00911974"/>
    <w:rsid w:val="00911BB1"/>
    <w:rsid w:val="00911D8F"/>
    <w:rsid w:val="0091205B"/>
    <w:rsid w:val="00912246"/>
    <w:rsid w:val="009127AF"/>
    <w:rsid w:val="00912E03"/>
    <w:rsid w:val="009132D4"/>
    <w:rsid w:val="00913332"/>
    <w:rsid w:val="00913528"/>
    <w:rsid w:val="009136A7"/>
    <w:rsid w:val="009139D0"/>
    <w:rsid w:val="00913A08"/>
    <w:rsid w:val="00913BB8"/>
    <w:rsid w:val="0091400D"/>
    <w:rsid w:val="00914565"/>
    <w:rsid w:val="009147F2"/>
    <w:rsid w:val="00914D9D"/>
    <w:rsid w:val="00915180"/>
    <w:rsid w:val="0091556A"/>
    <w:rsid w:val="0091573B"/>
    <w:rsid w:val="0091579B"/>
    <w:rsid w:val="00915EE1"/>
    <w:rsid w:val="00915FB5"/>
    <w:rsid w:val="009160A5"/>
    <w:rsid w:val="00916305"/>
    <w:rsid w:val="009166B1"/>
    <w:rsid w:val="00916824"/>
    <w:rsid w:val="00916AA2"/>
    <w:rsid w:val="00916BC2"/>
    <w:rsid w:val="00917140"/>
    <w:rsid w:val="00917AF2"/>
    <w:rsid w:val="00920078"/>
    <w:rsid w:val="009204C5"/>
    <w:rsid w:val="00920AE9"/>
    <w:rsid w:val="0092123D"/>
    <w:rsid w:val="00921574"/>
    <w:rsid w:val="0092164E"/>
    <w:rsid w:val="00921700"/>
    <w:rsid w:val="00922285"/>
    <w:rsid w:val="009224EB"/>
    <w:rsid w:val="0092270F"/>
    <w:rsid w:val="00922BD4"/>
    <w:rsid w:val="00922CC4"/>
    <w:rsid w:val="009237BA"/>
    <w:rsid w:val="00923904"/>
    <w:rsid w:val="0092411A"/>
    <w:rsid w:val="00924207"/>
    <w:rsid w:val="00924528"/>
    <w:rsid w:val="0092453A"/>
    <w:rsid w:val="0092464A"/>
    <w:rsid w:val="00924C87"/>
    <w:rsid w:val="009250FF"/>
    <w:rsid w:val="0092525F"/>
    <w:rsid w:val="00925842"/>
    <w:rsid w:val="00925A37"/>
    <w:rsid w:val="00925C30"/>
    <w:rsid w:val="00926664"/>
    <w:rsid w:val="00926D2A"/>
    <w:rsid w:val="00926D97"/>
    <w:rsid w:val="00926DD5"/>
    <w:rsid w:val="00926F16"/>
    <w:rsid w:val="00927DE6"/>
    <w:rsid w:val="0093092B"/>
    <w:rsid w:val="00930CF5"/>
    <w:rsid w:val="00930F58"/>
    <w:rsid w:val="00930FED"/>
    <w:rsid w:val="009325E5"/>
    <w:rsid w:val="00932C40"/>
    <w:rsid w:val="00932D52"/>
    <w:rsid w:val="00933969"/>
    <w:rsid w:val="009339C4"/>
    <w:rsid w:val="00933AF1"/>
    <w:rsid w:val="00933C42"/>
    <w:rsid w:val="00933E8D"/>
    <w:rsid w:val="009343FF"/>
    <w:rsid w:val="00934C50"/>
    <w:rsid w:val="00934EF3"/>
    <w:rsid w:val="009352F7"/>
    <w:rsid w:val="009354E5"/>
    <w:rsid w:val="0093550C"/>
    <w:rsid w:val="00935534"/>
    <w:rsid w:val="0093557E"/>
    <w:rsid w:val="009356D3"/>
    <w:rsid w:val="00935A31"/>
    <w:rsid w:val="00935D78"/>
    <w:rsid w:val="00936B7F"/>
    <w:rsid w:val="00936DFB"/>
    <w:rsid w:val="00936ED4"/>
    <w:rsid w:val="00936ED6"/>
    <w:rsid w:val="00937343"/>
    <w:rsid w:val="009374C0"/>
    <w:rsid w:val="00937B0D"/>
    <w:rsid w:val="00937D56"/>
    <w:rsid w:val="00940592"/>
    <w:rsid w:val="0094104B"/>
    <w:rsid w:val="00941549"/>
    <w:rsid w:val="00941805"/>
    <w:rsid w:val="009418E1"/>
    <w:rsid w:val="00941A1B"/>
    <w:rsid w:val="00941B3B"/>
    <w:rsid w:val="009422AE"/>
    <w:rsid w:val="009423AC"/>
    <w:rsid w:val="00942CC0"/>
    <w:rsid w:val="0094340C"/>
    <w:rsid w:val="00943848"/>
    <w:rsid w:val="00943850"/>
    <w:rsid w:val="009438EC"/>
    <w:rsid w:val="00943BCA"/>
    <w:rsid w:val="00943DB6"/>
    <w:rsid w:val="00943E8A"/>
    <w:rsid w:val="00944393"/>
    <w:rsid w:val="0094524A"/>
    <w:rsid w:val="00945548"/>
    <w:rsid w:val="009457A6"/>
    <w:rsid w:val="00945E13"/>
    <w:rsid w:val="00946094"/>
    <w:rsid w:val="00946267"/>
    <w:rsid w:val="00946615"/>
    <w:rsid w:val="00946D88"/>
    <w:rsid w:val="00946D9C"/>
    <w:rsid w:val="00946E52"/>
    <w:rsid w:val="0094780B"/>
    <w:rsid w:val="00947821"/>
    <w:rsid w:val="00947AE1"/>
    <w:rsid w:val="00947EF0"/>
    <w:rsid w:val="009503E5"/>
    <w:rsid w:val="0095091F"/>
    <w:rsid w:val="00950E10"/>
    <w:rsid w:val="009513BF"/>
    <w:rsid w:val="009519D0"/>
    <w:rsid w:val="00951A87"/>
    <w:rsid w:val="00951DF4"/>
    <w:rsid w:val="00952358"/>
    <w:rsid w:val="00952AC4"/>
    <w:rsid w:val="00952CBE"/>
    <w:rsid w:val="00953E9B"/>
    <w:rsid w:val="009540F7"/>
    <w:rsid w:val="009543A1"/>
    <w:rsid w:val="00954784"/>
    <w:rsid w:val="00954D3F"/>
    <w:rsid w:val="0095519E"/>
    <w:rsid w:val="00955241"/>
    <w:rsid w:val="0095546C"/>
    <w:rsid w:val="00955708"/>
    <w:rsid w:val="00955A16"/>
    <w:rsid w:val="00955AD5"/>
    <w:rsid w:val="00955E14"/>
    <w:rsid w:val="00955F9D"/>
    <w:rsid w:val="00956356"/>
    <w:rsid w:val="00956732"/>
    <w:rsid w:val="009568D4"/>
    <w:rsid w:val="00956B69"/>
    <w:rsid w:val="00957E85"/>
    <w:rsid w:val="00960648"/>
    <w:rsid w:val="00960995"/>
    <w:rsid w:val="00960D26"/>
    <w:rsid w:val="00960E7D"/>
    <w:rsid w:val="00961025"/>
    <w:rsid w:val="00961166"/>
    <w:rsid w:val="009614BC"/>
    <w:rsid w:val="00961877"/>
    <w:rsid w:val="00961D5A"/>
    <w:rsid w:val="00961D5F"/>
    <w:rsid w:val="00961E8D"/>
    <w:rsid w:val="009621AD"/>
    <w:rsid w:val="009623BB"/>
    <w:rsid w:val="00962B7F"/>
    <w:rsid w:val="00962F12"/>
    <w:rsid w:val="00962F22"/>
    <w:rsid w:val="00963056"/>
    <w:rsid w:val="00963934"/>
    <w:rsid w:val="009639A8"/>
    <w:rsid w:val="00963C1B"/>
    <w:rsid w:val="0096423F"/>
    <w:rsid w:val="00964BB4"/>
    <w:rsid w:val="00964D0A"/>
    <w:rsid w:val="00964F16"/>
    <w:rsid w:val="00965219"/>
    <w:rsid w:val="009652DA"/>
    <w:rsid w:val="009653A7"/>
    <w:rsid w:val="009658BB"/>
    <w:rsid w:val="00965BFD"/>
    <w:rsid w:val="00965FCC"/>
    <w:rsid w:val="00966568"/>
    <w:rsid w:val="00966846"/>
    <w:rsid w:val="00966BA8"/>
    <w:rsid w:val="009672EB"/>
    <w:rsid w:val="0096761B"/>
    <w:rsid w:val="00967AEB"/>
    <w:rsid w:val="00967F85"/>
    <w:rsid w:val="0097093C"/>
    <w:rsid w:val="00970FD0"/>
    <w:rsid w:val="0097100B"/>
    <w:rsid w:val="0097108A"/>
    <w:rsid w:val="00971CE5"/>
    <w:rsid w:val="00971D1B"/>
    <w:rsid w:val="00972B86"/>
    <w:rsid w:val="009732DE"/>
    <w:rsid w:val="00973AEF"/>
    <w:rsid w:val="00973C64"/>
    <w:rsid w:val="00973E3B"/>
    <w:rsid w:val="0097432C"/>
    <w:rsid w:val="00974D1F"/>
    <w:rsid w:val="00974FB8"/>
    <w:rsid w:val="00974FF1"/>
    <w:rsid w:val="009750D9"/>
    <w:rsid w:val="009751D6"/>
    <w:rsid w:val="00975A96"/>
    <w:rsid w:val="00975D4C"/>
    <w:rsid w:val="009760E1"/>
    <w:rsid w:val="009764BF"/>
    <w:rsid w:val="00976BD2"/>
    <w:rsid w:val="00976E20"/>
    <w:rsid w:val="00976F34"/>
    <w:rsid w:val="0097706F"/>
    <w:rsid w:val="0097754B"/>
    <w:rsid w:val="00977C63"/>
    <w:rsid w:val="00980AB9"/>
    <w:rsid w:val="00980E12"/>
    <w:rsid w:val="0098116F"/>
    <w:rsid w:val="0098127D"/>
    <w:rsid w:val="00981C8C"/>
    <w:rsid w:val="00981CD5"/>
    <w:rsid w:val="00981F89"/>
    <w:rsid w:val="00982383"/>
    <w:rsid w:val="009823C0"/>
    <w:rsid w:val="00982500"/>
    <w:rsid w:val="009826D8"/>
    <w:rsid w:val="0098283D"/>
    <w:rsid w:val="009834C9"/>
    <w:rsid w:val="0098388D"/>
    <w:rsid w:val="009838F0"/>
    <w:rsid w:val="00983913"/>
    <w:rsid w:val="0098398E"/>
    <w:rsid w:val="00984295"/>
    <w:rsid w:val="0098460A"/>
    <w:rsid w:val="00984827"/>
    <w:rsid w:val="00984B24"/>
    <w:rsid w:val="00984BFC"/>
    <w:rsid w:val="00984F51"/>
    <w:rsid w:val="0098526D"/>
    <w:rsid w:val="009859D5"/>
    <w:rsid w:val="0098742F"/>
    <w:rsid w:val="009875B6"/>
    <w:rsid w:val="00987D0E"/>
    <w:rsid w:val="00987D61"/>
    <w:rsid w:val="0099022F"/>
    <w:rsid w:val="00990235"/>
    <w:rsid w:val="00990D73"/>
    <w:rsid w:val="00990DCA"/>
    <w:rsid w:val="00991222"/>
    <w:rsid w:val="009915B4"/>
    <w:rsid w:val="0099191B"/>
    <w:rsid w:val="00991D3A"/>
    <w:rsid w:val="00992101"/>
    <w:rsid w:val="009926AF"/>
    <w:rsid w:val="00992942"/>
    <w:rsid w:val="00993323"/>
    <w:rsid w:val="009939E5"/>
    <w:rsid w:val="00993CE4"/>
    <w:rsid w:val="009942AA"/>
    <w:rsid w:val="00994963"/>
    <w:rsid w:val="00994ACE"/>
    <w:rsid w:val="00994F1D"/>
    <w:rsid w:val="0099502A"/>
    <w:rsid w:val="0099516A"/>
    <w:rsid w:val="00995A81"/>
    <w:rsid w:val="00995FFE"/>
    <w:rsid w:val="009963A8"/>
    <w:rsid w:val="009964C4"/>
    <w:rsid w:val="00996777"/>
    <w:rsid w:val="00996796"/>
    <w:rsid w:val="009969D7"/>
    <w:rsid w:val="009973F5"/>
    <w:rsid w:val="009977B0"/>
    <w:rsid w:val="009A0056"/>
    <w:rsid w:val="009A1182"/>
    <w:rsid w:val="009A13A4"/>
    <w:rsid w:val="009A1B2A"/>
    <w:rsid w:val="009A1EFC"/>
    <w:rsid w:val="009A2265"/>
    <w:rsid w:val="009A255F"/>
    <w:rsid w:val="009A261C"/>
    <w:rsid w:val="009A2BD5"/>
    <w:rsid w:val="009A32BA"/>
    <w:rsid w:val="009A419A"/>
    <w:rsid w:val="009A4720"/>
    <w:rsid w:val="009A4913"/>
    <w:rsid w:val="009A4A5F"/>
    <w:rsid w:val="009A4AE1"/>
    <w:rsid w:val="009A4EB6"/>
    <w:rsid w:val="009A4F47"/>
    <w:rsid w:val="009A5281"/>
    <w:rsid w:val="009A5491"/>
    <w:rsid w:val="009A5960"/>
    <w:rsid w:val="009A5D9A"/>
    <w:rsid w:val="009A70D2"/>
    <w:rsid w:val="009A7383"/>
    <w:rsid w:val="009A7506"/>
    <w:rsid w:val="009B1683"/>
    <w:rsid w:val="009B181F"/>
    <w:rsid w:val="009B18B8"/>
    <w:rsid w:val="009B193F"/>
    <w:rsid w:val="009B2AD0"/>
    <w:rsid w:val="009B2F5A"/>
    <w:rsid w:val="009B32AB"/>
    <w:rsid w:val="009B3301"/>
    <w:rsid w:val="009B34EE"/>
    <w:rsid w:val="009B3CA4"/>
    <w:rsid w:val="009B3CDA"/>
    <w:rsid w:val="009B3F90"/>
    <w:rsid w:val="009B433E"/>
    <w:rsid w:val="009B451F"/>
    <w:rsid w:val="009B4553"/>
    <w:rsid w:val="009B4A5D"/>
    <w:rsid w:val="009B500D"/>
    <w:rsid w:val="009B504F"/>
    <w:rsid w:val="009B5F95"/>
    <w:rsid w:val="009B6356"/>
    <w:rsid w:val="009B6390"/>
    <w:rsid w:val="009B679A"/>
    <w:rsid w:val="009B68DE"/>
    <w:rsid w:val="009B6B31"/>
    <w:rsid w:val="009B6C53"/>
    <w:rsid w:val="009B7053"/>
    <w:rsid w:val="009B71B6"/>
    <w:rsid w:val="009B7D86"/>
    <w:rsid w:val="009C0322"/>
    <w:rsid w:val="009C04EF"/>
    <w:rsid w:val="009C089E"/>
    <w:rsid w:val="009C0A6E"/>
    <w:rsid w:val="009C1482"/>
    <w:rsid w:val="009C162E"/>
    <w:rsid w:val="009C1649"/>
    <w:rsid w:val="009C1683"/>
    <w:rsid w:val="009C1998"/>
    <w:rsid w:val="009C1D6F"/>
    <w:rsid w:val="009C1DBD"/>
    <w:rsid w:val="009C21A9"/>
    <w:rsid w:val="009C2297"/>
    <w:rsid w:val="009C2484"/>
    <w:rsid w:val="009C24C6"/>
    <w:rsid w:val="009C24FE"/>
    <w:rsid w:val="009C2D9D"/>
    <w:rsid w:val="009C3055"/>
    <w:rsid w:val="009C34E3"/>
    <w:rsid w:val="009C3530"/>
    <w:rsid w:val="009C3BF7"/>
    <w:rsid w:val="009C4BD1"/>
    <w:rsid w:val="009C525C"/>
    <w:rsid w:val="009C56B5"/>
    <w:rsid w:val="009C5F07"/>
    <w:rsid w:val="009C6E38"/>
    <w:rsid w:val="009C783B"/>
    <w:rsid w:val="009C7917"/>
    <w:rsid w:val="009C7D75"/>
    <w:rsid w:val="009D0425"/>
    <w:rsid w:val="009D0463"/>
    <w:rsid w:val="009D0729"/>
    <w:rsid w:val="009D09F3"/>
    <w:rsid w:val="009D0CB2"/>
    <w:rsid w:val="009D0DD6"/>
    <w:rsid w:val="009D0F27"/>
    <w:rsid w:val="009D11ED"/>
    <w:rsid w:val="009D14C5"/>
    <w:rsid w:val="009D18B6"/>
    <w:rsid w:val="009D20EF"/>
    <w:rsid w:val="009D2139"/>
    <w:rsid w:val="009D224A"/>
    <w:rsid w:val="009D242A"/>
    <w:rsid w:val="009D29FB"/>
    <w:rsid w:val="009D3168"/>
    <w:rsid w:val="009D34CF"/>
    <w:rsid w:val="009D36FE"/>
    <w:rsid w:val="009D3850"/>
    <w:rsid w:val="009D39C2"/>
    <w:rsid w:val="009D3AE9"/>
    <w:rsid w:val="009D44F9"/>
    <w:rsid w:val="009D4857"/>
    <w:rsid w:val="009D4E36"/>
    <w:rsid w:val="009D5303"/>
    <w:rsid w:val="009D58EF"/>
    <w:rsid w:val="009D5CFF"/>
    <w:rsid w:val="009D61F4"/>
    <w:rsid w:val="009D64C4"/>
    <w:rsid w:val="009D69D8"/>
    <w:rsid w:val="009D6B60"/>
    <w:rsid w:val="009D6C5D"/>
    <w:rsid w:val="009D6EEE"/>
    <w:rsid w:val="009D7161"/>
    <w:rsid w:val="009D72C4"/>
    <w:rsid w:val="009D777B"/>
    <w:rsid w:val="009D779C"/>
    <w:rsid w:val="009D77B1"/>
    <w:rsid w:val="009D7BA9"/>
    <w:rsid w:val="009E0186"/>
    <w:rsid w:val="009E1404"/>
    <w:rsid w:val="009E1519"/>
    <w:rsid w:val="009E1695"/>
    <w:rsid w:val="009E1EB2"/>
    <w:rsid w:val="009E1F72"/>
    <w:rsid w:val="009E202D"/>
    <w:rsid w:val="009E2631"/>
    <w:rsid w:val="009E2882"/>
    <w:rsid w:val="009E28FC"/>
    <w:rsid w:val="009E2B2C"/>
    <w:rsid w:val="009E2B3A"/>
    <w:rsid w:val="009E2F7A"/>
    <w:rsid w:val="009E3CBA"/>
    <w:rsid w:val="009E40F3"/>
    <w:rsid w:val="009E4BD0"/>
    <w:rsid w:val="009E4E7F"/>
    <w:rsid w:val="009E5412"/>
    <w:rsid w:val="009E5464"/>
    <w:rsid w:val="009E548A"/>
    <w:rsid w:val="009E57FD"/>
    <w:rsid w:val="009E5984"/>
    <w:rsid w:val="009E5BB2"/>
    <w:rsid w:val="009E652C"/>
    <w:rsid w:val="009E69B5"/>
    <w:rsid w:val="009E6BF4"/>
    <w:rsid w:val="009E7571"/>
    <w:rsid w:val="009E7E1C"/>
    <w:rsid w:val="009F0278"/>
    <w:rsid w:val="009F0677"/>
    <w:rsid w:val="009F1142"/>
    <w:rsid w:val="009F1250"/>
    <w:rsid w:val="009F1548"/>
    <w:rsid w:val="009F16E7"/>
    <w:rsid w:val="009F1DAB"/>
    <w:rsid w:val="009F1E98"/>
    <w:rsid w:val="009F25DA"/>
    <w:rsid w:val="009F2B8B"/>
    <w:rsid w:val="009F2FE1"/>
    <w:rsid w:val="009F3903"/>
    <w:rsid w:val="009F47D8"/>
    <w:rsid w:val="009F4CDE"/>
    <w:rsid w:val="009F4F70"/>
    <w:rsid w:val="009F557B"/>
    <w:rsid w:val="009F5B46"/>
    <w:rsid w:val="009F5DEF"/>
    <w:rsid w:val="009F63EC"/>
    <w:rsid w:val="009F6821"/>
    <w:rsid w:val="009F71A6"/>
    <w:rsid w:val="009F7CDA"/>
    <w:rsid w:val="00A0016A"/>
    <w:rsid w:val="00A003DE"/>
    <w:rsid w:val="00A00C57"/>
    <w:rsid w:val="00A00D8B"/>
    <w:rsid w:val="00A01279"/>
    <w:rsid w:val="00A01848"/>
    <w:rsid w:val="00A01FD8"/>
    <w:rsid w:val="00A026BF"/>
    <w:rsid w:val="00A02994"/>
    <w:rsid w:val="00A02D40"/>
    <w:rsid w:val="00A0381E"/>
    <w:rsid w:val="00A04165"/>
    <w:rsid w:val="00A04173"/>
    <w:rsid w:val="00A041D0"/>
    <w:rsid w:val="00A042E3"/>
    <w:rsid w:val="00A04E65"/>
    <w:rsid w:val="00A0577C"/>
    <w:rsid w:val="00A05A1E"/>
    <w:rsid w:val="00A061C3"/>
    <w:rsid w:val="00A06366"/>
    <w:rsid w:val="00A06387"/>
    <w:rsid w:val="00A06B48"/>
    <w:rsid w:val="00A06C9F"/>
    <w:rsid w:val="00A06E3A"/>
    <w:rsid w:val="00A06FF9"/>
    <w:rsid w:val="00A0722F"/>
    <w:rsid w:val="00A0769B"/>
    <w:rsid w:val="00A078C5"/>
    <w:rsid w:val="00A1078A"/>
    <w:rsid w:val="00A11502"/>
    <w:rsid w:val="00A11515"/>
    <w:rsid w:val="00A1154C"/>
    <w:rsid w:val="00A11CC9"/>
    <w:rsid w:val="00A122AB"/>
    <w:rsid w:val="00A128EA"/>
    <w:rsid w:val="00A12B37"/>
    <w:rsid w:val="00A12E4E"/>
    <w:rsid w:val="00A13013"/>
    <w:rsid w:val="00A13CAE"/>
    <w:rsid w:val="00A14185"/>
    <w:rsid w:val="00A14525"/>
    <w:rsid w:val="00A14CEA"/>
    <w:rsid w:val="00A153CD"/>
    <w:rsid w:val="00A15443"/>
    <w:rsid w:val="00A154B8"/>
    <w:rsid w:val="00A15890"/>
    <w:rsid w:val="00A15BBF"/>
    <w:rsid w:val="00A16185"/>
    <w:rsid w:val="00A16810"/>
    <w:rsid w:val="00A16C17"/>
    <w:rsid w:val="00A16C85"/>
    <w:rsid w:val="00A16EF3"/>
    <w:rsid w:val="00A171C4"/>
    <w:rsid w:val="00A20AA9"/>
    <w:rsid w:val="00A20D32"/>
    <w:rsid w:val="00A215CD"/>
    <w:rsid w:val="00A2192F"/>
    <w:rsid w:val="00A222EC"/>
    <w:rsid w:val="00A2233B"/>
    <w:rsid w:val="00A22991"/>
    <w:rsid w:val="00A22D31"/>
    <w:rsid w:val="00A23136"/>
    <w:rsid w:val="00A2366D"/>
    <w:rsid w:val="00A236D8"/>
    <w:rsid w:val="00A23A9D"/>
    <w:rsid w:val="00A23B85"/>
    <w:rsid w:val="00A23F26"/>
    <w:rsid w:val="00A23F91"/>
    <w:rsid w:val="00A240A8"/>
    <w:rsid w:val="00A242FB"/>
    <w:rsid w:val="00A2469E"/>
    <w:rsid w:val="00A24954"/>
    <w:rsid w:val="00A249BC"/>
    <w:rsid w:val="00A25208"/>
    <w:rsid w:val="00A25320"/>
    <w:rsid w:val="00A25A11"/>
    <w:rsid w:val="00A25FBE"/>
    <w:rsid w:val="00A26376"/>
    <w:rsid w:val="00A26777"/>
    <w:rsid w:val="00A2689B"/>
    <w:rsid w:val="00A269BA"/>
    <w:rsid w:val="00A272E9"/>
    <w:rsid w:val="00A27385"/>
    <w:rsid w:val="00A2790E"/>
    <w:rsid w:val="00A2796F"/>
    <w:rsid w:val="00A27B08"/>
    <w:rsid w:val="00A27BD7"/>
    <w:rsid w:val="00A27CA0"/>
    <w:rsid w:val="00A3005B"/>
    <w:rsid w:val="00A30195"/>
    <w:rsid w:val="00A30196"/>
    <w:rsid w:val="00A30ECA"/>
    <w:rsid w:val="00A311A9"/>
    <w:rsid w:val="00A315FD"/>
    <w:rsid w:val="00A31B4D"/>
    <w:rsid w:val="00A31D59"/>
    <w:rsid w:val="00A31E29"/>
    <w:rsid w:val="00A31E71"/>
    <w:rsid w:val="00A328D7"/>
    <w:rsid w:val="00A32A99"/>
    <w:rsid w:val="00A32AF2"/>
    <w:rsid w:val="00A33176"/>
    <w:rsid w:val="00A33A5E"/>
    <w:rsid w:val="00A34157"/>
    <w:rsid w:val="00A341D7"/>
    <w:rsid w:val="00A344DC"/>
    <w:rsid w:val="00A349AB"/>
    <w:rsid w:val="00A34AD3"/>
    <w:rsid w:val="00A34BFC"/>
    <w:rsid w:val="00A34DB4"/>
    <w:rsid w:val="00A35102"/>
    <w:rsid w:val="00A36340"/>
    <w:rsid w:val="00A36906"/>
    <w:rsid w:val="00A36C0E"/>
    <w:rsid w:val="00A36D9D"/>
    <w:rsid w:val="00A37281"/>
    <w:rsid w:val="00A372D1"/>
    <w:rsid w:val="00A37984"/>
    <w:rsid w:val="00A379BB"/>
    <w:rsid w:val="00A37A6B"/>
    <w:rsid w:val="00A37FE6"/>
    <w:rsid w:val="00A4005C"/>
    <w:rsid w:val="00A400F5"/>
    <w:rsid w:val="00A404A2"/>
    <w:rsid w:val="00A422F9"/>
    <w:rsid w:val="00A42620"/>
    <w:rsid w:val="00A42D36"/>
    <w:rsid w:val="00A42DD5"/>
    <w:rsid w:val="00A42EE5"/>
    <w:rsid w:val="00A42F43"/>
    <w:rsid w:val="00A439D3"/>
    <w:rsid w:val="00A43BC2"/>
    <w:rsid w:val="00A43F02"/>
    <w:rsid w:val="00A43FB5"/>
    <w:rsid w:val="00A444D7"/>
    <w:rsid w:val="00A4469D"/>
    <w:rsid w:val="00A44723"/>
    <w:rsid w:val="00A44A4E"/>
    <w:rsid w:val="00A44FD1"/>
    <w:rsid w:val="00A453D3"/>
    <w:rsid w:val="00A454E4"/>
    <w:rsid w:val="00A45653"/>
    <w:rsid w:val="00A45987"/>
    <w:rsid w:val="00A46203"/>
    <w:rsid w:val="00A46775"/>
    <w:rsid w:val="00A46982"/>
    <w:rsid w:val="00A46D92"/>
    <w:rsid w:val="00A46E68"/>
    <w:rsid w:val="00A474A3"/>
    <w:rsid w:val="00A478A8"/>
    <w:rsid w:val="00A47980"/>
    <w:rsid w:val="00A50052"/>
    <w:rsid w:val="00A50380"/>
    <w:rsid w:val="00A50689"/>
    <w:rsid w:val="00A50BEF"/>
    <w:rsid w:val="00A50D84"/>
    <w:rsid w:val="00A515CA"/>
    <w:rsid w:val="00A5170E"/>
    <w:rsid w:val="00A51B87"/>
    <w:rsid w:val="00A52423"/>
    <w:rsid w:val="00A52435"/>
    <w:rsid w:val="00A52D79"/>
    <w:rsid w:val="00A52EFF"/>
    <w:rsid w:val="00A5335F"/>
    <w:rsid w:val="00A53509"/>
    <w:rsid w:val="00A537FA"/>
    <w:rsid w:val="00A5383C"/>
    <w:rsid w:val="00A54AAD"/>
    <w:rsid w:val="00A54B0A"/>
    <w:rsid w:val="00A54E5A"/>
    <w:rsid w:val="00A558AD"/>
    <w:rsid w:val="00A55946"/>
    <w:rsid w:val="00A55B2E"/>
    <w:rsid w:val="00A56A3B"/>
    <w:rsid w:val="00A56C9D"/>
    <w:rsid w:val="00A5764F"/>
    <w:rsid w:val="00A5789F"/>
    <w:rsid w:val="00A57D18"/>
    <w:rsid w:val="00A60287"/>
    <w:rsid w:val="00A602D5"/>
    <w:rsid w:val="00A603FB"/>
    <w:rsid w:val="00A6045A"/>
    <w:rsid w:val="00A60856"/>
    <w:rsid w:val="00A6092E"/>
    <w:rsid w:val="00A61179"/>
    <w:rsid w:val="00A61239"/>
    <w:rsid w:val="00A61486"/>
    <w:rsid w:val="00A6152E"/>
    <w:rsid w:val="00A61B16"/>
    <w:rsid w:val="00A61F49"/>
    <w:rsid w:val="00A62DD6"/>
    <w:rsid w:val="00A6300D"/>
    <w:rsid w:val="00A6314C"/>
    <w:rsid w:val="00A631AF"/>
    <w:rsid w:val="00A63B35"/>
    <w:rsid w:val="00A63B36"/>
    <w:rsid w:val="00A63CB0"/>
    <w:rsid w:val="00A63EBE"/>
    <w:rsid w:val="00A64101"/>
    <w:rsid w:val="00A64932"/>
    <w:rsid w:val="00A64A08"/>
    <w:rsid w:val="00A64AE0"/>
    <w:rsid w:val="00A64AEB"/>
    <w:rsid w:val="00A64CF8"/>
    <w:rsid w:val="00A64DA0"/>
    <w:rsid w:val="00A64FB7"/>
    <w:rsid w:val="00A65074"/>
    <w:rsid w:val="00A651C6"/>
    <w:rsid w:val="00A658EF"/>
    <w:rsid w:val="00A65A28"/>
    <w:rsid w:val="00A65AED"/>
    <w:rsid w:val="00A65B48"/>
    <w:rsid w:val="00A65C2C"/>
    <w:rsid w:val="00A65F8A"/>
    <w:rsid w:val="00A66970"/>
    <w:rsid w:val="00A66C9B"/>
    <w:rsid w:val="00A67199"/>
    <w:rsid w:val="00A67229"/>
    <w:rsid w:val="00A6733E"/>
    <w:rsid w:val="00A673C5"/>
    <w:rsid w:val="00A6760E"/>
    <w:rsid w:val="00A67CA7"/>
    <w:rsid w:val="00A67F57"/>
    <w:rsid w:val="00A70023"/>
    <w:rsid w:val="00A70123"/>
    <w:rsid w:val="00A70428"/>
    <w:rsid w:val="00A70AE6"/>
    <w:rsid w:val="00A70C54"/>
    <w:rsid w:val="00A713B0"/>
    <w:rsid w:val="00A714A7"/>
    <w:rsid w:val="00A71585"/>
    <w:rsid w:val="00A717D4"/>
    <w:rsid w:val="00A71BF5"/>
    <w:rsid w:val="00A71EE5"/>
    <w:rsid w:val="00A72078"/>
    <w:rsid w:val="00A72320"/>
    <w:rsid w:val="00A72993"/>
    <w:rsid w:val="00A72D96"/>
    <w:rsid w:val="00A72E98"/>
    <w:rsid w:val="00A72F88"/>
    <w:rsid w:val="00A7326D"/>
    <w:rsid w:val="00A7329E"/>
    <w:rsid w:val="00A736E5"/>
    <w:rsid w:val="00A73AE1"/>
    <w:rsid w:val="00A73FB6"/>
    <w:rsid w:val="00A7430E"/>
    <w:rsid w:val="00A74CE5"/>
    <w:rsid w:val="00A74DBA"/>
    <w:rsid w:val="00A75778"/>
    <w:rsid w:val="00A7596F"/>
    <w:rsid w:val="00A75973"/>
    <w:rsid w:val="00A75E50"/>
    <w:rsid w:val="00A76250"/>
    <w:rsid w:val="00A762EA"/>
    <w:rsid w:val="00A7638C"/>
    <w:rsid w:val="00A76BCF"/>
    <w:rsid w:val="00A76F4A"/>
    <w:rsid w:val="00A77620"/>
    <w:rsid w:val="00A77B24"/>
    <w:rsid w:val="00A77FB8"/>
    <w:rsid w:val="00A80014"/>
    <w:rsid w:val="00A80C1D"/>
    <w:rsid w:val="00A80C79"/>
    <w:rsid w:val="00A80D59"/>
    <w:rsid w:val="00A80F2A"/>
    <w:rsid w:val="00A810E6"/>
    <w:rsid w:val="00A8140E"/>
    <w:rsid w:val="00A81599"/>
    <w:rsid w:val="00A8180D"/>
    <w:rsid w:val="00A82697"/>
    <w:rsid w:val="00A8274B"/>
    <w:rsid w:val="00A83023"/>
    <w:rsid w:val="00A846B2"/>
    <w:rsid w:val="00A84F85"/>
    <w:rsid w:val="00A850B7"/>
    <w:rsid w:val="00A85545"/>
    <w:rsid w:val="00A863B7"/>
    <w:rsid w:val="00A864E8"/>
    <w:rsid w:val="00A86D6D"/>
    <w:rsid w:val="00A8710F"/>
    <w:rsid w:val="00A87199"/>
    <w:rsid w:val="00A879A7"/>
    <w:rsid w:val="00A87D5F"/>
    <w:rsid w:val="00A901B2"/>
    <w:rsid w:val="00A9051D"/>
    <w:rsid w:val="00A90584"/>
    <w:rsid w:val="00A90896"/>
    <w:rsid w:val="00A90E2C"/>
    <w:rsid w:val="00A91512"/>
    <w:rsid w:val="00A9169D"/>
    <w:rsid w:val="00A919CC"/>
    <w:rsid w:val="00A919FE"/>
    <w:rsid w:val="00A91AC9"/>
    <w:rsid w:val="00A91DCF"/>
    <w:rsid w:val="00A9202B"/>
    <w:rsid w:val="00A92058"/>
    <w:rsid w:val="00A921C4"/>
    <w:rsid w:val="00A9227C"/>
    <w:rsid w:val="00A92ADF"/>
    <w:rsid w:val="00A92F8C"/>
    <w:rsid w:val="00A93554"/>
    <w:rsid w:val="00A93594"/>
    <w:rsid w:val="00A93652"/>
    <w:rsid w:val="00A93854"/>
    <w:rsid w:val="00A94515"/>
    <w:rsid w:val="00A949F8"/>
    <w:rsid w:val="00A94E3A"/>
    <w:rsid w:val="00A9555C"/>
    <w:rsid w:val="00A957AA"/>
    <w:rsid w:val="00A95EC7"/>
    <w:rsid w:val="00A960A8"/>
    <w:rsid w:val="00A9674C"/>
    <w:rsid w:val="00A96BD8"/>
    <w:rsid w:val="00A96BE8"/>
    <w:rsid w:val="00A96FC0"/>
    <w:rsid w:val="00A97215"/>
    <w:rsid w:val="00A9777A"/>
    <w:rsid w:val="00A97894"/>
    <w:rsid w:val="00A97F06"/>
    <w:rsid w:val="00A97F53"/>
    <w:rsid w:val="00AA0EBF"/>
    <w:rsid w:val="00AA0F60"/>
    <w:rsid w:val="00AA154F"/>
    <w:rsid w:val="00AA15B2"/>
    <w:rsid w:val="00AA2068"/>
    <w:rsid w:val="00AA2308"/>
    <w:rsid w:val="00AA3552"/>
    <w:rsid w:val="00AA36E6"/>
    <w:rsid w:val="00AA394D"/>
    <w:rsid w:val="00AA3E30"/>
    <w:rsid w:val="00AA3FE5"/>
    <w:rsid w:val="00AA4046"/>
    <w:rsid w:val="00AA451A"/>
    <w:rsid w:val="00AA463F"/>
    <w:rsid w:val="00AA55E1"/>
    <w:rsid w:val="00AA5D61"/>
    <w:rsid w:val="00AA6153"/>
    <w:rsid w:val="00AA659B"/>
    <w:rsid w:val="00AA68A8"/>
    <w:rsid w:val="00AA714F"/>
    <w:rsid w:val="00AA741C"/>
    <w:rsid w:val="00AA768E"/>
    <w:rsid w:val="00AA7C28"/>
    <w:rsid w:val="00AB05C6"/>
    <w:rsid w:val="00AB14B0"/>
    <w:rsid w:val="00AB1F14"/>
    <w:rsid w:val="00AB256E"/>
    <w:rsid w:val="00AB2B88"/>
    <w:rsid w:val="00AB2EBB"/>
    <w:rsid w:val="00AB3A97"/>
    <w:rsid w:val="00AB3BC9"/>
    <w:rsid w:val="00AB4755"/>
    <w:rsid w:val="00AB4D81"/>
    <w:rsid w:val="00AB5031"/>
    <w:rsid w:val="00AB5522"/>
    <w:rsid w:val="00AB55CC"/>
    <w:rsid w:val="00AB5718"/>
    <w:rsid w:val="00AB6601"/>
    <w:rsid w:val="00AB6DB4"/>
    <w:rsid w:val="00AB6E2A"/>
    <w:rsid w:val="00AB718C"/>
    <w:rsid w:val="00AB7853"/>
    <w:rsid w:val="00AB7D4E"/>
    <w:rsid w:val="00AC016C"/>
    <w:rsid w:val="00AC019C"/>
    <w:rsid w:val="00AC04B6"/>
    <w:rsid w:val="00AC04F9"/>
    <w:rsid w:val="00AC060A"/>
    <w:rsid w:val="00AC0B28"/>
    <w:rsid w:val="00AC0C67"/>
    <w:rsid w:val="00AC0FE2"/>
    <w:rsid w:val="00AC11D6"/>
    <w:rsid w:val="00AC14B7"/>
    <w:rsid w:val="00AC1960"/>
    <w:rsid w:val="00AC1C47"/>
    <w:rsid w:val="00AC2786"/>
    <w:rsid w:val="00AC2C93"/>
    <w:rsid w:val="00AC38BC"/>
    <w:rsid w:val="00AC3AB5"/>
    <w:rsid w:val="00AC49CA"/>
    <w:rsid w:val="00AC4D3C"/>
    <w:rsid w:val="00AC502D"/>
    <w:rsid w:val="00AC5073"/>
    <w:rsid w:val="00AC5300"/>
    <w:rsid w:val="00AC56CC"/>
    <w:rsid w:val="00AC57C4"/>
    <w:rsid w:val="00AC5CC9"/>
    <w:rsid w:val="00AC61C8"/>
    <w:rsid w:val="00AC6494"/>
    <w:rsid w:val="00AC651A"/>
    <w:rsid w:val="00AC6865"/>
    <w:rsid w:val="00AC6B01"/>
    <w:rsid w:val="00AC6DF0"/>
    <w:rsid w:val="00AC7501"/>
    <w:rsid w:val="00AC7503"/>
    <w:rsid w:val="00AC76C5"/>
    <w:rsid w:val="00AC770E"/>
    <w:rsid w:val="00AC79AA"/>
    <w:rsid w:val="00AC7A5B"/>
    <w:rsid w:val="00AD02A4"/>
    <w:rsid w:val="00AD146B"/>
    <w:rsid w:val="00AD1687"/>
    <w:rsid w:val="00AD176F"/>
    <w:rsid w:val="00AD17E4"/>
    <w:rsid w:val="00AD1FAB"/>
    <w:rsid w:val="00AD21D9"/>
    <w:rsid w:val="00AD2BA0"/>
    <w:rsid w:val="00AD3213"/>
    <w:rsid w:val="00AD4209"/>
    <w:rsid w:val="00AD48BF"/>
    <w:rsid w:val="00AD4DCE"/>
    <w:rsid w:val="00AD5727"/>
    <w:rsid w:val="00AD5C0A"/>
    <w:rsid w:val="00AD72E3"/>
    <w:rsid w:val="00AD72E6"/>
    <w:rsid w:val="00AD7552"/>
    <w:rsid w:val="00AD7D26"/>
    <w:rsid w:val="00AE0725"/>
    <w:rsid w:val="00AE0999"/>
    <w:rsid w:val="00AE0F5E"/>
    <w:rsid w:val="00AE1132"/>
    <w:rsid w:val="00AE11CA"/>
    <w:rsid w:val="00AE1286"/>
    <w:rsid w:val="00AE13A1"/>
    <w:rsid w:val="00AE157E"/>
    <w:rsid w:val="00AE19B8"/>
    <w:rsid w:val="00AE1C9E"/>
    <w:rsid w:val="00AE3052"/>
    <w:rsid w:val="00AE30C3"/>
    <w:rsid w:val="00AE3563"/>
    <w:rsid w:val="00AE359F"/>
    <w:rsid w:val="00AE3729"/>
    <w:rsid w:val="00AE3F6B"/>
    <w:rsid w:val="00AE46BA"/>
    <w:rsid w:val="00AE4E46"/>
    <w:rsid w:val="00AE540C"/>
    <w:rsid w:val="00AE546F"/>
    <w:rsid w:val="00AE5640"/>
    <w:rsid w:val="00AE62FC"/>
    <w:rsid w:val="00AE65F5"/>
    <w:rsid w:val="00AE6905"/>
    <w:rsid w:val="00AE6E3C"/>
    <w:rsid w:val="00AE73F3"/>
    <w:rsid w:val="00AE7414"/>
    <w:rsid w:val="00AE751E"/>
    <w:rsid w:val="00AE7702"/>
    <w:rsid w:val="00AE7BEC"/>
    <w:rsid w:val="00AE7D9B"/>
    <w:rsid w:val="00AE7F17"/>
    <w:rsid w:val="00AF0181"/>
    <w:rsid w:val="00AF0215"/>
    <w:rsid w:val="00AF1072"/>
    <w:rsid w:val="00AF12A7"/>
    <w:rsid w:val="00AF1549"/>
    <w:rsid w:val="00AF1F32"/>
    <w:rsid w:val="00AF2526"/>
    <w:rsid w:val="00AF2603"/>
    <w:rsid w:val="00AF2BC4"/>
    <w:rsid w:val="00AF2E16"/>
    <w:rsid w:val="00AF305C"/>
    <w:rsid w:val="00AF326B"/>
    <w:rsid w:val="00AF3F08"/>
    <w:rsid w:val="00AF42A3"/>
    <w:rsid w:val="00AF450C"/>
    <w:rsid w:val="00AF45FB"/>
    <w:rsid w:val="00AF47C4"/>
    <w:rsid w:val="00AF5231"/>
    <w:rsid w:val="00AF542F"/>
    <w:rsid w:val="00AF57E4"/>
    <w:rsid w:val="00AF597F"/>
    <w:rsid w:val="00AF5A65"/>
    <w:rsid w:val="00AF5A8A"/>
    <w:rsid w:val="00AF5CB6"/>
    <w:rsid w:val="00AF5D56"/>
    <w:rsid w:val="00AF5F5E"/>
    <w:rsid w:val="00AF67C4"/>
    <w:rsid w:val="00AF6942"/>
    <w:rsid w:val="00AF6CBD"/>
    <w:rsid w:val="00AF763A"/>
    <w:rsid w:val="00AF7B6B"/>
    <w:rsid w:val="00B00842"/>
    <w:rsid w:val="00B013AA"/>
    <w:rsid w:val="00B01BFD"/>
    <w:rsid w:val="00B01C17"/>
    <w:rsid w:val="00B01CF0"/>
    <w:rsid w:val="00B02162"/>
    <w:rsid w:val="00B02390"/>
    <w:rsid w:val="00B026BC"/>
    <w:rsid w:val="00B02782"/>
    <w:rsid w:val="00B02C01"/>
    <w:rsid w:val="00B02C03"/>
    <w:rsid w:val="00B02D91"/>
    <w:rsid w:val="00B04371"/>
    <w:rsid w:val="00B05A60"/>
    <w:rsid w:val="00B05D12"/>
    <w:rsid w:val="00B05E0D"/>
    <w:rsid w:val="00B05EF8"/>
    <w:rsid w:val="00B06652"/>
    <w:rsid w:val="00B068C9"/>
    <w:rsid w:val="00B07992"/>
    <w:rsid w:val="00B07FAF"/>
    <w:rsid w:val="00B100F8"/>
    <w:rsid w:val="00B104AF"/>
    <w:rsid w:val="00B108E8"/>
    <w:rsid w:val="00B10B7A"/>
    <w:rsid w:val="00B11035"/>
    <w:rsid w:val="00B11347"/>
    <w:rsid w:val="00B11652"/>
    <w:rsid w:val="00B11B32"/>
    <w:rsid w:val="00B11DEF"/>
    <w:rsid w:val="00B11DF2"/>
    <w:rsid w:val="00B1231D"/>
    <w:rsid w:val="00B123D1"/>
    <w:rsid w:val="00B1288A"/>
    <w:rsid w:val="00B1298A"/>
    <w:rsid w:val="00B12F2A"/>
    <w:rsid w:val="00B1330B"/>
    <w:rsid w:val="00B1363E"/>
    <w:rsid w:val="00B1373A"/>
    <w:rsid w:val="00B14861"/>
    <w:rsid w:val="00B14E18"/>
    <w:rsid w:val="00B14ED0"/>
    <w:rsid w:val="00B15020"/>
    <w:rsid w:val="00B15216"/>
    <w:rsid w:val="00B15305"/>
    <w:rsid w:val="00B15447"/>
    <w:rsid w:val="00B154BE"/>
    <w:rsid w:val="00B155D1"/>
    <w:rsid w:val="00B156FA"/>
    <w:rsid w:val="00B158BF"/>
    <w:rsid w:val="00B159DE"/>
    <w:rsid w:val="00B15B64"/>
    <w:rsid w:val="00B162BD"/>
    <w:rsid w:val="00B16428"/>
    <w:rsid w:val="00B1660D"/>
    <w:rsid w:val="00B16788"/>
    <w:rsid w:val="00B16DDF"/>
    <w:rsid w:val="00B16F1E"/>
    <w:rsid w:val="00B17DB2"/>
    <w:rsid w:val="00B202AB"/>
    <w:rsid w:val="00B2093E"/>
    <w:rsid w:val="00B20951"/>
    <w:rsid w:val="00B20992"/>
    <w:rsid w:val="00B20ABC"/>
    <w:rsid w:val="00B20D5F"/>
    <w:rsid w:val="00B20EF1"/>
    <w:rsid w:val="00B2142B"/>
    <w:rsid w:val="00B2148F"/>
    <w:rsid w:val="00B21C7A"/>
    <w:rsid w:val="00B21F05"/>
    <w:rsid w:val="00B224AF"/>
    <w:rsid w:val="00B225DA"/>
    <w:rsid w:val="00B22790"/>
    <w:rsid w:val="00B22AE7"/>
    <w:rsid w:val="00B22C1D"/>
    <w:rsid w:val="00B232EA"/>
    <w:rsid w:val="00B233C0"/>
    <w:rsid w:val="00B239DB"/>
    <w:rsid w:val="00B24CC9"/>
    <w:rsid w:val="00B24F40"/>
    <w:rsid w:val="00B2504B"/>
    <w:rsid w:val="00B25438"/>
    <w:rsid w:val="00B258F0"/>
    <w:rsid w:val="00B25C4C"/>
    <w:rsid w:val="00B25D2A"/>
    <w:rsid w:val="00B25DE9"/>
    <w:rsid w:val="00B25F28"/>
    <w:rsid w:val="00B26351"/>
    <w:rsid w:val="00B267A8"/>
    <w:rsid w:val="00B26C8E"/>
    <w:rsid w:val="00B3048C"/>
    <w:rsid w:val="00B3083C"/>
    <w:rsid w:val="00B313AE"/>
    <w:rsid w:val="00B316CD"/>
    <w:rsid w:val="00B3198F"/>
    <w:rsid w:val="00B31E9A"/>
    <w:rsid w:val="00B320AF"/>
    <w:rsid w:val="00B321BF"/>
    <w:rsid w:val="00B32719"/>
    <w:rsid w:val="00B32A7E"/>
    <w:rsid w:val="00B32BDA"/>
    <w:rsid w:val="00B33931"/>
    <w:rsid w:val="00B33B01"/>
    <w:rsid w:val="00B3496D"/>
    <w:rsid w:val="00B34C81"/>
    <w:rsid w:val="00B34FD1"/>
    <w:rsid w:val="00B34FD5"/>
    <w:rsid w:val="00B359C6"/>
    <w:rsid w:val="00B35A3D"/>
    <w:rsid w:val="00B364F0"/>
    <w:rsid w:val="00B366CE"/>
    <w:rsid w:val="00B366E9"/>
    <w:rsid w:val="00B367A5"/>
    <w:rsid w:val="00B3684D"/>
    <w:rsid w:val="00B36A93"/>
    <w:rsid w:val="00B36AA2"/>
    <w:rsid w:val="00B36EBF"/>
    <w:rsid w:val="00B37190"/>
    <w:rsid w:val="00B401CF"/>
    <w:rsid w:val="00B41BE0"/>
    <w:rsid w:val="00B41CC9"/>
    <w:rsid w:val="00B41D4C"/>
    <w:rsid w:val="00B42B21"/>
    <w:rsid w:val="00B42B43"/>
    <w:rsid w:val="00B42D0E"/>
    <w:rsid w:val="00B435A0"/>
    <w:rsid w:val="00B43A8E"/>
    <w:rsid w:val="00B43C5A"/>
    <w:rsid w:val="00B43E43"/>
    <w:rsid w:val="00B43EF9"/>
    <w:rsid w:val="00B43F37"/>
    <w:rsid w:val="00B43F61"/>
    <w:rsid w:val="00B4466E"/>
    <w:rsid w:val="00B45479"/>
    <w:rsid w:val="00B4565F"/>
    <w:rsid w:val="00B4577F"/>
    <w:rsid w:val="00B45814"/>
    <w:rsid w:val="00B45CEA"/>
    <w:rsid w:val="00B46812"/>
    <w:rsid w:val="00B46A56"/>
    <w:rsid w:val="00B46D53"/>
    <w:rsid w:val="00B46F9A"/>
    <w:rsid w:val="00B4794A"/>
    <w:rsid w:val="00B50570"/>
    <w:rsid w:val="00B5085D"/>
    <w:rsid w:val="00B50B4D"/>
    <w:rsid w:val="00B50D00"/>
    <w:rsid w:val="00B50D87"/>
    <w:rsid w:val="00B50ECA"/>
    <w:rsid w:val="00B51189"/>
    <w:rsid w:val="00B5148C"/>
    <w:rsid w:val="00B51F32"/>
    <w:rsid w:val="00B525E3"/>
    <w:rsid w:val="00B52829"/>
    <w:rsid w:val="00B52C18"/>
    <w:rsid w:val="00B53109"/>
    <w:rsid w:val="00B533C1"/>
    <w:rsid w:val="00B53E71"/>
    <w:rsid w:val="00B54436"/>
    <w:rsid w:val="00B547BF"/>
    <w:rsid w:val="00B5485D"/>
    <w:rsid w:val="00B548F9"/>
    <w:rsid w:val="00B54B73"/>
    <w:rsid w:val="00B553F0"/>
    <w:rsid w:val="00B55676"/>
    <w:rsid w:val="00B557AE"/>
    <w:rsid w:val="00B559EA"/>
    <w:rsid w:val="00B55D19"/>
    <w:rsid w:val="00B55F5A"/>
    <w:rsid w:val="00B56403"/>
    <w:rsid w:val="00B56654"/>
    <w:rsid w:val="00B568E2"/>
    <w:rsid w:val="00B57B87"/>
    <w:rsid w:val="00B57C66"/>
    <w:rsid w:val="00B57F19"/>
    <w:rsid w:val="00B57FF3"/>
    <w:rsid w:val="00B604E4"/>
    <w:rsid w:val="00B60DE1"/>
    <w:rsid w:val="00B61711"/>
    <w:rsid w:val="00B61892"/>
    <w:rsid w:val="00B61F60"/>
    <w:rsid w:val="00B62009"/>
    <w:rsid w:val="00B62101"/>
    <w:rsid w:val="00B623C7"/>
    <w:rsid w:val="00B626B6"/>
    <w:rsid w:val="00B629FB"/>
    <w:rsid w:val="00B634E6"/>
    <w:rsid w:val="00B635A6"/>
    <w:rsid w:val="00B63F9E"/>
    <w:rsid w:val="00B64091"/>
    <w:rsid w:val="00B641A3"/>
    <w:rsid w:val="00B6422B"/>
    <w:rsid w:val="00B64327"/>
    <w:rsid w:val="00B64A0E"/>
    <w:rsid w:val="00B64B82"/>
    <w:rsid w:val="00B64B84"/>
    <w:rsid w:val="00B64BFC"/>
    <w:rsid w:val="00B65B63"/>
    <w:rsid w:val="00B65E47"/>
    <w:rsid w:val="00B65EE1"/>
    <w:rsid w:val="00B66063"/>
    <w:rsid w:val="00B66105"/>
    <w:rsid w:val="00B66E98"/>
    <w:rsid w:val="00B66F93"/>
    <w:rsid w:val="00B6751C"/>
    <w:rsid w:val="00B67C22"/>
    <w:rsid w:val="00B701F3"/>
    <w:rsid w:val="00B708F9"/>
    <w:rsid w:val="00B70BE8"/>
    <w:rsid w:val="00B71454"/>
    <w:rsid w:val="00B71838"/>
    <w:rsid w:val="00B71FF1"/>
    <w:rsid w:val="00B724FC"/>
    <w:rsid w:val="00B73504"/>
    <w:rsid w:val="00B73B31"/>
    <w:rsid w:val="00B73BC1"/>
    <w:rsid w:val="00B742FE"/>
    <w:rsid w:val="00B7454F"/>
    <w:rsid w:val="00B746C0"/>
    <w:rsid w:val="00B7506E"/>
    <w:rsid w:val="00B7563A"/>
    <w:rsid w:val="00B75987"/>
    <w:rsid w:val="00B75A5D"/>
    <w:rsid w:val="00B75B66"/>
    <w:rsid w:val="00B75B76"/>
    <w:rsid w:val="00B761A1"/>
    <w:rsid w:val="00B76460"/>
    <w:rsid w:val="00B767DA"/>
    <w:rsid w:val="00B76C09"/>
    <w:rsid w:val="00B77744"/>
    <w:rsid w:val="00B77BBA"/>
    <w:rsid w:val="00B802E8"/>
    <w:rsid w:val="00B80828"/>
    <w:rsid w:val="00B8082F"/>
    <w:rsid w:val="00B80AD7"/>
    <w:rsid w:val="00B80C22"/>
    <w:rsid w:val="00B80EC1"/>
    <w:rsid w:val="00B80F7F"/>
    <w:rsid w:val="00B810EC"/>
    <w:rsid w:val="00B8159D"/>
    <w:rsid w:val="00B81A12"/>
    <w:rsid w:val="00B81B35"/>
    <w:rsid w:val="00B81CA8"/>
    <w:rsid w:val="00B8275E"/>
    <w:rsid w:val="00B82904"/>
    <w:rsid w:val="00B82A17"/>
    <w:rsid w:val="00B82E1C"/>
    <w:rsid w:val="00B82E62"/>
    <w:rsid w:val="00B83257"/>
    <w:rsid w:val="00B834C1"/>
    <w:rsid w:val="00B838D7"/>
    <w:rsid w:val="00B83CD2"/>
    <w:rsid w:val="00B83CD9"/>
    <w:rsid w:val="00B843C9"/>
    <w:rsid w:val="00B848BE"/>
    <w:rsid w:val="00B84C2F"/>
    <w:rsid w:val="00B84DA7"/>
    <w:rsid w:val="00B85184"/>
    <w:rsid w:val="00B851B7"/>
    <w:rsid w:val="00B85317"/>
    <w:rsid w:val="00B86C50"/>
    <w:rsid w:val="00B86D73"/>
    <w:rsid w:val="00B87541"/>
    <w:rsid w:val="00B87BF5"/>
    <w:rsid w:val="00B90072"/>
    <w:rsid w:val="00B90496"/>
    <w:rsid w:val="00B90A03"/>
    <w:rsid w:val="00B90D6F"/>
    <w:rsid w:val="00B9163E"/>
    <w:rsid w:val="00B919DC"/>
    <w:rsid w:val="00B91C89"/>
    <w:rsid w:val="00B92468"/>
    <w:rsid w:val="00B925CA"/>
    <w:rsid w:val="00B9279E"/>
    <w:rsid w:val="00B92A04"/>
    <w:rsid w:val="00B92AD2"/>
    <w:rsid w:val="00B9333C"/>
    <w:rsid w:val="00B934F9"/>
    <w:rsid w:val="00B93AE6"/>
    <w:rsid w:val="00B93E09"/>
    <w:rsid w:val="00B93F9A"/>
    <w:rsid w:val="00B94430"/>
    <w:rsid w:val="00B9497A"/>
    <w:rsid w:val="00B94B9C"/>
    <w:rsid w:val="00B950FF"/>
    <w:rsid w:val="00B95241"/>
    <w:rsid w:val="00B954DE"/>
    <w:rsid w:val="00B95546"/>
    <w:rsid w:val="00B955B6"/>
    <w:rsid w:val="00B95AA4"/>
    <w:rsid w:val="00B95BF1"/>
    <w:rsid w:val="00B95FDC"/>
    <w:rsid w:val="00B96651"/>
    <w:rsid w:val="00B96D8A"/>
    <w:rsid w:val="00B96DAB"/>
    <w:rsid w:val="00B97A4E"/>
    <w:rsid w:val="00B97BA4"/>
    <w:rsid w:val="00B97DA8"/>
    <w:rsid w:val="00BA0759"/>
    <w:rsid w:val="00BA0C47"/>
    <w:rsid w:val="00BA12CB"/>
    <w:rsid w:val="00BA1832"/>
    <w:rsid w:val="00BA1DC3"/>
    <w:rsid w:val="00BA1DC6"/>
    <w:rsid w:val="00BA213B"/>
    <w:rsid w:val="00BA24BC"/>
    <w:rsid w:val="00BA2B5A"/>
    <w:rsid w:val="00BA303E"/>
    <w:rsid w:val="00BA3159"/>
    <w:rsid w:val="00BA3461"/>
    <w:rsid w:val="00BA3774"/>
    <w:rsid w:val="00BA440D"/>
    <w:rsid w:val="00BA48D9"/>
    <w:rsid w:val="00BA5626"/>
    <w:rsid w:val="00BA59FC"/>
    <w:rsid w:val="00BA5F70"/>
    <w:rsid w:val="00BA63C3"/>
    <w:rsid w:val="00BA691C"/>
    <w:rsid w:val="00BA6B0A"/>
    <w:rsid w:val="00BA6B59"/>
    <w:rsid w:val="00BA70D6"/>
    <w:rsid w:val="00BA7518"/>
    <w:rsid w:val="00BA779D"/>
    <w:rsid w:val="00BA7BA2"/>
    <w:rsid w:val="00BA7CA5"/>
    <w:rsid w:val="00BB0429"/>
    <w:rsid w:val="00BB0615"/>
    <w:rsid w:val="00BB09F4"/>
    <w:rsid w:val="00BB0A65"/>
    <w:rsid w:val="00BB0E19"/>
    <w:rsid w:val="00BB10F4"/>
    <w:rsid w:val="00BB11D9"/>
    <w:rsid w:val="00BB15FA"/>
    <w:rsid w:val="00BB168D"/>
    <w:rsid w:val="00BB182F"/>
    <w:rsid w:val="00BB1B6F"/>
    <w:rsid w:val="00BB1BE2"/>
    <w:rsid w:val="00BB1E77"/>
    <w:rsid w:val="00BB1F44"/>
    <w:rsid w:val="00BB1F6A"/>
    <w:rsid w:val="00BB224F"/>
    <w:rsid w:val="00BB24C8"/>
    <w:rsid w:val="00BB3057"/>
    <w:rsid w:val="00BB3452"/>
    <w:rsid w:val="00BB3997"/>
    <w:rsid w:val="00BB46EC"/>
    <w:rsid w:val="00BB4A9B"/>
    <w:rsid w:val="00BB4E0E"/>
    <w:rsid w:val="00BB5826"/>
    <w:rsid w:val="00BB5ADF"/>
    <w:rsid w:val="00BB5C27"/>
    <w:rsid w:val="00BB5E76"/>
    <w:rsid w:val="00BB6038"/>
    <w:rsid w:val="00BB620F"/>
    <w:rsid w:val="00BB640E"/>
    <w:rsid w:val="00BB66C1"/>
    <w:rsid w:val="00BB6741"/>
    <w:rsid w:val="00BB6975"/>
    <w:rsid w:val="00BB6B93"/>
    <w:rsid w:val="00BB6BB3"/>
    <w:rsid w:val="00BB6C98"/>
    <w:rsid w:val="00BB6D25"/>
    <w:rsid w:val="00BB6F2E"/>
    <w:rsid w:val="00BB70C8"/>
    <w:rsid w:val="00BB70F8"/>
    <w:rsid w:val="00BB7385"/>
    <w:rsid w:val="00BB7711"/>
    <w:rsid w:val="00BB7C17"/>
    <w:rsid w:val="00BC019A"/>
    <w:rsid w:val="00BC0C94"/>
    <w:rsid w:val="00BC13A8"/>
    <w:rsid w:val="00BC16D9"/>
    <w:rsid w:val="00BC18EE"/>
    <w:rsid w:val="00BC1D91"/>
    <w:rsid w:val="00BC1FE3"/>
    <w:rsid w:val="00BC21F2"/>
    <w:rsid w:val="00BC333D"/>
    <w:rsid w:val="00BC340E"/>
    <w:rsid w:val="00BC34E2"/>
    <w:rsid w:val="00BC37C3"/>
    <w:rsid w:val="00BC3B0D"/>
    <w:rsid w:val="00BC48F7"/>
    <w:rsid w:val="00BC4A19"/>
    <w:rsid w:val="00BC4A34"/>
    <w:rsid w:val="00BC5108"/>
    <w:rsid w:val="00BC5B46"/>
    <w:rsid w:val="00BC65E6"/>
    <w:rsid w:val="00BC6ACD"/>
    <w:rsid w:val="00BC73F0"/>
    <w:rsid w:val="00BC7772"/>
    <w:rsid w:val="00BC7933"/>
    <w:rsid w:val="00BC7AB1"/>
    <w:rsid w:val="00BC7E4A"/>
    <w:rsid w:val="00BC7F4C"/>
    <w:rsid w:val="00BC7F74"/>
    <w:rsid w:val="00BD0083"/>
    <w:rsid w:val="00BD053D"/>
    <w:rsid w:val="00BD10E3"/>
    <w:rsid w:val="00BD14CE"/>
    <w:rsid w:val="00BD1B3C"/>
    <w:rsid w:val="00BD207D"/>
    <w:rsid w:val="00BD232B"/>
    <w:rsid w:val="00BD23B3"/>
    <w:rsid w:val="00BD249F"/>
    <w:rsid w:val="00BD3A8C"/>
    <w:rsid w:val="00BD3DC7"/>
    <w:rsid w:val="00BD4B27"/>
    <w:rsid w:val="00BD5282"/>
    <w:rsid w:val="00BD53E5"/>
    <w:rsid w:val="00BD5522"/>
    <w:rsid w:val="00BD5B5A"/>
    <w:rsid w:val="00BD6163"/>
    <w:rsid w:val="00BD6F12"/>
    <w:rsid w:val="00BD6FA1"/>
    <w:rsid w:val="00BD726D"/>
    <w:rsid w:val="00BD79F6"/>
    <w:rsid w:val="00BD7F05"/>
    <w:rsid w:val="00BE084D"/>
    <w:rsid w:val="00BE0FB8"/>
    <w:rsid w:val="00BE1391"/>
    <w:rsid w:val="00BE1E3E"/>
    <w:rsid w:val="00BE29BA"/>
    <w:rsid w:val="00BE2CE1"/>
    <w:rsid w:val="00BE2F4B"/>
    <w:rsid w:val="00BE31BA"/>
    <w:rsid w:val="00BE37FF"/>
    <w:rsid w:val="00BE3936"/>
    <w:rsid w:val="00BE3A50"/>
    <w:rsid w:val="00BE3BF8"/>
    <w:rsid w:val="00BE3C7B"/>
    <w:rsid w:val="00BE3E0A"/>
    <w:rsid w:val="00BE4E23"/>
    <w:rsid w:val="00BE5777"/>
    <w:rsid w:val="00BE5F3C"/>
    <w:rsid w:val="00BE5F4D"/>
    <w:rsid w:val="00BE6022"/>
    <w:rsid w:val="00BE6BE4"/>
    <w:rsid w:val="00BE74BF"/>
    <w:rsid w:val="00BE78D7"/>
    <w:rsid w:val="00BF09D3"/>
    <w:rsid w:val="00BF0C19"/>
    <w:rsid w:val="00BF1318"/>
    <w:rsid w:val="00BF13D4"/>
    <w:rsid w:val="00BF1730"/>
    <w:rsid w:val="00BF18EB"/>
    <w:rsid w:val="00BF2072"/>
    <w:rsid w:val="00BF2424"/>
    <w:rsid w:val="00BF2BE2"/>
    <w:rsid w:val="00BF50A6"/>
    <w:rsid w:val="00BF535C"/>
    <w:rsid w:val="00BF53E1"/>
    <w:rsid w:val="00BF5AAA"/>
    <w:rsid w:val="00BF5E43"/>
    <w:rsid w:val="00BF6090"/>
    <w:rsid w:val="00BF61B6"/>
    <w:rsid w:val="00BF62A2"/>
    <w:rsid w:val="00BF64E1"/>
    <w:rsid w:val="00BF65E0"/>
    <w:rsid w:val="00BF6AD5"/>
    <w:rsid w:val="00BF6AE3"/>
    <w:rsid w:val="00BF6E05"/>
    <w:rsid w:val="00BF6EC3"/>
    <w:rsid w:val="00BF70F7"/>
    <w:rsid w:val="00BF7352"/>
    <w:rsid w:val="00BF75A0"/>
    <w:rsid w:val="00BF7BC0"/>
    <w:rsid w:val="00C003DE"/>
    <w:rsid w:val="00C00524"/>
    <w:rsid w:val="00C007E0"/>
    <w:rsid w:val="00C009F1"/>
    <w:rsid w:val="00C00E7C"/>
    <w:rsid w:val="00C00F44"/>
    <w:rsid w:val="00C00F53"/>
    <w:rsid w:val="00C00FE3"/>
    <w:rsid w:val="00C015AE"/>
    <w:rsid w:val="00C02388"/>
    <w:rsid w:val="00C02BAB"/>
    <w:rsid w:val="00C02D5F"/>
    <w:rsid w:val="00C02EFF"/>
    <w:rsid w:val="00C0359A"/>
    <w:rsid w:val="00C03AD2"/>
    <w:rsid w:val="00C03BB0"/>
    <w:rsid w:val="00C04407"/>
    <w:rsid w:val="00C04B7A"/>
    <w:rsid w:val="00C0552E"/>
    <w:rsid w:val="00C056F4"/>
    <w:rsid w:val="00C05807"/>
    <w:rsid w:val="00C05997"/>
    <w:rsid w:val="00C05A86"/>
    <w:rsid w:val="00C05EE2"/>
    <w:rsid w:val="00C05F00"/>
    <w:rsid w:val="00C060D3"/>
    <w:rsid w:val="00C065B3"/>
    <w:rsid w:val="00C06663"/>
    <w:rsid w:val="00C067EB"/>
    <w:rsid w:val="00C06B3E"/>
    <w:rsid w:val="00C06C26"/>
    <w:rsid w:val="00C06E4A"/>
    <w:rsid w:val="00C07032"/>
    <w:rsid w:val="00C0714B"/>
    <w:rsid w:val="00C0717F"/>
    <w:rsid w:val="00C072ED"/>
    <w:rsid w:val="00C074BB"/>
    <w:rsid w:val="00C07550"/>
    <w:rsid w:val="00C079DC"/>
    <w:rsid w:val="00C07BC7"/>
    <w:rsid w:val="00C10232"/>
    <w:rsid w:val="00C103DB"/>
    <w:rsid w:val="00C10487"/>
    <w:rsid w:val="00C105AF"/>
    <w:rsid w:val="00C10B97"/>
    <w:rsid w:val="00C10E21"/>
    <w:rsid w:val="00C10E98"/>
    <w:rsid w:val="00C11031"/>
    <w:rsid w:val="00C118CA"/>
    <w:rsid w:val="00C11E0C"/>
    <w:rsid w:val="00C123C6"/>
    <w:rsid w:val="00C128E6"/>
    <w:rsid w:val="00C14031"/>
    <w:rsid w:val="00C14070"/>
    <w:rsid w:val="00C141DF"/>
    <w:rsid w:val="00C14297"/>
    <w:rsid w:val="00C14D7C"/>
    <w:rsid w:val="00C14E4C"/>
    <w:rsid w:val="00C14ECB"/>
    <w:rsid w:val="00C151CB"/>
    <w:rsid w:val="00C155CE"/>
    <w:rsid w:val="00C155D1"/>
    <w:rsid w:val="00C158F2"/>
    <w:rsid w:val="00C15A39"/>
    <w:rsid w:val="00C15E49"/>
    <w:rsid w:val="00C15E63"/>
    <w:rsid w:val="00C15FE9"/>
    <w:rsid w:val="00C161E2"/>
    <w:rsid w:val="00C16780"/>
    <w:rsid w:val="00C16846"/>
    <w:rsid w:val="00C175B2"/>
    <w:rsid w:val="00C17F8C"/>
    <w:rsid w:val="00C20616"/>
    <w:rsid w:val="00C207BB"/>
    <w:rsid w:val="00C20EE9"/>
    <w:rsid w:val="00C211F0"/>
    <w:rsid w:val="00C21213"/>
    <w:rsid w:val="00C21233"/>
    <w:rsid w:val="00C2127D"/>
    <w:rsid w:val="00C222CB"/>
    <w:rsid w:val="00C2297F"/>
    <w:rsid w:val="00C22EE6"/>
    <w:rsid w:val="00C22EF4"/>
    <w:rsid w:val="00C23137"/>
    <w:rsid w:val="00C23458"/>
    <w:rsid w:val="00C23824"/>
    <w:rsid w:val="00C23DC8"/>
    <w:rsid w:val="00C23FC8"/>
    <w:rsid w:val="00C242B2"/>
    <w:rsid w:val="00C243F4"/>
    <w:rsid w:val="00C247AC"/>
    <w:rsid w:val="00C24D0B"/>
    <w:rsid w:val="00C24FEE"/>
    <w:rsid w:val="00C25175"/>
    <w:rsid w:val="00C25268"/>
    <w:rsid w:val="00C258C8"/>
    <w:rsid w:val="00C26608"/>
    <w:rsid w:val="00C26644"/>
    <w:rsid w:val="00C26759"/>
    <w:rsid w:val="00C26B46"/>
    <w:rsid w:val="00C26F47"/>
    <w:rsid w:val="00C26F7E"/>
    <w:rsid w:val="00C27F61"/>
    <w:rsid w:val="00C300B2"/>
    <w:rsid w:val="00C30472"/>
    <w:rsid w:val="00C306A6"/>
    <w:rsid w:val="00C30732"/>
    <w:rsid w:val="00C30EC0"/>
    <w:rsid w:val="00C30F8C"/>
    <w:rsid w:val="00C312E6"/>
    <w:rsid w:val="00C315F6"/>
    <w:rsid w:val="00C31668"/>
    <w:rsid w:val="00C31CA9"/>
    <w:rsid w:val="00C3228E"/>
    <w:rsid w:val="00C328A4"/>
    <w:rsid w:val="00C32EEB"/>
    <w:rsid w:val="00C332CE"/>
    <w:rsid w:val="00C334E7"/>
    <w:rsid w:val="00C33544"/>
    <w:rsid w:val="00C3363E"/>
    <w:rsid w:val="00C33680"/>
    <w:rsid w:val="00C33A0C"/>
    <w:rsid w:val="00C33C16"/>
    <w:rsid w:val="00C33D63"/>
    <w:rsid w:val="00C343BE"/>
    <w:rsid w:val="00C34527"/>
    <w:rsid w:val="00C34752"/>
    <w:rsid w:val="00C35028"/>
    <w:rsid w:val="00C3510C"/>
    <w:rsid w:val="00C3591A"/>
    <w:rsid w:val="00C3591C"/>
    <w:rsid w:val="00C3629D"/>
    <w:rsid w:val="00C364DB"/>
    <w:rsid w:val="00C36E4F"/>
    <w:rsid w:val="00C36FBF"/>
    <w:rsid w:val="00C375B4"/>
    <w:rsid w:val="00C3772E"/>
    <w:rsid w:val="00C37813"/>
    <w:rsid w:val="00C37E31"/>
    <w:rsid w:val="00C40114"/>
    <w:rsid w:val="00C406DE"/>
    <w:rsid w:val="00C40C67"/>
    <w:rsid w:val="00C41733"/>
    <w:rsid w:val="00C41E4A"/>
    <w:rsid w:val="00C421A5"/>
    <w:rsid w:val="00C42472"/>
    <w:rsid w:val="00C4293A"/>
    <w:rsid w:val="00C42A8E"/>
    <w:rsid w:val="00C42BF8"/>
    <w:rsid w:val="00C42FC2"/>
    <w:rsid w:val="00C432F4"/>
    <w:rsid w:val="00C43926"/>
    <w:rsid w:val="00C43956"/>
    <w:rsid w:val="00C44266"/>
    <w:rsid w:val="00C442B8"/>
    <w:rsid w:val="00C44607"/>
    <w:rsid w:val="00C44B9C"/>
    <w:rsid w:val="00C451D2"/>
    <w:rsid w:val="00C45C16"/>
    <w:rsid w:val="00C45D67"/>
    <w:rsid w:val="00C45ED0"/>
    <w:rsid w:val="00C46ADF"/>
    <w:rsid w:val="00C46B87"/>
    <w:rsid w:val="00C46D2B"/>
    <w:rsid w:val="00C4741F"/>
    <w:rsid w:val="00C47938"/>
    <w:rsid w:val="00C4796E"/>
    <w:rsid w:val="00C47E2C"/>
    <w:rsid w:val="00C5013B"/>
    <w:rsid w:val="00C5013F"/>
    <w:rsid w:val="00C506DD"/>
    <w:rsid w:val="00C51282"/>
    <w:rsid w:val="00C5150D"/>
    <w:rsid w:val="00C5153F"/>
    <w:rsid w:val="00C51620"/>
    <w:rsid w:val="00C5183B"/>
    <w:rsid w:val="00C520B7"/>
    <w:rsid w:val="00C52398"/>
    <w:rsid w:val="00C5275D"/>
    <w:rsid w:val="00C531D8"/>
    <w:rsid w:val="00C53A83"/>
    <w:rsid w:val="00C54724"/>
    <w:rsid w:val="00C547D3"/>
    <w:rsid w:val="00C54CBE"/>
    <w:rsid w:val="00C54E3A"/>
    <w:rsid w:val="00C55B95"/>
    <w:rsid w:val="00C55D40"/>
    <w:rsid w:val="00C574B8"/>
    <w:rsid w:val="00C575E5"/>
    <w:rsid w:val="00C5766A"/>
    <w:rsid w:val="00C57802"/>
    <w:rsid w:val="00C57E9C"/>
    <w:rsid w:val="00C60739"/>
    <w:rsid w:val="00C60A26"/>
    <w:rsid w:val="00C60EE5"/>
    <w:rsid w:val="00C611BC"/>
    <w:rsid w:val="00C6138F"/>
    <w:rsid w:val="00C617C8"/>
    <w:rsid w:val="00C61A10"/>
    <w:rsid w:val="00C62561"/>
    <w:rsid w:val="00C62602"/>
    <w:rsid w:val="00C626A0"/>
    <w:rsid w:val="00C62BDC"/>
    <w:rsid w:val="00C62E44"/>
    <w:rsid w:val="00C63133"/>
    <w:rsid w:val="00C63B9F"/>
    <w:rsid w:val="00C63D9B"/>
    <w:rsid w:val="00C640D9"/>
    <w:rsid w:val="00C64562"/>
    <w:rsid w:val="00C64B79"/>
    <w:rsid w:val="00C64E16"/>
    <w:rsid w:val="00C6512A"/>
    <w:rsid w:val="00C6534F"/>
    <w:rsid w:val="00C6535C"/>
    <w:rsid w:val="00C65E87"/>
    <w:rsid w:val="00C65E8A"/>
    <w:rsid w:val="00C660F6"/>
    <w:rsid w:val="00C66106"/>
    <w:rsid w:val="00C663F9"/>
    <w:rsid w:val="00C66643"/>
    <w:rsid w:val="00C66B5D"/>
    <w:rsid w:val="00C66CA8"/>
    <w:rsid w:val="00C66FC7"/>
    <w:rsid w:val="00C673DE"/>
    <w:rsid w:val="00C678A7"/>
    <w:rsid w:val="00C67C53"/>
    <w:rsid w:val="00C67E8B"/>
    <w:rsid w:val="00C70692"/>
    <w:rsid w:val="00C716C9"/>
    <w:rsid w:val="00C71CC6"/>
    <w:rsid w:val="00C72847"/>
    <w:rsid w:val="00C72B0E"/>
    <w:rsid w:val="00C73025"/>
    <w:rsid w:val="00C73B16"/>
    <w:rsid w:val="00C73F38"/>
    <w:rsid w:val="00C740FD"/>
    <w:rsid w:val="00C74163"/>
    <w:rsid w:val="00C747CD"/>
    <w:rsid w:val="00C74D2A"/>
    <w:rsid w:val="00C7522B"/>
    <w:rsid w:val="00C75C87"/>
    <w:rsid w:val="00C75E10"/>
    <w:rsid w:val="00C7639E"/>
    <w:rsid w:val="00C76765"/>
    <w:rsid w:val="00C76AEF"/>
    <w:rsid w:val="00C76C5E"/>
    <w:rsid w:val="00C76ECE"/>
    <w:rsid w:val="00C76FDB"/>
    <w:rsid w:val="00C77E90"/>
    <w:rsid w:val="00C77FE7"/>
    <w:rsid w:val="00C80000"/>
    <w:rsid w:val="00C8099C"/>
    <w:rsid w:val="00C81112"/>
    <w:rsid w:val="00C8123C"/>
    <w:rsid w:val="00C8164F"/>
    <w:rsid w:val="00C828AD"/>
    <w:rsid w:val="00C830FC"/>
    <w:rsid w:val="00C83330"/>
    <w:rsid w:val="00C83D91"/>
    <w:rsid w:val="00C83F00"/>
    <w:rsid w:val="00C83F08"/>
    <w:rsid w:val="00C844E9"/>
    <w:rsid w:val="00C8478D"/>
    <w:rsid w:val="00C8499A"/>
    <w:rsid w:val="00C84CB0"/>
    <w:rsid w:val="00C85F1F"/>
    <w:rsid w:val="00C86358"/>
    <w:rsid w:val="00C86367"/>
    <w:rsid w:val="00C8701C"/>
    <w:rsid w:val="00C874AE"/>
    <w:rsid w:val="00C874EB"/>
    <w:rsid w:val="00C90572"/>
    <w:rsid w:val="00C90690"/>
    <w:rsid w:val="00C90981"/>
    <w:rsid w:val="00C90A18"/>
    <w:rsid w:val="00C912C2"/>
    <w:rsid w:val="00C9142C"/>
    <w:rsid w:val="00C91D63"/>
    <w:rsid w:val="00C91D82"/>
    <w:rsid w:val="00C91FCE"/>
    <w:rsid w:val="00C9333C"/>
    <w:rsid w:val="00C93398"/>
    <w:rsid w:val="00C93454"/>
    <w:rsid w:val="00C934DF"/>
    <w:rsid w:val="00C94085"/>
    <w:rsid w:val="00C941A3"/>
    <w:rsid w:val="00C946D2"/>
    <w:rsid w:val="00C94FAC"/>
    <w:rsid w:val="00C94FCD"/>
    <w:rsid w:val="00C950C3"/>
    <w:rsid w:val="00C95144"/>
    <w:rsid w:val="00C951D4"/>
    <w:rsid w:val="00C9540D"/>
    <w:rsid w:val="00C95997"/>
    <w:rsid w:val="00C959D1"/>
    <w:rsid w:val="00C96354"/>
    <w:rsid w:val="00C963E4"/>
    <w:rsid w:val="00C96521"/>
    <w:rsid w:val="00C966FE"/>
    <w:rsid w:val="00C96C37"/>
    <w:rsid w:val="00C9712A"/>
    <w:rsid w:val="00C973F7"/>
    <w:rsid w:val="00C97617"/>
    <w:rsid w:val="00C97641"/>
    <w:rsid w:val="00CA02FB"/>
    <w:rsid w:val="00CA0F64"/>
    <w:rsid w:val="00CA1663"/>
    <w:rsid w:val="00CA1745"/>
    <w:rsid w:val="00CA25E4"/>
    <w:rsid w:val="00CA273F"/>
    <w:rsid w:val="00CA2937"/>
    <w:rsid w:val="00CA2FFD"/>
    <w:rsid w:val="00CA3343"/>
    <w:rsid w:val="00CA34AA"/>
    <w:rsid w:val="00CA3770"/>
    <w:rsid w:val="00CA3D83"/>
    <w:rsid w:val="00CA3DF4"/>
    <w:rsid w:val="00CA417C"/>
    <w:rsid w:val="00CA4211"/>
    <w:rsid w:val="00CA4800"/>
    <w:rsid w:val="00CA4EC6"/>
    <w:rsid w:val="00CA5214"/>
    <w:rsid w:val="00CA606C"/>
    <w:rsid w:val="00CA62F2"/>
    <w:rsid w:val="00CA68CD"/>
    <w:rsid w:val="00CA6A20"/>
    <w:rsid w:val="00CA6D51"/>
    <w:rsid w:val="00CA6D67"/>
    <w:rsid w:val="00CA6EE0"/>
    <w:rsid w:val="00CB0DB2"/>
    <w:rsid w:val="00CB0E6A"/>
    <w:rsid w:val="00CB0F83"/>
    <w:rsid w:val="00CB128B"/>
    <w:rsid w:val="00CB1A80"/>
    <w:rsid w:val="00CB1DF7"/>
    <w:rsid w:val="00CB1F14"/>
    <w:rsid w:val="00CB2018"/>
    <w:rsid w:val="00CB20F5"/>
    <w:rsid w:val="00CB211C"/>
    <w:rsid w:val="00CB2365"/>
    <w:rsid w:val="00CB2726"/>
    <w:rsid w:val="00CB2A61"/>
    <w:rsid w:val="00CB32B2"/>
    <w:rsid w:val="00CB3351"/>
    <w:rsid w:val="00CB3792"/>
    <w:rsid w:val="00CB3AB5"/>
    <w:rsid w:val="00CB3CB9"/>
    <w:rsid w:val="00CB4CC1"/>
    <w:rsid w:val="00CB4E6A"/>
    <w:rsid w:val="00CB5198"/>
    <w:rsid w:val="00CB5228"/>
    <w:rsid w:val="00CB5785"/>
    <w:rsid w:val="00CB6327"/>
    <w:rsid w:val="00CB6616"/>
    <w:rsid w:val="00CB6B1D"/>
    <w:rsid w:val="00CB6FC5"/>
    <w:rsid w:val="00CB724D"/>
    <w:rsid w:val="00CB7D2A"/>
    <w:rsid w:val="00CB7F60"/>
    <w:rsid w:val="00CC0469"/>
    <w:rsid w:val="00CC0630"/>
    <w:rsid w:val="00CC0970"/>
    <w:rsid w:val="00CC12F8"/>
    <w:rsid w:val="00CC146B"/>
    <w:rsid w:val="00CC19FD"/>
    <w:rsid w:val="00CC19FE"/>
    <w:rsid w:val="00CC24A6"/>
    <w:rsid w:val="00CC2A13"/>
    <w:rsid w:val="00CC2FF5"/>
    <w:rsid w:val="00CC3504"/>
    <w:rsid w:val="00CC36BA"/>
    <w:rsid w:val="00CC3F7B"/>
    <w:rsid w:val="00CC4617"/>
    <w:rsid w:val="00CC4A06"/>
    <w:rsid w:val="00CC535A"/>
    <w:rsid w:val="00CC5674"/>
    <w:rsid w:val="00CC5911"/>
    <w:rsid w:val="00CC5ACF"/>
    <w:rsid w:val="00CC60E4"/>
    <w:rsid w:val="00CC636E"/>
    <w:rsid w:val="00CC64C4"/>
    <w:rsid w:val="00CC665C"/>
    <w:rsid w:val="00CC667D"/>
    <w:rsid w:val="00CC6A99"/>
    <w:rsid w:val="00CC6BB6"/>
    <w:rsid w:val="00CC6FD8"/>
    <w:rsid w:val="00CC73A2"/>
    <w:rsid w:val="00CC76BB"/>
    <w:rsid w:val="00CC7CC8"/>
    <w:rsid w:val="00CC7DBD"/>
    <w:rsid w:val="00CD01E8"/>
    <w:rsid w:val="00CD0241"/>
    <w:rsid w:val="00CD03A8"/>
    <w:rsid w:val="00CD0DDB"/>
    <w:rsid w:val="00CD1283"/>
    <w:rsid w:val="00CD1339"/>
    <w:rsid w:val="00CD133C"/>
    <w:rsid w:val="00CD1504"/>
    <w:rsid w:val="00CD1661"/>
    <w:rsid w:val="00CD1A2A"/>
    <w:rsid w:val="00CD1B9D"/>
    <w:rsid w:val="00CD1FA8"/>
    <w:rsid w:val="00CD206D"/>
    <w:rsid w:val="00CD285C"/>
    <w:rsid w:val="00CD2FFC"/>
    <w:rsid w:val="00CD365F"/>
    <w:rsid w:val="00CD38AE"/>
    <w:rsid w:val="00CD3DB2"/>
    <w:rsid w:val="00CD4D6A"/>
    <w:rsid w:val="00CD5366"/>
    <w:rsid w:val="00CD5A48"/>
    <w:rsid w:val="00CD61F3"/>
    <w:rsid w:val="00CD6C2C"/>
    <w:rsid w:val="00CD7247"/>
    <w:rsid w:val="00CD75B6"/>
    <w:rsid w:val="00CD774A"/>
    <w:rsid w:val="00CD77B2"/>
    <w:rsid w:val="00CE0655"/>
    <w:rsid w:val="00CE0938"/>
    <w:rsid w:val="00CE0A8F"/>
    <w:rsid w:val="00CE12E4"/>
    <w:rsid w:val="00CE16CD"/>
    <w:rsid w:val="00CE23EA"/>
    <w:rsid w:val="00CE2BDB"/>
    <w:rsid w:val="00CE2BE4"/>
    <w:rsid w:val="00CE3C76"/>
    <w:rsid w:val="00CE409A"/>
    <w:rsid w:val="00CE4165"/>
    <w:rsid w:val="00CE42ED"/>
    <w:rsid w:val="00CE48C0"/>
    <w:rsid w:val="00CE4F65"/>
    <w:rsid w:val="00CE5611"/>
    <w:rsid w:val="00CE5630"/>
    <w:rsid w:val="00CE5957"/>
    <w:rsid w:val="00CE5B31"/>
    <w:rsid w:val="00CE5F1E"/>
    <w:rsid w:val="00CE61E3"/>
    <w:rsid w:val="00CE6422"/>
    <w:rsid w:val="00CE6B09"/>
    <w:rsid w:val="00CE6B32"/>
    <w:rsid w:val="00CE70C1"/>
    <w:rsid w:val="00CE7195"/>
    <w:rsid w:val="00CE726C"/>
    <w:rsid w:val="00CE7EC3"/>
    <w:rsid w:val="00CF01C8"/>
    <w:rsid w:val="00CF0702"/>
    <w:rsid w:val="00CF09DE"/>
    <w:rsid w:val="00CF0A6C"/>
    <w:rsid w:val="00CF0AC2"/>
    <w:rsid w:val="00CF0C38"/>
    <w:rsid w:val="00CF0CE8"/>
    <w:rsid w:val="00CF0F64"/>
    <w:rsid w:val="00CF22DB"/>
    <w:rsid w:val="00CF237A"/>
    <w:rsid w:val="00CF36BA"/>
    <w:rsid w:val="00CF3BEF"/>
    <w:rsid w:val="00CF404A"/>
    <w:rsid w:val="00CF4D4E"/>
    <w:rsid w:val="00CF4FFE"/>
    <w:rsid w:val="00CF51F5"/>
    <w:rsid w:val="00CF57F6"/>
    <w:rsid w:val="00CF5DD7"/>
    <w:rsid w:val="00CF5FFA"/>
    <w:rsid w:val="00CF64CF"/>
    <w:rsid w:val="00CF6C07"/>
    <w:rsid w:val="00CF7105"/>
    <w:rsid w:val="00CF7CCA"/>
    <w:rsid w:val="00D002EA"/>
    <w:rsid w:val="00D00E68"/>
    <w:rsid w:val="00D01362"/>
    <w:rsid w:val="00D0160D"/>
    <w:rsid w:val="00D01D18"/>
    <w:rsid w:val="00D01DB3"/>
    <w:rsid w:val="00D02746"/>
    <w:rsid w:val="00D02A92"/>
    <w:rsid w:val="00D02F3B"/>
    <w:rsid w:val="00D03119"/>
    <w:rsid w:val="00D038C9"/>
    <w:rsid w:val="00D03962"/>
    <w:rsid w:val="00D03BB5"/>
    <w:rsid w:val="00D03C79"/>
    <w:rsid w:val="00D03C82"/>
    <w:rsid w:val="00D03E17"/>
    <w:rsid w:val="00D0448A"/>
    <w:rsid w:val="00D0472B"/>
    <w:rsid w:val="00D04738"/>
    <w:rsid w:val="00D04A4A"/>
    <w:rsid w:val="00D04AA8"/>
    <w:rsid w:val="00D04D0D"/>
    <w:rsid w:val="00D04D91"/>
    <w:rsid w:val="00D04DB1"/>
    <w:rsid w:val="00D04DCD"/>
    <w:rsid w:val="00D04EC9"/>
    <w:rsid w:val="00D0557D"/>
    <w:rsid w:val="00D058A5"/>
    <w:rsid w:val="00D05A31"/>
    <w:rsid w:val="00D05F52"/>
    <w:rsid w:val="00D060FD"/>
    <w:rsid w:val="00D06127"/>
    <w:rsid w:val="00D064C2"/>
    <w:rsid w:val="00D06CA5"/>
    <w:rsid w:val="00D06E3B"/>
    <w:rsid w:val="00D06F1B"/>
    <w:rsid w:val="00D06F7C"/>
    <w:rsid w:val="00D07164"/>
    <w:rsid w:val="00D07684"/>
    <w:rsid w:val="00D07695"/>
    <w:rsid w:val="00D07703"/>
    <w:rsid w:val="00D102F1"/>
    <w:rsid w:val="00D10301"/>
    <w:rsid w:val="00D104C0"/>
    <w:rsid w:val="00D106F2"/>
    <w:rsid w:val="00D10D60"/>
    <w:rsid w:val="00D1103B"/>
    <w:rsid w:val="00D115B3"/>
    <w:rsid w:val="00D118AA"/>
    <w:rsid w:val="00D11A88"/>
    <w:rsid w:val="00D11CCA"/>
    <w:rsid w:val="00D11E79"/>
    <w:rsid w:val="00D1244A"/>
    <w:rsid w:val="00D125AF"/>
    <w:rsid w:val="00D1265C"/>
    <w:rsid w:val="00D12B3E"/>
    <w:rsid w:val="00D1312F"/>
    <w:rsid w:val="00D13243"/>
    <w:rsid w:val="00D135CF"/>
    <w:rsid w:val="00D13CB4"/>
    <w:rsid w:val="00D1405D"/>
    <w:rsid w:val="00D140FA"/>
    <w:rsid w:val="00D14259"/>
    <w:rsid w:val="00D14756"/>
    <w:rsid w:val="00D14759"/>
    <w:rsid w:val="00D147F8"/>
    <w:rsid w:val="00D14CDD"/>
    <w:rsid w:val="00D15281"/>
    <w:rsid w:val="00D15D79"/>
    <w:rsid w:val="00D15FB5"/>
    <w:rsid w:val="00D15FB7"/>
    <w:rsid w:val="00D16579"/>
    <w:rsid w:val="00D167F4"/>
    <w:rsid w:val="00D168A9"/>
    <w:rsid w:val="00D173E7"/>
    <w:rsid w:val="00D178B5"/>
    <w:rsid w:val="00D178EF"/>
    <w:rsid w:val="00D17F41"/>
    <w:rsid w:val="00D2016E"/>
    <w:rsid w:val="00D204E5"/>
    <w:rsid w:val="00D20ECA"/>
    <w:rsid w:val="00D2114E"/>
    <w:rsid w:val="00D213EF"/>
    <w:rsid w:val="00D21BC6"/>
    <w:rsid w:val="00D21EC7"/>
    <w:rsid w:val="00D21EF3"/>
    <w:rsid w:val="00D21F90"/>
    <w:rsid w:val="00D22265"/>
    <w:rsid w:val="00D227B4"/>
    <w:rsid w:val="00D22B00"/>
    <w:rsid w:val="00D22C9E"/>
    <w:rsid w:val="00D2335E"/>
    <w:rsid w:val="00D235C7"/>
    <w:rsid w:val="00D23B99"/>
    <w:rsid w:val="00D2411D"/>
    <w:rsid w:val="00D24600"/>
    <w:rsid w:val="00D2463B"/>
    <w:rsid w:val="00D24E92"/>
    <w:rsid w:val="00D24F2C"/>
    <w:rsid w:val="00D25C1C"/>
    <w:rsid w:val="00D25D51"/>
    <w:rsid w:val="00D25D6D"/>
    <w:rsid w:val="00D262BA"/>
    <w:rsid w:val="00D2636E"/>
    <w:rsid w:val="00D265A3"/>
    <w:rsid w:val="00D26715"/>
    <w:rsid w:val="00D26742"/>
    <w:rsid w:val="00D26F06"/>
    <w:rsid w:val="00D26F94"/>
    <w:rsid w:val="00D2709D"/>
    <w:rsid w:val="00D275C7"/>
    <w:rsid w:val="00D27AC1"/>
    <w:rsid w:val="00D27FB3"/>
    <w:rsid w:val="00D30250"/>
    <w:rsid w:val="00D30660"/>
    <w:rsid w:val="00D30AD5"/>
    <w:rsid w:val="00D30D2A"/>
    <w:rsid w:val="00D30F78"/>
    <w:rsid w:val="00D31052"/>
    <w:rsid w:val="00D315CF"/>
    <w:rsid w:val="00D31878"/>
    <w:rsid w:val="00D324C8"/>
    <w:rsid w:val="00D32870"/>
    <w:rsid w:val="00D32BD5"/>
    <w:rsid w:val="00D32CC8"/>
    <w:rsid w:val="00D32CC9"/>
    <w:rsid w:val="00D3378C"/>
    <w:rsid w:val="00D339AB"/>
    <w:rsid w:val="00D34468"/>
    <w:rsid w:val="00D34878"/>
    <w:rsid w:val="00D3503C"/>
    <w:rsid w:val="00D35098"/>
    <w:rsid w:val="00D3511A"/>
    <w:rsid w:val="00D355DA"/>
    <w:rsid w:val="00D356D3"/>
    <w:rsid w:val="00D35977"/>
    <w:rsid w:val="00D363A6"/>
    <w:rsid w:val="00D363C8"/>
    <w:rsid w:val="00D3677A"/>
    <w:rsid w:val="00D368EC"/>
    <w:rsid w:val="00D36AE0"/>
    <w:rsid w:val="00D36EAA"/>
    <w:rsid w:val="00D375AE"/>
    <w:rsid w:val="00D37893"/>
    <w:rsid w:val="00D40154"/>
    <w:rsid w:val="00D40943"/>
    <w:rsid w:val="00D40A64"/>
    <w:rsid w:val="00D40F0A"/>
    <w:rsid w:val="00D41CA7"/>
    <w:rsid w:val="00D41CC1"/>
    <w:rsid w:val="00D42209"/>
    <w:rsid w:val="00D4267C"/>
    <w:rsid w:val="00D427AD"/>
    <w:rsid w:val="00D42A28"/>
    <w:rsid w:val="00D42B33"/>
    <w:rsid w:val="00D4326B"/>
    <w:rsid w:val="00D43494"/>
    <w:rsid w:val="00D43620"/>
    <w:rsid w:val="00D43668"/>
    <w:rsid w:val="00D43E4C"/>
    <w:rsid w:val="00D43EAA"/>
    <w:rsid w:val="00D4400F"/>
    <w:rsid w:val="00D44029"/>
    <w:rsid w:val="00D444DD"/>
    <w:rsid w:val="00D44B2B"/>
    <w:rsid w:val="00D44F5F"/>
    <w:rsid w:val="00D45622"/>
    <w:rsid w:val="00D456FC"/>
    <w:rsid w:val="00D45A97"/>
    <w:rsid w:val="00D46BD9"/>
    <w:rsid w:val="00D46C64"/>
    <w:rsid w:val="00D4770F"/>
    <w:rsid w:val="00D503B4"/>
    <w:rsid w:val="00D507D2"/>
    <w:rsid w:val="00D508AA"/>
    <w:rsid w:val="00D50E11"/>
    <w:rsid w:val="00D51096"/>
    <w:rsid w:val="00D513C5"/>
    <w:rsid w:val="00D515BD"/>
    <w:rsid w:val="00D515FE"/>
    <w:rsid w:val="00D51ECB"/>
    <w:rsid w:val="00D51ED3"/>
    <w:rsid w:val="00D53145"/>
    <w:rsid w:val="00D53A96"/>
    <w:rsid w:val="00D53E36"/>
    <w:rsid w:val="00D54AF5"/>
    <w:rsid w:val="00D54B01"/>
    <w:rsid w:val="00D54C56"/>
    <w:rsid w:val="00D55348"/>
    <w:rsid w:val="00D55B72"/>
    <w:rsid w:val="00D55CD9"/>
    <w:rsid w:val="00D563E7"/>
    <w:rsid w:val="00D56E87"/>
    <w:rsid w:val="00D56FC6"/>
    <w:rsid w:val="00D57389"/>
    <w:rsid w:val="00D57A3D"/>
    <w:rsid w:val="00D57E87"/>
    <w:rsid w:val="00D57E9C"/>
    <w:rsid w:val="00D60319"/>
    <w:rsid w:val="00D604C2"/>
    <w:rsid w:val="00D605DF"/>
    <w:rsid w:val="00D609F3"/>
    <w:rsid w:val="00D60C9B"/>
    <w:rsid w:val="00D6163F"/>
    <w:rsid w:val="00D61BD0"/>
    <w:rsid w:val="00D61F86"/>
    <w:rsid w:val="00D62AB6"/>
    <w:rsid w:val="00D62FB1"/>
    <w:rsid w:val="00D633FE"/>
    <w:rsid w:val="00D635D9"/>
    <w:rsid w:val="00D63617"/>
    <w:rsid w:val="00D63A62"/>
    <w:rsid w:val="00D6429E"/>
    <w:rsid w:val="00D6484F"/>
    <w:rsid w:val="00D64AEB"/>
    <w:rsid w:val="00D64C87"/>
    <w:rsid w:val="00D6687D"/>
    <w:rsid w:val="00D66B64"/>
    <w:rsid w:val="00D670AE"/>
    <w:rsid w:val="00D67110"/>
    <w:rsid w:val="00D67502"/>
    <w:rsid w:val="00D6781A"/>
    <w:rsid w:val="00D67FDF"/>
    <w:rsid w:val="00D70C93"/>
    <w:rsid w:val="00D70D0F"/>
    <w:rsid w:val="00D70DD2"/>
    <w:rsid w:val="00D70FD6"/>
    <w:rsid w:val="00D71211"/>
    <w:rsid w:val="00D7144D"/>
    <w:rsid w:val="00D71B81"/>
    <w:rsid w:val="00D71DC5"/>
    <w:rsid w:val="00D72770"/>
    <w:rsid w:val="00D731CA"/>
    <w:rsid w:val="00D73478"/>
    <w:rsid w:val="00D734ED"/>
    <w:rsid w:val="00D74517"/>
    <w:rsid w:val="00D74841"/>
    <w:rsid w:val="00D74BB9"/>
    <w:rsid w:val="00D74D64"/>
    <w:rsid w:val="00D74F9B"/>
    <w:rsid w:val="00D756DC"/>
    <w:rsid w:val="00D7605E"/>
    <w:rsid w:val="00D760F3"/>
    <w:rsid w:val="00D7611F"/>
    <w:rsid w:val="00D76150"/>
    <w:rsid w:val="00D76577"/>
    <w:rsid w:val="00D77788"/>
    <w:rsid w:val="00D77EDC"/>
    <w:rsid w:val="00D80299"/>
    <w:rsid w:val="00D80730"/>
    <w:rsid w:val="00D8073C"/>
    <w:rsid w:val="00D809DA"/>
    <w:rsid w:val="00D80BF2"/>
    <w:rsid w:val="00D80C05"/>
    <w:rsid w:val="00D80EBF"/>
    <w:rsid w:val="00D80FBA"/>
    <w:rsid w:val="00D8133C"/>
    <w:rsid w:val="00D8142A"/>
    <w:rsid w:val="00D8173A"/>
    <w:rsid w:val="00D8175A"/>
    <w:rsid w:val="00D818B5"/>
    <w:rsid w:val="00D81A4D"/>
    <w:rsid w:val="00D81AFB"/>
    <w:rsid w:val="00D81C3C"/>
    <w:rsid w:val="00D81DC2"/>
    <w:rsid w:val="00D81DD5"/>
    <w:rsid w:val="00D81EEF"/>
    <w:rsid w:val="00D81FBC"/>
    <w:rsid w:val="00D81FC8"/>
    <w:rsid w:val="00D822B4"/>
    <w:rsid w:val="00D82365"/>
    <w:rsid w:val="00D82A62"/>
    <w:rsid w:val="00D831C2"/>
    <w:rsid w:val="00D832EE"/>
    <w:rsid w:val="00D835C5"/>
    <w:rsid w:val="00D83620"/>
    <w:rsid w:val="00D8390F"/>
    <w:rsid w:val="00D83A16"/>
    <w:rsid w:val="00D83F75"/>
    <w:rsid w:val="00D842AF"/>
    <w:rsid w:val="00D85A72"/>
    <w:rsid w:val="00D85FB7"/>
    <w:rsid w:val="00D8605D"/>
    <w:rsid w:val="00D863AF"/>
    <w:rsid w:val="00D86D11"/>
    <w:rsid w:val="00D86FCC"/>
    <w:rsid w:val="00D86FE2"/>
    <w:rsid w:val="00D8736E"/>
    <w:rsid w:val="00D87973"/>
    <w:rsid w:val="00D87A20"/>
    <w:rsid w:val="00D87F99"/>
    <w:rsid w:val="00D90FCD"/>
    <w:rsid w:val="00D91369"/>
    <w:rsid w:val="00D914FF"/>
    <w:rsid w:val="00D9175B"/>
    <w:rsid w:val="00D917FB"/>
    <w:rsid w:val="00D91E1D"/>
    <w:rsid w:val="00D91EE4"/>
    <w:rsid w:val="00D9211B"/>
    <w:rsid w:val="00D92535"/>
    <w:rsid w:val="00D92DDF"/>
    <w:rsid w:val="00D92FAD"/>
    <w:rsid w:val="00D93192"/>
    <w:rsid w:val="00D9359C"/>
    <w:rsid w:val="00D93EAA"/>
    <w:rsid w:val="00D942DA"/>
    <w:rsid w:val="00D94404"/>
    <w:rsid w:val="00D949A7"/>
    <w:rsid w:val="00D95A51"/>
    <w:rsid w:val="00D95DD9"/>
    <w:rsid w:val="00D966AC"/>
    <w:rsid w:val="00D96B84"/>
    <w:rsid w:val="00D970F4"/>
    <w:rsid w:val="00D97854"/>
    <w:rsid w:val="00D97BA8"/>
    <w:rsid w:val="00D97CCE"/>
    <w:rsid w:val="00D97CD6"/>
    <w:rsid w:val="00D97D6A"/>
    <w:rsid w:val="00DA0300"/>
    <w:rsid w:val="00DA0620"/>
    <w:rsid w:val="00DA0B31"/>
    <w:rsid w:val="00DA140B"/>
    <w:rsid w:val="00DA195F"/>
    <w:rsid w:val="00DA1A14"/>
    <w:rsid w:val="00DA1A4B"/>
    <w:rsid w:val="00DA207D"/>
    <w:rsid w:val="00DA254D"/>
    <w:rsid w:val="00DA2918"/>
    <w:rsid w:val="00DA2A24"/>
    <w:rsid w:val="00DA2EEF"/>
    <w:rsid w:val="00DA321F"/>
    <w:rsid w:val="00DA344F"/>
    <w:rsid w:val="00DA34A3"/>
    <w:rsid w:val="00DA352A"/>
    <w:rsid w:val="00DA3B1D"/>
    <w:rsid w:val="00DA3DBB"/>
    <w:rsid w:val="00DA4A47"/>
    <w:rsid w:val="00DA4B59"/>
    <w:rsid w:val="00DA4D26"/>
    <w:rsid w:val="00DA4DC7"/>
    <w:rsid w:val="00DA4FFC"/>
    <w:rsid w:val="00DA5D25"/>
    <w:rsid w:val="00DA6BCE"/>
    <w:rsid w:val="00DA6E50"/>
    <w:rsid w:val="00DA79AC"/>
    <w:rsid w:val="00DA7BFC"/>
    <w:rsid w:val="00DB014A"/>
    <w:rsid w:val="00DB0341"/>
    <w:rsid w:val="00DB0CDC"/>
    <w:rsid w:val="00DB110C"/>
    <w:rsid w:val="00DB169A"/>
    <w:rsid w:val="00DB1D87"/>
    <w:rsid w:val="00DB237A"/>
    <w:rsid w:val="00DB25D6"/>
    <w:rsid w:val="00DB2794"/>
    <w:rsid w:val="00DB27A7"/>
    <w:rsid w:val="00DB3079"/>
    <w:rsid w:val="00DB32E8"/>
    <w:rsid w:val="00DB348A"/>
    <w:rsid w:val="00DB3542"/>
    <w:rsid w:val="00DB3596"/>
    <w:rsid w:val="00DB35CD"/>
    <w:rsid w:val="00DB371C"/>
    <w:rsid w:val="00DB37F3"/>
    <w:rsid w:val="00DB3A0D"/>
    <w:rsid w:val="00DB3CD2"/>
    <w:rsid w:val="00DB3E49"/>
    <w:rsid w:val="00DB44A1"/>
    <w:rsid w:val="00DB46A9"/>
    <w:rsid w:val="00DB4774"/>
    <w:rsid w:val="00DB4DCD"/>
    <w:rsid w:val="00DB5193"/>
    <w:rsid w:val="00DB576F"/>
    <w:rsid w:val="00DB63AC"/>
    <w:rsid w:val="00DB6C67"/>
    <w:rsid w:val="00DB6DAB"/>
    <w:rsid w:val="00DB70F4"/>
    <w:rsid w:val="00DB7CDB"/>
    <w:rsid w:val="00DB7D0D"/>
    <w:rsid w:val="00DC0A79"/>
    <w:rsid w:val="00DC0BF9"/>
    <w:rsid w:val="00DC0E1F"/>
    <w:rsid w:val="00DC15B0"/>
    <w:rsid w:val="00DC1BF1"/>
    <w:rsid w:val="00DC2046"/>
    <w:rsid w:val="00DC23E5"/>
    <w:rsid w:val="00DC3158"/>
    <w:rsid w:val="00DC35DE"/>
    <w:rsid w:val="00DC506F"/>
    <w:rsid w:val="00DC5217"/>
    <w:rsid w:val="00DC5832"/>
    <w:rsid w:val="00DC58CC"/>
    <w:rsid w:val="00DC5EF2"/>
    <w:rsid w:val="00DC6715"/>
    <w:rsid w:val="00DC7BB3"/>
    <w:rsid w:val="00DD0399"/>
    <w:rsid w:val="00DD0E1C"/>
    <w:rsid w:val="00DD0F75"/>
    <w:rsid w:val="00DD1228"/>
    <w:rsid w:val="00DD1A32"/>
    <w:rsid w:val="00DD1FED"/>
    <w:rsid w:val="00DD211B"/>
    <w:rsid w:val="00DD2186"/>
    <w:rsid w:val="00DD236A"/>
    <w:rsid w:val="00DD2555"/>
    <w:rsid w:val="00DD2958"/>
    <w:rsid w:val="00DD2A3A"/>
    <w:rsid w:val="00DD38EC"/>
    <w:rsid w:val="00DD3B2D"/>
    <w:rsid w:val="00DD3F7E"/>
    <w:rsid w:val="00DD42F7"/>
    <w:rsid w:val="00DD46D9"/>
    <w:rsid w:val="00DD481B"/>
    <w:rsid w:val="00DD4B08"/>
    <w:rsid w:val="00DD4B4F"/>
    <w:rsid w:val="00DD4DC8"/>
    <w:rsid w:val="00DD5250"/>
    <w:rsid w:val="00DD54C4"/>
    <w:rsid w:val="00DD5757"/>
    <w:rsid w:val="00DD5878"/>
    <w:rsid w:val="00DD5F6D"/>
    <w:rsid w:val="00DD60C2"/>
    <w:rsid w:val="00DD61BA"/>
    <w:rsid w:val="00DD61FD"/>
    <w:rsid w:val="00DD62A0"/>
    <w:rsid w:val="00DD67AF"/>
    <w:rsid w:val="00DD718D"/>
    <w:rsid w:val="00DD72C9"/>
    <w:rsid w:val="00DD7398"/>
    <w:rsid w:val="00DD7509"/>
    <w:rsid w:val="00DD7D09"/>
    <w:rsid w:val="00DD7E6F"/>
    <w:rsid w:val="00DD7EFB"/>
    <w:rsid w:val="00DE01BA"/>
    <w:rsid w:val="00DE11D3"/>
    <w:rsid w:val="00DE20D0"/>
    <w:rsid w:val="00DE258A"/>
    <w:rsid w:val="00DE2A8E"/>
    <w:rsid w:val="00DE2C35"/>
    <w:rsid w:val="00DE3229"/>
    <w:rsid w:val="00DE3726"/>
    <w:rsid w:val="00DE3FA1"/>
    <w:rsid w:val="00DE47A9"/>
    <w:rsid w:val="00DE4B27"/>
    <w:rsid w:val="00DE51A8"/>
    <w:rsid w:val="00DE58B0"/>
    <w:rsid w:val="00DE5952"/>
    <w:rsid w:val="00DE5974"/>
    <w:rsid w:val="00DE599A"/>
    <w:rsid w:val="00DE5CE2"/>
    <w:rsid w:val="00DE60AF"/>
    <w:rsid w:val="00DE62A1"/>
    <w:rsid w:val="00DE674C"/>
    <w:rsid w:val="00DE68B6"/>
    <w:rsid w:val="00DE6A4C"/>
    <w:rsid w:val="00DE6AA1"/>
    <w:rsid w:val="00DE70E9"/>
    <w:rsid w:val="00DE71FF"/>
    <w:rsid w:val="00DE7330"/>
    <w:rsid w:val="00DF07A8"/>
    <w:rsid w:val="00DF07E1"/>
    <w:rsid w:val="00DF0F06"/>
    <w:rsid w:val="00DF1322"/>
    <w:rsid w:val="00DF1368"/>
    <w:rsid w:val="00DF1657"/>
    <w:rsid w:val="00DF1B55"/>
    <w:rsid w:val="00DF218E"/>
    <w:rsid w:val="00DF3376"/>
    <w:rsid w:val="00DF34B9"/>
    <w:rsid w:val="00DF3784"/>
    <w:rsid w:val="00DF3B4F"/>
    <w:rsid w:val="00DF3DB7"/>
    <w:rsid w:val="00DF4B0A"/>
    <w:rsid w:val="00DF4E02"/>
    <w:rsid w:val="00DF53FC"/>
    <w:rsid w:val="00DF54B2"/>
    <w:rsid w:val="00DF5763"/>
    <w:rsid w:val="00DF5797"/>
    <w:rsid w:val="00DF5892"/>
    <w:rsid w:val="00DF5BF9"/>
    <w:rsid w:val="00DF5C86"/>
    <w:rsid w:val="00DF60C2"/>
    <w:rsid w:val="00DF63C0"/>
    <w:rsid w:val="00DF6B67"/>
    <w:rsid w:val="00DF6CE9"/>
    <w:rsid w:val="00DF6D1B"/>
    <w:rsid w:val="00DF6D8E"/>
    <w:rsid w:val="00DF7538"/>
    <w:rsid w:val="00DF7D06"/>
    <w:rsid w:val="00E000B6"/>
    <w:rsid w:val="00E00538"/>
    <w:rsid w:val="00E008E2"/>
    <w:rsid w:val="00E00BDE"/>
    <w:rsid w:val="00E00F04"/>
    <w:rsid w:val="00E01308"/>
    <w:rsid w:val="00E014BA"/>
    <w:rsid w:val="00E01799"/>
    <w:rsid w:val="00E0198D"/>
    <w:rsid w:val="00E01A0D"/>
    <w:rsid w:val="00E01E65"/>
    <w:rsid w:val="00E0269B"/>
    <w:rsid w:val="00E02770"/>
    <w:rsid w:val="00E02D03"/>
    <w:rsid w:val="00E02F84"/>
    <w:rsid w:val="00E0399A"/>
    <w:rsid w:val="00E03A51"/>
    <w:rsid w:val="00E04468"/>
    <w:rsid w:val="00E04A4C"/>
    <w:rsid w:val="00E04AB0"/>
    <w:rsid w:val="00E04B85"/>
    <w:rsid w:val="00E053E3"/>
    <w:rsid w:val="00E056B1"/>
    <w:rsid w:val="00E05A45"/>
    <w:rsid w:val="00E05C7C"/>
    <w:rsid w:val="00E05E61"/>
    <w:rsid w:val="00E060AF"/>
    <w:rsid w:val="00E0626D"/>
    <w:rsid w:val="00E0652A"/>
    <w:rsid w:val="00E071C1"/>
    <w:rsid w:val="00E07289"/>
    <w:rsid w:val="00E072FB"/>
    <w:rsid w:val="00E0780C"/>
    <w:rsid w:val="00E106FB"/>
    <w:rsid w:val="00E10BC6"/>
    <w:rsid w:val="00E10FA7"/>
    <w:rsid w:val="00E10FBE"/>
    <w:rsid w:val="00E1104C"/>
    <w:rsid w:val="00E1187D"/>
    <w:rsid w:val="00E11F4F"/>
    <w:rsid w:val="00E12E0E"/>
    <w:rsid w:val="00E13297"/>
    <w:rsid w:val="00E13E56"/>
    <w:rsid w:val="00E13F4D"/>
    <w:rsid w:val="00E140E1"/>
    <w:rsid w:val="00E142DC"/>
    <w:rsid w:val="00E142F4"/>
    <w:rsid w:val="00E14588"/>
    <w:rsid w:val="00E1497A"/>
    <w:rsid w:val="00E14C73"/>
    <w:rsid w:val="00E15475"/>
    <w:rsid w:val="00E1555C"/>
    <w:rsid w:val="00E15771"/>
    <w:rsid w:val="00E158E8"/>
    <w:rsid w:val="00E15B9A"/>
    <w:rsid w:val="00E1660E"/>
    <w:rsid w:val="00E167D0"/>
    <w:rsid w:val="00E16B6E"/>
    <w:rsid w:val="00E16B8B"/>
    <w:rsid w:val="00E17482"/>
    <w:rsid w:val="00E17E3F"/>
    <w:rsid w:val="00E20166"/>
    <w:rsid w:val="00E201FD"/>
    <w:rsid w:val="00E20416"/>
    <w:rsid w:val="00E205D1"/>
    <w:rsid w:val="00E207D9"/>
    <w:rsid w:val="00E20954"/>
    <w:rsid w:val="00E20F8B"/>
    <w:rsid w:val="00E21181"/>
    <w:rsid w:val="00E217EF"/>
    <w:rsid w:val="00E21C7F"/>
    <w:rsid w:val="00E229BC"/>
    <w:rsid w:val="00E23342"/>
    <w:rsid w:val="00E2464C"/>
    <w:rsid w:val="00E247C5"/>
    <w:rsid w:val="00E24FBA"/>
    <w:rsid w:val="00E2527E"/>
    <w:rsid w:val="00E252BF"/>
    <w:rsid w:val="00E2563E"/>
    <w:rsid w:val="00E25F89"/>
    <w:rsid w:val="00E25FC4"/>
    <w:rsid w:val="00E25FF8"/>
    <w:rsid w:val="00E26990"/>
    <w:rsid w:val="00E26F6C"/>
    <w:rsid w:val="00E274D5"/>
    <w:rsid w:val="00E27C10"/>
    <w:rsid w:val="00E27F69"/>
    <w:rsid w:val="00E3022E"/>
    <w:rsid w:val="00E303AF"/>
    <w:rsid w:val="00E306C1"/>
    <w:rsid w:val="00E308CC"/>
    <w:rsid w:val="00E30930"/>
    <w:rsid w:val="00E30B0C"/>
    <w:rsid w:val="00E30D98"/>
    <w:rsid w:val="00E31DDC"/>
    <w:rsid w:val="00E31FBE"/>
    <w:rsid w:val="00E32F2F"/>
    <w:rsid w:val="00E33381"/>
    <w:rsid w:val="00E338F3"/>
    <w:rsid w:val="00E33AF7"/>
    <w:rsid w:val="00E33FAE"/>
    <w:rsid w:val="00E3427F"/>
    <w:rsid w:val="00E34FD6"/>
    <w:rsid w:val="00E352B2"/>
    <w:rsid w:val="00E35824"/>
    <w:rsid w:val="00E35CF4"/>
    <w:rsid w:val="00E361FB"/>
    <w:rsid w:val="00E3639C"/>
    <w:rsid w:val="00E3640D"/>
    <w:rsid w:val="00E366E1"/>
    <w:rsid w:val="00E37243"/>
    <w:rsid w:val="00E3753E"/>
    <w:rsid w:val="00E3767D"/>
    <w:rsid w:val="00E37978"/>
    <w:rsid w:val="00E37C93"/>
    <w:rsid w:val="00E40220"/>
    <w:rsid w:val="00E403C5"/>
    <w:rsid w:val="00E40B38"/>
    <w:rsid w:val="00E40C7F"/>
    <w:rsid w:val="00E40CF7"/>
    <w:rsid w:val="00E40F31"/>
    <w:rsid w:val="00E41351"/>
    <w:rsid w:val="00E417EA"/>
    <w:rsid w:val="00E41DD5"/>
    <w:rsid w:val="00E421BF"/>
    <w:rsid w:val="00E42224"/>
    <w:rsid w:val="00E42FA2"/>
    <w:rsid w:val="00E42FC7"/>
    <w:rsid w:val="00E432FB"/>
    <w:rsid w:val="00E43321"/>
    <w:rsid w:val="00E43BE9"/>
    <w:rsid w:val="00E43E72"/>
    <w:rsid w:val="00E43EE2"/>
    <w:rsid w:val="00E43EE6"/>
    <w:rsid w:val="00E43FE9"/>
    <w:rsid w:val="00E44130"/>
    <w:rsid w:val="00E4444F"/>
    <w:rsid w:val="00E45081"/>
    <w:rsid w:val="00E4579D"/>
    <w:rsid w:val="00E45DCA"/>
    <w:rsid w:val="00E45F6B"/>
    <w:rsid w:val="00E467E2"/>
    <w:rsid w:val="00E46F7E"/>
    <w:rsid w:val="00E47249"/>
    <w:rsid w:val="00E4761B"/>
    <w:rsid w:val="00E4784A"/>
    <w:rsid w:val="00E50004"/>
    <w:rsid w:val="00E506EB"/>
    <w:rsid w:val="00E517D4"/>
    <w:rsid w:val="00E5183C"/>
    <w:rsid w:val="00E51DC9"/>
    <w:rsid w:val="00E51F05"/>
    <w:rsid w:val="00E52313"/>
    <w:rsid w:val="00E52374"/>
    <w:rsid w:val="00E53285"/>
    <w:rsid w:val="00E534B9"/>
    <w:rsid w:val="00E53A4D"/>
    <w:rsid w:val="00E53CEC"/>
    <w:rsid w:val="00E53ECC"/>
    <w:rsid w:val="00E53FF4"/>
    <w:rsid w:val="00E556BF"/>
    <w:rsid w:val="00E55FDB"/>
    <w:rsid w:val="00E56417"/>
    <w:rsid w:val="00E5682D"/>
    <w:rsid w:val="00E571DB"/>
    <w:rsid w:val="00E57356"/>
    <w:rsid w:val="00E5764C"/>
    <w:rsid w:val="00E601AD"/>
    <w:rsid w:val="00E60CE9"/>
    <w:rsid w:val="00E60DDC"/>
    <w:rsid w:val="00E60E61"/>
    <w:rsid w:val="00E60FBD"/>
    <w:rsid w:val="00E61145"/>
    <w:rsid w:val="00E6147B"/>
    <w:rsid w:val="00E6179E"/>
    <w:rsid w:val="00E61864"/>
    <w:rsid w:val="00E61B78"/>
    <w:rsid w:val="00E61B87"/>
    <w:rsid w:val="00E61E1A"/>
    <w:rsid w:val="00E61FA2"/>
    <w:rsid w:val="00E622A2"/>
    <w:rsid w:val="00E624C5"/>
    <w:rsid w:val="00E625CA"/>
    <w:rsid w:val="00E62674"/>
    <w:rsid w:val="00E62DBD"/>
    <w:rsid w:val="00E631C9"/>
    <w:rsid w:val="00E63497"/>
    <w:rsid w:val="00E6393B"/>
    <w:rsid w:val="00E639B0"/>
    <w:rsid w:val="00E63EE6"/>
    <w:rsid w:val="00E64542"/>
    <w:rsid w:val="00E654E1"/>
    <w:rsid w:val="00E65709"/>
    <w:rsid w:val="00E65A1C"/>
    <w:rsid w:val="00E65BC9"/>
    <w:rsid w:val="00E65E66"/>
    <w:rsid w:val="00E65F3E"/>
    <w:rsid w:val="00E660B9"/>
    <w:rsid w:val="00E66467"/>
    <w:rsid w:val="00E66D94"/>
    <w:rsid w:val="00E672E6"/>
    <w:rsid w:val="00E678CD"/>
    <w:rsid w:val="00E67C28"/>
    <w:rsid w:val="00E70325"/>
    <w:rsid w:val="00E70432"/>
    <w:rsid w:val="00E70D65"/>
    <w:rsid w:val="00E70E1B"/>
    <w:rsid w:val="00E7147C"/>
    <w:rsid w:val="00E71AA5"/>
    <w:rsid w:val="00E71E88"/>
    <w:rsid w:val="00E72869"/>
    <w:rsid w:val="00E72A41"/>
    <w:rsid w:val="00E72DC4"/>
    <w:rsid w:val="00E7316D"/>
    <w:rsid w:val="00E73500"/>
    <w:rsid w:val="00E738F0"/>
    <w:rsid w:val="00E73F6B"/>
    <w:rsid w:val="00E7444F"/>
    <w:rsid w:val="00E74716"/>
    <w:rsid w:val="00E747CB"/>
    <w:rsid w:val="00E74D6F"/>
    <w:rsid w:val="00E74D7F"/>
    <w:rsid w:val="00E74E33"/>
    <w:rsid w:val="00E755BB"/>
    <w:rsid w:val="00E758C1"/>
    <w:rsid w:val="00E75A27"/>
    <w:rsid w:val="00E75BAF"/>
    <w:rsid w:val="00E75E2A"/>
    <w:rsid w:val="00E75EEF"/>
    <w:rsid w:val="00E760B8"/>
    <w:rsid w:val="00E763C3"/>
    <w:rsid w:val="00E77208"/>
    <w:rsid w:val="00E776FE"/>
    <w:rsid w:val="00E77846"/>
    <w:rsid w:val="00E778FA"/>
    <w:rsid w:val="00E779B5"/>
    <w:rsid w:val="00E77F83"/>
    <w:rsid w:val="00E801D3"/>
    <w:rsid w:val="00E80509"/>
    <w:rsid w:val="00E80583"/>
    <w:rsid w:val="00E80A42"/>
    <w:rsid w:val="00E80BCD"/>
    <w:rsid w:val="00E8145F"/>
    <w:rsid w:val="00E817E6"/>
    <w:rsid w:val="00E81918"/>
    <w:rsid w:val="00E8198F"/>
    <w:rsid w:val="00E81D4A"/>
    <w:rsid w:val="00E8213F"/>
    <w:rsid w:val="00E82285"/>
    <w:rsid w:val="00E82350"/>
    <w:rsid w:val="00E82656"/>
    <w:rsid w:val="00E826BA"/>
    <w:rsid w:val="00E82C7C"/>
    <w:rsid w:val="00E82DEF"/>
    <w:rsid w:val="00E82FBC"/>
    <w:rsid w:val="00E833F8"/>
    <w:rsid w:val="00E8360C"/>
    <w:rsid w:val="00E83682"/>
    <w:rsid w:val="00E83D3C"/>
    <w:rsid w:val="00E83D75"/>
    <w:rsid w:val="00E83E16"/>
    <w:rsid w:val="00E8431D"/>
    <w:rsid w:val="00E847EB"/>
    <w:rsid w:val="00E8495B"/>
    <w:rsid w:val="00E84BCF"/>
    <w:rsid w:val="00E84E11"/>
    <w:rsid w:val="00E854B8"/>
    <w:rsid w:val="00E85F47"/>
    <w:rsid w:val="00E86210"/>
    <w:rsid w:val="00E86234"/>
    <w:rsid w:val="00E863B4"/>
    <w:rsid w:val="00E86901"/>
    <w:rsid w:val="00E86A0D"/>
    <w:rsid w:val="00E86FB4"/>
    <w:rsid w:val="00E87074"/>
    <w:rsid w:val="00E8729D"/>
    <w:rsid w:val="00E87B8B"/>
    <w:rsid w:val="00E87DAC"/>
    <w:rsid w:val="00E87FB1"/>
    <w:rsid w:val="00E907F9"/>
    <w:rsid w:val="00E90E29"/>
    <w:rsid w:val="00E90EBF"/>
    <w:rsid w:val="00E90EC1"/>
    <w:rsid w:val="00E9100D"/>
    <w:rsid w:val="00E91DFA"/>
    <w:rsid w:val="00E92457"/>
    <w:rsid w:val="00E929BE"/>
    <w:rsid w:val="00E92DE7"/>
    <w:rsid w:val="00E93047"/>
    <w:rsid w:val="00E934D8"/>
    <w:rsid w:val="00E93A8A"/>
    <w:rsid w:val="00E93D15"/>
    <w:rsid w:val="00E949C3"/>
    <w:rsid w:val="00E94CBE"/>
    <w:rsid w:val="00E94E62"/>
    <w:rsid w:val="00E94FFF"/>
    <w:rsid w:val="00E950DB"/>
    <w:rsid w:val="00E95114"/>
    <w:rsid w:val="00E952D7"/>
    <w:rsid w:val="00E95344"/>
    <w:rsid w:val="00E95A81"/>
    <w:rsid w:val="00E95AB4"/>
    <w:rsid w:val="00E95D56"/>
    <w:rsid w:val="00E95E4F"/>
    <w:rsid w:val="00E95F3D"/>
    <w:rsid w:val="00E96C95"/>
    <w:rsid w:val="00E96D8B"/>
    <w:rsid w:val="00E96DFB"/>
    <w:rsid w:val="00E96E9D"/>
    <w:rsid w:val="00E97105"/>
    <w:rsid w:val="00E97162"/>
    <w:rsid w:val="00E97457"/>
    <w:rsid w:val="00E979B5"/>
    <w:rsid w:val="00EA00FA"/>
    <w:rsid w:val="00EA035D"/>
    <w:rsid w:val="00EA03EB"/>
    <w:rsid w:val="00EA05D4"/>
    <w:rsid w:val="00EA0628"/>
    <w:rsid w:val="00EA0909"/>
    <w:rsid w:val="00EA0B1A"/>
    <w:rsid w:val="00EA10B5"/>
    <w:rsid w:val="00EA11B4"/>
    <w:rsid w:val="00EA18EA"/>
    <w:rsid w:val="00EA204B"/>
    <w:rsid w:val="00EA24E3"/>
    <w:rsid w:val="00EA298C"/>
    <w:rsid w:val="00EA2B94"/>
    <w:rsid w:val="00EA3489"/>
    <w:rsid w:val="00EA3B20"/>
    <w:rsid w:val="00EA4878"/>
    <w:rsid w:val="00EA550E"/>
    <w:rsid w:val="00EA5629"/>
    <w:rsid w:val="00EA5B75"/>
    <w:rsid w:val="00EA63D3"/>
    <w:rsid w:val="00EA68A3"/>
    <w:rsid w:val="00EA6BEE"/>
    <w:rsid w:val="00EA6F9B"/>
    <w:rsid w:val="00EA721D"/>
    <w:rsid w:val="00EA7222"/>
    <w:rsid w:val="00EA756D"/>
    <w:rsid w:val="00EA7724"/>
    <w:rsid w:val="00EA787A"/>
    <w:rsid w:val="00EA7AAB"/>
    <w:rsid w:val="00EA7B23"/>
    <w:rsid w:val="00EA7CD0"/>
    <w:rsid w:val="00EB0101"/>
    <w:rsid w:val="00EB01FB"/>
    <w:rsid w:val="00EB08C9"/>
    <w:rsid w:val="00EB0900"/>
    <w:rsid w:val="00EB0911"/>
    <w:rsid w:val="00EB13E6"/>
    <w:rsid w:val="00EB1598"/>
    <w:rsid w:val="00EB1721"/>
    <w:rsid w:val="00EB19E9"/>
    <w:rsid w:val="00EB1C3A"/>
    <w:rsid w:val="00EB3004"/>
    <w:rsid w:val="00EB3186"/>
    <w:rsid w:val="00EB353A"/>
    <w:rsid w:val="00EB369A"/>
    <w:rsid w:val="00EB4447"/>
    <w:rsid w:val="00EB4707"/>
    <w:rsid w:val="00EB477E"/>
    <w:rsid w:val="00EB4AE2"/>
    <w:rsid w:val="00EB4B5B"/>
    <w:rsid w:val="00EB4DCF"/>
    <w:rsid w:val="00EB4E9A"/>
    <w:rsid w:val="00EB5502"/>
    <w:rsid w:val="00EB5F32"/>
    <w:rsid w:val="00EB61F4"/>
    <w:rsid w:val="00EB6D70"/>
    <w:rsid w:val="00EB6DCA"/>
    <w:rsid w:val="00EB79B0"/>
    <w:rsid w:val="00EB7C02"/>
    <w:rsid w:val="00EC0007"/>
    <w:rsid w:val="00EC017B"/>
    <w:rsid w:val="00EC04D5"/>
    <w:rsid w:val="00EC0B5A"/>
    <w:rsid w:val="00EC1559"/>
    <w:rsid w:val="00EC1DF4"/>
    <w:rsid w:val="00EC2312"/>
    <w:rsid w:val="00EC2A59"/>
    <w:rsid w:val="00EC3885"/>
    <w:rsid w:val="00EC3A19"/>
    <w:rsid w:val="00EC3AAE"/>
    <w:rsid w:val="00EC3B1F"/>
    <w:rsid w:val="00EC45E4"/>
    <w:rsid w:val="00EC477D"/>
    <w:rsid w:val="00EC4A7E"/>
    <w:rsid w:val="00EC4C4B"/>
    <w:rsid w:val="00EC5249"/>
    <w:rsid w:val="00EC53C0"/>
    <w:rsid w:val="00EC549C"/>
    <w:rsid w:val="00EC5B24"/>
    <w:rsid w:val="00EC5F2F"/>
    <w:rsid w:val="00EC6680"/>
    <w:rsid w:val="00EC7CF1"/>
    <w:rsid w:val="00ED0580"/>
    <w:rsid w:val="00ED06AC"/>
    <w:rsid w:val="00ED0B0E"/>
    <w:rsid w:val="00ED13BF"/>
    <w:rsid w:val="00ED142E"/>
    <w:rsid w:val="00ED17C4"/>
    <w:rsid w:val="00ED19CE"/>
    <w:rsid w:val="00ED1C51"/>
    <w:rsid w:val="00ED1F36"/>
    <w:rsid w:val="00ED2445"/>
    <w:rsid w:val="00ED2493"/>
    <w:rsid w:val="00ED28EC"/>
    <w:rsid w:val="00ED2B3A"/>
    <w:rsid w:val="00ED2F26"/>
    <w:rsid w:val="00ED30D1"/>
    <w:rsid w:val="00ED34A2"/>
    <w:rsid w:val="00ED4299"/>
    <w:rsid w:val="00ED42CD"/>
    <w:rsid w:val="00ED42F7"/>
    <w:rsid w:val="00ED485D"/>
    <w:rsid w:val="00ED4EA5"/>
    <w:rsid w:val="00ED507B"/>
    <w:rsid w:val="00ED5A19"/>
    <w:rsid w:val="00ED5B41"/>
    <w:rsid w:val="00ED621F"/>
    <w:rsid w:val="00ED7567"/>
    <w:rsid w:val="00ED77EB"/>
    <w:rsid w:val="00ED7C4D"/>
    <w:rsid w:val="00EE00B8"/>
    <w:rsid w:val="00EE0DA2"/>
    <w:rsid w:val="00EE126C"/>
    <w:rsid w:val="00EE1346"/>
    <w:rsid w:val="00EE1421"/>
    <w:rsid w:val="00EE1600"/>
    <w:rsid w:val="00EE1787"/>
    <w:rsid w:val="00EE179B"/>
    <w:rsid w:val="00EE2520"/>
    <w:rsid w:val="00EE2CBF"/>
    <w:rsid w:val="00EE2E91"/>
    <w:rsid w:val="00EE32DD"/>
    <w:rsid w:val="00EE36BD"/>
    <w:rsid w:val="00EE3C2C"/>
    <w:rsid w:val="00EE3C37"/>
    <w:rsid w:val="00EE3DB7"/>
    <w:rsid w:val="00EE3F2B"/>
    <w:rsid w:val="00EE4576"/>
    <w:rsid w:val="00EE4D41"/>
    <w:rsid w:val="00EE50E6"/>
    <w:rsid w:val="00EE567A"/>
    <w:rsid w:val="00EE5EFB"/>
    <w:rsid w:val="00EE60C5"/>
    <w:rsid w:val="00EE62A3"/>
    <w:rsid w:val="00EE6576"/>
    <w:rsid w:val="00EE6811"/>
    <w:rsid w:val="00EE68D2"/>
    <w:rsid w:val="00EE6B9B"/>
    <w:rsid w:val="00EE6E80"/>
    <w:rsid w:val="00EE70C4"/>
    <w:rsid w:val="00EE7186"/>
    <w:rsid w:val="00EE7E6B"/>
    <w:rsid w:val="00EE7E71"/>
    <w:rsid w:val="00EF018A"/>
    <w:rsid w:val="00EF0829"/>
    <w:rsid w:val="00EF0F59"/>
    <w:rsid w:val="00EF1073"/>
    <w:rsid w:val="00EF154C"/>
    <w:rsid w:val="00EF1553"/>
    <w:rsid w:val="00EF18CF"/>
    <w:rsid w:val="00EF1B41"/>
    <w:rsid w:val="00EF22FF"/>
    <w:rsid w:val="00EF2642"/>
    <w:rsid w:val="00EF2B65"/>
    <w:rsid w:val="00EF2FD6"/>
    <w:rsid w:val="00EF3373"/>
    <w:rsid w:val="00EF3AD0"/>
    <w:rsid w:val="00EF3E6A"/>
    <w:rsid w:val="00EF3F65"/>
    <w:rsid w:val="00EF4312"/>
    <w:rsid w:val="00EF4534"/>
    <w:rsid w:val="00EF4676"/>
    <w:rsid w:val="00EF47D0"/>
    <w:rsid w:val="00EF5AD9"/>
    <w:rsid w:val="00EF5C8E"/>
    <w:rsid w:val="00EF5FD8"/>
    <w:rsid w:val="00EF6086"/>
    <w:rsid w:val="00EF65EE"/>
    <w:rsid w:val="00EF6657"/>
    <w:rsid w:val="00EF6812"/>
    <w:rsid w:val="00EF6A8C"/>
    <w:rsid w:val="00EF6CAE"/>
    <w:rsid w:val="00EF6E4F"/>
    <w:rsid w:val="00EF7268"/>
    <w:rsid w:val="00EF7976"/>
    <w:rsid w:val="00F001A5"/>
    <w:rsid w:val="00F001AD"/>
    <w:rsid w:val="00F003C3"/>
    <w:rsid w:val="00F005CD"/>
    <w:rsid w:val="00F00607"/>
    <w:rsid w:val="00F00B1F"/>
    <w:rsid w:val="00F014F9"/>
    <w:rsid w:val="00F01845"/>
    <w:rsid w:val="00F01A66"/>
    <w:rsid w:val="00F01C70"/>
    <w:rsid w:val="00F01EF5"/>
    <w:rsid w:val="00F02048"/>
    <w:rsid w:val="00F02490"/>
    <w:rsid w:val="00F02604"/>
    <w:rsid w:val="00F02B29"/>
    <w:rsid w:val="00F02B3B"/>
    <w:rsid w:val="00F02F4E"/>
    <w:rsid w:val="00F03443"/>
    <w:rsid w:val="00F03ECD"/>
    <w:rsid w:val="00F04615"/>
    <w:rsid w:val="00F04918"/>
    <w:rsid w:val="00F04C46"/>
    <w:rsid w:val="00F04ECD"/>
    <w:rsid w:val="00F04FB0"/>
    <w:rsid w:val="00F054A0"/>
    <w:rsid w:val="00F05573"/>
    <w:rsid w:val="00F05611"/>
    <w:rsid w:val="00F0570D"/>
    <w:rsid w:val="00F062DD"/>
    <w:rsid w:val="00F06525"/>
    <w:rsid w:val="00F066AD"/>
    <w:rsid w:val="00F06834"/>
    <w:rsid w:val="00F07448"/>
    <w:rsid w:val="00F07B5E"/>
    <w:rsid w:val="00F07C65"/>
    <w:rsid w:val="00F10E32"/>
    <w:rsid w:val="00F1106B"/>
    <w:rsid w:val="00F11423"/>
    <w:rsid w:val="00F1172A"/>
    <w:rsid w:val="00F11A42"/>
    <w:rsid w:val="00F11AFC"/>
    <w:rsid w:val="00F11E55"/>
    <w:rsid w:val="00F12557"/>
    <w:rsid w:val="00F127B6"/>
    <w:rsid w:val="00F12B82"/>
    <w:rsid w:val="00F12DB4"/>
    <w:rsid w:val="00F12DC1"/>
    <w:rsid w:val="00F12F7B"/>
    <w:rsid w:val="00F130D6"/>
    <w:rsid w:val="00F13850"/>
    <w:rsid w:val="00F13987"/>
    <w:rsid w:val="00F13A00"/>
    <w:rsid w:val="00F13A0B"/>
    <w:rsid w:val="00F13BD4"/>
    <w:rsid w:val="00F13D6E"/>
    <w:rsid w:val="00F148F9"/>
    <w:rsid w:val="00F1513B"/>
    <w:rsid w:val="00F1549C"/>
    <w:rsid w:val="00F15852"/>
    <w:rsid w:val="00F1612E"/>
    <w:rsid w:val="00F1612F"/>
    <w:rsid w:val="00F1661B"/>
    <w:rsid w:val="00F1669C"/>
    <w:rsid w:val="00F167F3"/>
    <w:rsid w:val="00F16EFD"/>
    <w:rsid w:val="00F16FC7"/>
    <w:rsid w:val="00F171B2"/>
    <w:rsid w:val="00F17314"/>
    <w:rsid w:val="00F17A53"/>
    <w:rsid w:val="00F20719"/>
    <w:rsid w:val="00F20C1D"/>
    <w:rsid w:val="00F21888"/>
    <w:rsid w:val="00F2207A"/>
    <w:rsid w:val="00F221D4"/>
    <w:rsid w:val="00F22287"/>
    <w:rsid w:val="00F223C7"/>
    <w:rsid w:val="00F23638"/>
    <w:rsid w:val="00F23679"/>
    <w:rsid w:val="00F23795"/>
    <w:rsid w:val="00F24446"/>
    <w:rsid w:val="00F2455C"/>
    <w:rsid w:val="00F24973"/>
    <w:rsid w:val="00F255A7"/>
    <w:rsid w:val="00F25807"/>
    <w:rsid w:val="00F25DE9"/>
    <w:rsid w:val="00F26311"/>
    <w:rsid w:val="00F26353"/>
    <w:rsid w:val="00F2786E"/>
    <w:rsid w:val="00F27AB5"/>
    <w:rsid w:val="00F27D23"/>
    <w:rsid w:val="00F300E1"/>
    <w:rsid w:val="00F308D0"/>
    <w:rsid w:val="00F309AA"/>
    <w:rsid w:val="00F30F30"/>
    <w:rsid w:val="00F310E3"/>
    <w:rsid w:val="00F312FA"/>
    <w:rsid w:val="00F3134B"/>
    <w:rsid w:val="00F314E9"/>
    <w:rsid w:val="00F3196C"/>
    <w:rsid w:val="00F32F13"/>
    <w:rsid w:val="00F3301B"/>
    <w:rsid w:val="00F33584"/>
    <w:rsid w:val="00F339D6"/>
    <w:rsid w:val="00F33CEF"/>
    <w:rsid w:val="00F33DD3"/>
    <w:rsid w:val="00F34386"/>
    <w:rsid w:val="00F3530F"/>
    <w:rsid w:val="00F35E58"/>
    <w:rsid w:val="00F36291"/>
    <w:rsid w:val="00F3631D"/>
    <w:rsid w:val="00F36998"/>
    <w:rsid w:val="00F36BF0"/>
    <w:rsid w:val="00F36EA3"/>
    <w:rsid w:val="00F3711C"/>
    <w:rsid w:val="00F37211"/>
    <w:rsid w:val="00F37249"/>
    <w:rsid w:val="00F372B3"/>
    <w:rsid w:val="00F3736F"/>
    <w:rsid w:val="00F377BD"/>
    <w:rsid w:val="00F37AEF"/>
    <w:rsid w:val="00F402B1"/>
    <w:rsid w:val="00F40330"/>
    <w:rsid w:val="00F40F5B"/>
    <w:rsid w:val="00F415F8"/>
    <w:rsid w:val="00F41A67"/>
    <w:rsid w:val="00F426D7"/>
    <w:rsid w:val="00F42B44"/>
    <w:rsid w:val="00F43120"/>
    <w:rsid w:val="00F43220"/>
    <w:rsid w:val="00F446E4"/>
    <w:rsid w:val="00F44765"/>
    <w:rsid w:val="00F4565F"/>
    <w:rsid w:val="00F458E4"/>
    <w:rsid w:val="00F45B2D"/>
    <w:rsid w:val="00F45C2B"/>
    <w:rsid w:val="00F45D1C"/>
    <w:rsid w:val="00F45F11"/>
    <w:rsid w:val="00F46150"/>
    <w:rsid w:val="00F463EA"/>
    <w:rsid w:val="00F4665C"/>
    <w:rsid w:val="00F46A34"/>
    <w:rsid w:val="00F46EA5"/>
    <w:rsid w:val="00F47304"/>
    <w:rsid w:val="00F47C69"/>
    <w:rsid w:val="00F47D52"/>
    <w:rsid w:val="00F50087"/>
    <w:rsid w:val="00F502D8"/>
    <w:rsid w:val="00F5073F"/>
    <w:rsid w:val="00F5088D"/>
    <w:rsid w:val="00F5097C"/>
    <w:rsid w:val="00F50AB2"/>
    <w:rsid w:val="00F518F2"/>
    <w:rsid w:val="00F51C01"/>
    <w:rsid w:val="00F5252C"/>
    <w:rsid w:val="00F52799"/>
    <w:rsid w:val="00F52A79"/>
    <w:rsid w:val="00F5328A"/>
    <w:rsid w:val="00F532CF"/>
    <w:rsid w:val="00F53405"/>
    <w:rsid w:val="00F534B1"/>
    <w:rsid w:val="00F53967"/>
    <w:rsid w:val="00F53CBB"/>
    <w:rsid w:val="00F54274"/>
    <w:rsid w:val="00F54830"/>
    <w:rsid w:val="00F5484E"/>
    <w:rsid w:val="00F54DC1"/>
    <w:rsid w:val="00F55037"/>
    <w:rsid w:val="00F551EC"/>
    <w:rsid w:val="00F5522E"/>
    <w:rsid w:val="00F557AD"/>
    <w:rsid w:val="00F558ED"/>
    <w:rsid w:val="00F559AB"/>
    <w:rsid w:val="00F55AFD"/>
    <w:rsid w:val="00F560CC"/>
    <w:rsid w:val="00F56737"/>
    <w:rsid w:val="00F568D4"/>
    <w:rsid w:val="00F568D7"/>
    <w:rsid w:val="00F568E1"/>
    <w:rsid w:val="00F56BED"/>
    <w:rsid w:val="00F5701A"/>
    <w:rsid w:val="00F57198"/>
    <w:rsid w:val="00F5728C"/>
    <w:rsid w:val="00F57701"/>
    <w:rsid w:val="00F578A5"/>
    <w:rsid w:val="00F579DC"/>
    <w:rsid w:val="00F57AA4"/>
    <w:rsid w:val="00F604CD"/>
    <w:rsid w:val="00F60684"/>
    <w:rsid w:val="00F60AD6"/>
    <w:rsid w:val="00F60CDB"/>
    <w:rsid w:val="00F6103E"/>
    <w:rsid w:val="00F6142C"/>
    <w:rsid w:val="00F615C5"/>
    <w:rsid w:val="00F61F87"/>
    <w:rsid w:val="00F6271D"/>
    <w:rsid w:val="00F62F88"/>
    <w:rsid w:val="00F63B17"/>
    <w:rsid w:val="00F64FEB"/>
    <w:rsid w:val="00F66481"/>
    <w:rsid w:val="00F6697D"/>
    <w:rsid w:val="00F67793"/>
    <w:rsid w:val="00F67992"/>
    <w:rsid w:val="00F67C3C"/>
    <w:rsid w:val="00F67D5A"/>
    <w:rsid w:val="00F67E04"/>
    <w:rsid w:val="00F7045D"/>
    <w:rsid w:val="00F70BA7"/>
    <w:rsid w:val="00F70C66"/>
    <w:rsid w:val="00F711A9"/>
    <w:rsid w:val="00F713F8"/>
    <w:rsid w:val="00F71658"/>
    <w:rsid w:val="00F71C37"/>
    <w:rsid w:val="00F71CF4"/>
    <w:rsid w:val="00F71D10"/>
    <w:rsid w:val="00F72013"/>
    <w:rsid w:val="00F729EB"/>
    <w:rsid w:val="00F73C32"/>
    <w:rsid w:val="00F74BA3"/>
    <w:rsid w:val="00F7535E"/>
    <w:rsid w:val="00F75E7C"/>
    <w:rsid w:val="00F75FA7"/>
    <w:rsid w:val="00F76401"/>
    <w:rsid w:val="00F766F7"/>
    <w:rsid w:val="00F76CC1"/>
    <w:rsid w:val="00F76DD9"/>
    <w:rsid w:val="00F77006"/>
    <w:rsid w:val="00F77A7A"/>
    <w:rsid w:val="00F804CA"/>
    <w:rsid w:val="00F805A2"/>
    <w:rsid w:val="00F80982"/>
    <w:rsid w:val="00F809DE"/>
    <w:rsid w:val="00F80F78"/>
    <w:rsid w:val="00F81C2C"/>
    <w:rsid w:val="00F81CE7"/>
    <w:rsid w:val="00F81D6E"/>
    <w:rsid w:val="00F82137"/>
    <w:rsid w:val="00F82185"/>
    <w:rsid w:val="00F82E71"/>
    <w:rsid w:val="00F8325A"/>
    <w:rsid w:val="00F8340D"/>
    <w:rsid w:val="00F8356F"/>
    <w:rsid w:val="00F835D8"/>
    <w:rsid w:val="00F83B3F"/>
    <w:rsid w:val="00F83FD2"/>
    <w:rsid w:val="00F8417F"/>
    <w:rsid w:val="00F841B8"/>
    <w:rsid w:val="00F8425E"/>
    <w:rsid w:val="00F849F1"/>
    <w:rsid w:val="00F84DAC"/>
    <w:rsid w:val="00F84F02"/>
    <w:rsid w:val="00F851AC"/>
    <w:rsid w:val="00F85C7B"/>
    <w:rsid w:val="00F85F4E"/>
    <w:rsid w:val="00F86DC6"/>
    <w:rsid w:val="00F873C7"/>
    <w:rsid w:val="00F8747E"/>
    <w:rsid w:val="00F87B3C"/>
    <w:rsid w:val="00F87FCC"/>
    <w:rsid w:val="00F9080A"/>
    <w:rsid w:val="00F90B62"/>
    <w:rsid w:val="00F91226"/>
    <w:rsid w:val="00F919D1"/>
    <w:rsid w:val="00F91D87"/>
    <w:rsid w:val="00F9235E"/>
    <w:rsid w:val="00F9248F"/>
    <w:rsid w:val="00F925A0"/>
    <w:rsid w:val="00F925A6"/>
    <w:rsid w:val="00F927F0"/>
    <w:rsid w:val="00F93375"/>
    <w:rsid w:val="00F93388"/>
    <w:rsid w:val="00F93F2C"/>
    <w:rsid w:val="00F949C7"/>
    <w:rsid w:val="00F94FA7"/>
    <w:rsid w:val="00F95222"/>
    <w:rsid w:val="00F95B38"/>
    <w:rsid w:val="00F95BD2"/>
    <w:rsid w:val="00F95C4D"/>
    <w:rsid w:val="00F9612D"/>
    <w:rsid w:val="00F96274"/>
    <w:rsid w:val="00F965D5"/>
    <w:rsid w:val="00F9683D"/>
    <w:rsid w:val="00F968FF"/>
    <w:rsid w:val="00F96AAF"/>
    <w:rsid w:val="00F96F53"/>
    <w:rsid w:val="00F970B6"/>
    <w:rsid w:val="00F971EC"/>
    <w:rsid w:val="00F973AD"/>
    <w:rsid w:val="00F974A3"/>
    <w:rsid w:val="00F97689"/>
    <w:rsid w:val="00F976F0"/>
    <w:rsid w:val="00F97F36"/>
    <w:rsid w:val="00FA01F7"/>
    <w:rsid w:val="00FA036F"/>
    <w:rsid w:val="00FA0A42"/>
    <w:rsid w:val="00FA0D97"/>
    <w:rsid w:val="00FA0DAC"/>
    <w:rsid w:val="00FA1173"/>
    <w:rsid w:val="00FA12C8"/>
    <w:rsid w:val="00FA1615"/>
    <w:rsid w:val="00FA17BF"/>
    <w:rsid w:val="00FA18BF"/>
    <w:rsid w:val="00FA1ED5"/>
    <w:rsid w:val="00FA1EDE"/>
    <w:rsid w:val="00FA1F0D"/>
    <w:rsid w:val="00FA2025"/>
    <w:rsid w:val="00FA2B49"/>
    <w:rsid w:val="00FA32C5"/>
    <w:rsid w:val="00FA342E"/>
    <w:rsid w:val="00FA361E"/>
    <w:rsid w:val="00FA3C8D"/>
    <w:rsid w:val="00FA4782"/>
    <w:rsid w:val="00FA4C51"/>
    <w:rsid w:val="00FA4DAD"/>
    <w:rsid w:val="00FA4E1C"/>
    <w:rsid w:val="00FA509F"/>
    <w:rsid w:val="00FA5504"/>
    <w:rsid w:val="00FA5626"/>
    <w:rsid w:val="00FA5E4C"/>
    <w:rsid w:val="00FA6901"/>
    <w:rsid w:val="00FA6C07"/>
    <w:rsid w:val="00FA6FB1"/>
    <w:rsid w:val="00FA71FD"/>
    <w:rsid w:val="00FA7DEA"/>
    <w:rsid w:val="00FA7EE3"/>
    <w:rsid w:val="00FA7FC1"/>
    <w:rsid w:val="00FB01D7"/>
    <w:rsid w:val="00FB0739"/>
    <w:rsid w:val="00FB091A"/>
    <w:rsid w:val="00FB0AA7"/>
    <w:rsid w:val="00FB0DDE"/>
    <w:rsid w:val="00FB0FBD"/>
    <w:rsid w:val="00FB16C8"/>
    <w:rsid w:val="00FB181C"/>
    <w:rsid w:val="00FB1A22"/>
    <w:rsid w:val="00FB1D35"/>
    <w:rsid w:val="00FB2356"/>
    <w:rsid w:val="00FB273B"/>
    <w:rsid w:val="00FB3733"/>
    <w:rsid w:val="00FB3AFD"/>
    <w:rsid w:val="00FB3D85"/>
    <w:rsid w:val="00FB4000"/>
    <w:rsid w:val="00FB41EC"/>
    <w:rsid w:val="00FB4AF3"/>
    <w:rsid w:val="00FB4B45"/>
    <w:rsid w:val="00FB4E3A"/>
    <w:rsid w:val="00FB50BC"/>
    <w:rsid w:val="00FB5148"/>
    <w:rsid w:val="00FB51B0"/>
    <w:rsid w:val="00FB51D6"/>
    <w:rsid w:val="00FB53D3"/>
    <w:rsid w:val="00FB590C"/>
    <w:rsid w:val="00FB603F"/>
    <w:rsid w:val="00FB61CD"/>
    <w:rsid w:val="00FB6270"/>
    <w:rsid w:val="00FB6866"/>
    <w:rsid w:val="00FB753A"/>
    <w:rsid w:val="00FB7B25"/>
    <w:rsid w:val="00FB7F6E"/>
    <w:rsid w:val="00FC01D7"/>
    <w:rsid w:val="00FC023F"/>
    <w:rsid w:val="00FC02E7"/>
    <w:rsid w:val="00FC03BC"/>
    <w:rsid w:val="00FC091C"/>
    <w:rsid w:val="00FC0F33"/>
    <w:rsid w:val="00FC1564"/>
    <w:rsid w:val="00FC1D08"/>
    <w:rsid w:val="00FC2165"/>
    <w:rsid w:val="00FC2B53"/>
    <w:rsid w:val="00FC2D23"/>
    <w:rsid w:val="00FC2DCB"/>
    <w:rsid w:val="00FC30D3"/>
    <w:rsid w:val="00FC329C"/>
    <w:rsid w:val="00FC36B3"/>
    <w:rsid w:val="00FC3914"/>
    <w:rsid w:val="00FC394B"/>
    <w:rsid w:val="00FC44BA"/>
    <w:rsid w:val="00FC4774"/>
    <w:rsid w:val="00FC482F"/>
    <w:rsid w:val="00FC4952"/>
    <w:rsid w:val="00FC49AF"/>
    <w:rsid w:val="00FC4B7D"/>
    <w:rsid w:val="00FC4B84"/>
    <w:rsid w:val="00FC4F1E"/>
    <w:rsid w:val="00FC50F4"/>
    <w:rsid w:val="00FC51AB"/>
    <w:rsid w:val="00FC545D"/>
    <w:rsid w:val="00FC5AAA"/>
    <w:rsid w:val="00FC625F"/>
    <w:rsid w:val="00FC6480"/>
    <w:rsid w:val="00FC653A"/>
    <w:rsid w:val="00FC658A"/>
    <w:rsid w:val="00FC72CF"/>
    <w:rsid w:val="00FC75AB"/>
    <w:rsid w:val="00FC7966"/>
    <w:rsid w:val="00FD02BA"/>
    <w:rsid w:val="00FD0765"/>
    <w:rsid w:val="00FD0C3F"/>
    <w:rsid w:val="00FD152F"/>
    <w:rsid w:val="00FD15A3"/>
    <w:rsid w:val="00FD2310"/>
    <w:rsid w:val="00FD2AEB"/>
    <w:rsid w:val="00FD2DF8"/>
    <w:rsid w:val="00FD2F35"/>
    <w:rsid w:val="00FD32B0"/>
    <w:rsid w:val="00FD355C"/>
    <w:rsid w:val="00FD3A52"/>
    <w:rsid w:val="00FD3FDE"/>
    <w:rsid w:val="00FD4917"/>
    <w:rsid w:val="00FD4E43"/>
    <w:rsid w:val="00FD4FC4"/>
    <w:rsid w:val="00FD5484"/>
    <w:rsid w:val="00FD565B"/>
    <w:rsid w:val="00FD5706"/>
    <w:rsid w:val="00FD57E4"/>
    <w:rsid w:val="00FD58AF"/>
    <w:rsid w:val="00FD5A2C"/>
    <w:rsid w:val="00FD5CAF"/>
    <w:rsid w:val="00FD6148"/>
    <w:rsid w:val="00FD63AB"/>
    <w:rsid w:val="00FD6F82"/>
    <w:rsid w:val="00FD718B"/>
    <w:rsid w:val="00FD7441"/>
    <w:rsid w:val="00FD7870"/>
    <w:rsid w:val="00FD7BB5"/>
    <w:rsid w:val="00FE0411"/>
    <w:rsid w:val="00FE0DC6"/>
    <w:rsid w:val="00FE100B"/>
    <w:rsid w:val="00FE1A46"/>
    <w:rsid w:val="00FE1C02"/>
    <w:rsid w:val="00FE207A"/>
    <w:rsid w:val="00FE2552"/>
    <w:rsid w:val="00FE3278"/>
    <w:rsid w:val="00FE3545"/>
    <w:rsid w:val="00FE3EC7"/>
    <w:rsid w:val="00FE468A"/>
    <w:rsid w:val="00FE484C"/>
    <w:rsid w:val="00FE4AF1"/>
    <w:rsid w:val="00FE4FFC"/>
    <w:rsid w:val="00FE5AD8"/>
    <w:rsid w:val="00FE5C06"/>
    <w:rsid w:val="00FE5C74"/>
    <w:rsid w:val="00FE5D2D"/>
    <w:rsid w:val="00FE606E"/>
    <w:rsid w:val="00FE61D2"/>
    <w:rsid w:val="00FE630F"/>
    <w:rsid w:val="00FE63D9"/>
    <w:rsid w:val="00FE6964"/>
    <w:rsid w:val="00FE6E2D"/>
    <w:rsid w:val="00FE6FC3"/>
    <w:rsid w:val="00FE70FC"/>
    <w:rsid w:val="00FE7597"/>
    <w:rsid w:val="00FE7CCD"/>
    <w:rsid w:val="00FE7F37"/>
    <w:rsid w:val="00FF0FC0"/>
    <w:rsid w:val="00FF0FE6"/>
    <w:rsid w:val="00FF14F9"/>
    <w:rsid w:val="00FF160F"/>
    <w:rsid w:val="00FF1F77"/>
    <w:rsid w:val="00FF2273"/>
    <w:rsid w:val="00FF28F5"/>
    <w:rsid w:val="00FF2C07"/>
    <w:rsid w:val="00FF3276"/>
    <w:rsid w:val="00FF402A"/>
    <w:rsid w:val="00FF40EB"/>
    <w:rsid w:val="00FF4712"/>
    <w:rsid w:val="00FF4823"/>
    <w:rsid w:val="00FF48B0"/>
    <w:rsid w:val="00FF4C95"/>
    <w:rsid w:val="00FF505C"/>
    <w:rsid w:val="00FF5132"/>
    <w:rsid w:val="00FF530A"/>
    <w:rsid w:val="00FF5330"/>
    <w:rsid w:val="00FF556B"/>
    <w:rsid w:val="00FF605E"/>
    <w:rsid w:val="00FF624A"/>
    <w:rsid w:val="00FF6DBC"/>
    <w:rsid w:val="00FF76CE"/>
    <w:rsid w:val="00FF7732"/>
    <w:rsid w:val="00FF7F65"/>
    <w:rsid w:val="01C6E5B8"/>
    <w:rsid w:val="17556F2C"/>
    <w:rsid w:val="184F4494"/>
    <w:rsid w:val="222AF000"/>
    <w:rsid w:val="2863BB44"/>
    <w:rsid w:val="2A00876F"/>
    <w:rsid w:val="2C6E8CCF"/>
    <w:rsid w:val="2D07F76B"/>
    <w:rsid w:val="2E00BC45"/>
    <w:rsid w:val="2F017C76"/>
    <w:rsid w:val="403CDFB7"/>
    <w:rsid w:val="4067FFC9"/>
    <w:rsid w:val="4B781991"/>
    <w:rsid w:val="7484F1C5"/>
    <w:rsid w:val="772B2949"/>
    <w:rsid w:val="77D1CEFB"/>
    <w:rsid w:val="7985739D"/>
    <w:rsid w:val="7E6C5D3B"/>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AA6D0"/>
  <w15:chartTrackingRefBased/>
  <w15:docId w15:val="{603FEA2C-DFE7-40A7-AB4E-5C4CB5E76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before="120" w:after="120"/>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iPriority="0" w:unhideWhenUsed="1"/>
    <w:lsdException w:name="index heading" w:semiHidden="1" w:unhideWhenUsed="1"/>
    <w:lsdException w:name="caption" w:semiHidden="1" w:uiPriority="0" w:unhideWhenUsed="1" w:qFormat="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locked="0" w:semiHidden="1" w:unhideWhenUsed="1"/>
    <w:lsdException w:name="line number" w:semiHidden="1" w:unhideWhenUsed="1"/>
    <w:lsdException w:name="page number"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E70E1B"/>
    <w:pPr>
      <w:spacing w:line="360" w:lineRule="auto"/>
      <w:jc w:val="both"/>
    </w:pPr>
    <w:rPr>
      <w:rFonts w:ascii="Arial" w:hAnsi="Arial"/>
      <w:sz w:val="20"/>
    </w:rPr>
  </w:style>
  <w:style w:type="paragraph" w:styleId="Heading1">
    <w:name w:val="heading 1"/>
    <w:basedOn w:val="Normal"/>
    <w:next w:val="Normal"/>
    <w:link w:val="Heading1Char"/>
    <w:qFormat/>
    <w:locked/>
    <w:rsid w:val="002C329E"/>
    <w:pPr>
      <w:keepNext/>
      <w:keepLines/>
      <w:numPr>
        <w:numId w:val="1"/>
      </w:numPr>
      <w:spacing w:before="480"/>
      <w:outlineLvl w:val="0"/>
    </w:pPr>
    <w:rPr>
      <w:rFonts w:eastAsiaTheme="majorEastAsia" w:cstheme="majorBidi"/>
      <w:b/>
      <w:caps/>
      <w:sz w:val="32"/>
      <w:szCs w:val="32"/>
    </w:rPr>
  </w:style>
  <w:style w:type="paragraph" w:styleId="Heading2">
    <w:name w:val="heading 2"/>
    <w:basedOn w:val="Heading1"/>
    <w:next w:val="Normal"/>
    <w:link w:val="Heading2Char"/>
    <w:unhideWhenUsed/>
    <w:qFormat/>
    <w:locked/>
    <w:rsid w:val="002C329E"/>
    <w:pPr>
      <w:numPr>
        <w:ilvl w:val="1"/>
      </w:numPr>
      <w:outlineLvl w:val="1"/>
    </w:pPr>
    <w:rPr>
      <w:sz w:val="28"/>
      <w:szCs w:val="26"/>
    </w:rPr>
  </w:style>
  <w:style w:type="paragraph" w:styleId="Heading3">
    <w:name w:val="heading 3"/>
    <w:basedOn w:val="Heading2"/>
    <w:next w:val="Normal"/>
    <w:link w:val="Heading3Char"/>
    <w:unhideWhenUsed/>
    <w:qFormat/>
    <w:locked/>
    <w:rsid w:val="002C329E"/>
    <w:pPr>
      <w:numPr>
        <w:ilvl w:val="2"/>
      </w:numPr>
      <w:outlineLvl w:val="2"/>
    </w:pPr>
    <w:rPr>
      <w:sz w:val="22"/>
      <w:szCs w:val="24"/>
    </w:rPr>
  </w:style>
  <w:style w:type="paragraph" w:styleId="Heading4">
    <w:name w:val="heading 4"/>
    <w:basedOn w:val="Heading3"/>
    <w:next w:val="Normal"/>
    <w:link w:val="Heading4Char"/>
    <w:unhideWhenUsed/>
    <w:qFormat/>
    <w:locked/>
    <w:rsid w:val="002C329E"/>
    <w:pPr>
      <w:numPr>
        <w:ilvl w:val="3"/>
      </w:numPr>
      <w:outlineLvl w:val="3"/>
    </w:pPr>
    <w:rPr>
      <w:iCs/>
      <w:sz w:val="20"/>
    </w:rPr>
  </w:style>
  <w:style w:type="paragraph" w:styleId="Heading5">
    <w:name w:val="heading 5"/>
    <w:basedOn w:val="Heading4"/>
    <w:next w:val="Normal"/>
    <w:link w:val="Heading5Char"/>
    <w:unhideWhenUsed/>
    <w:qFormat/>
    <w:locked/>
    <w:rsid w:val="002C329E"/>
    <w:pPr>
      <w:numPr>
        <w:ilvl w:val="4"/>
      </w:numPr>
      <w:outlineLvl w:val="4"/>
    </w:pPr>
    <w:rPr>
      <w:b w:val="0"/>
    </w:rPr>
  </w:style>
  <w:style w:type="paragraph" w:styleId="Heading6">
    <w:name w:val="heading 6"/>
    <w:basedOn w:val="Heading5"/>
    <w:next w:val="Normal"/>
    <w:link w:val="Heading6Char"/>
    <w:unhideWhenUsed/>
    <w:qFormat/>
    <w:locked/>
    <w:rsid w:val="00F5073F"/>
    <w:pPr>
      <w:numPr>
        <w:ilvl w:val="5"/>
      </w:numPr>
      <w:spacing w:before="40" w:after="0"/>
      <w:outlineLvl w:val="5"/>
    </w:pPr>
    <w:rPr>
      <w:rFonts w:asciiTheme="majorHAnsi" w:hAnsiTheme="majorHAnsi"/>
    </w:rPr>
  </w:style>
  <w:style w:type="paragraph" w:styleId="Heading7">
    <w:name w:val="heading 7"/>
    <w:basedOn w:val="Heading6"/>
    <w:next w:val="Normal"/>
    <w:link w:val="Heading7Char"/>
    <w:unhideWhenUsed/>
    <w:qFormat/>
    <w:locked/>
    <w:rsid w:val="00F5073F"/>
    <w:pPr>
      <w:numPr>
        <w:ilvl w:val="6"/>
      </w:numPr>
      <w:outlineLvl w:val="6"/>
    </w:pPr>
    <w:rPr>
      <w:iCs w:val="0"/>
    </w:rPr>
  </w:style>
  <w:style w:type="paragraph" w:styleId="Heading8">
    <w:name w:val="heading 8"/>
    <w:basedOn w:val="Heading7"/>
    <w:next w:val="Normal"/>
    <w:link w:val="Heading8Char"/>
    <w:unhideWhenUsed/>
    <w:qFormat/>
    <w:locked/>
    <w:rsid w:val="00F5073F"/>
    <w:pPr>
      <w:numPr>
        <w:ilvl w:val="7"/>
      </w:numPr>
      <w:outlineLvl w:val="7"/>
    </w:pPr>
    <w:rPr>
      <w:sz w:val="21"/>
      <w:szCs w:val="21"/>
    </w:rPr>
  </w:style>
  <w:style w:type="paragraph" w:styleId="Heading9">
    <w:name w:val="heading 9"/>
    <w:basedOn w:val="Heading8"/>
    <w:next w:val="Normal"/>
    <w:link w:val="Heading9Char"/>
    <w:unhideWhenUsed/>
    <w:qFormat/>
    <w:locked/>
    <w:rsid w:val="00F5073F"/>
    <w:pPr>
      <w:numPr>
        <w:ilvl w:val="8"/>
      </w:numPr>
      <w:outlineLvl w:val="8"/>
    </w:pPr>
    <w:rPr>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locked/>
    <w:rsid w:val="00B108E8"/>
    <w:pPr>
      <w:tabs>
        <w:tab w:val="left" w:pos="425"/>
        <w:tab w:val="right" w:leader="dot" w:pos="10195"/>
      </w:tabs>
    </w:pPr>
    <w:rPr>
      <w:rFonts w:eastAsia="Times New Roman" w:cs="Times New Roman"/>
      <w:szCs w:val="24"/>
      <w:lang w:val="en-US"/>
    </w:rPr>
  </w:style>
  <w:style w:type="paragraph" w:styleId="NoSpacing">
    <w:name w:val="No Spacing"/>
    <w:aliases w:val="Normal Text"/>
    <w:uiPriority w:val="1"/>
    <w:locked/>
    <w:rsid w:val="00756E54"/>
    <w:pPr>
      <w:spacing w:after="0"/>
    </w:pPr>
    <w:rPr>
      <w:rFonts w:ascii="Arial" w:hAnsi="Arial"/>
      <w:sz w:val="20"/>
    </w:rPr>
  </w:style>
  <w:style w:type="character" w:customStyle="1" w:styleId="Heading1Char">
    <w:name w:val="Heading 1 Char"/>
    <w:basedOn w:val="DefaultParagraphFont"/>
    <w:link w:val="Heading1"/>
    <w:rsid w:val="002C329E"/>
    <w:rPr>
      <w:rFonts w:ascii="Arial" w:eastAsiaTheme="majorEastAsia" w:hAnsi="Arial" w:cstheme="majorBidi"/>
      <w:b/>
      <w:caps/>
      <w:sz w:val="32"/>
      <w:szCs w:val="32"/>
    </w:rPr>
  </w:style>
  <w:style w:type="character" w:customStyle="1" w:styleId="Heading2Char">
    <w:name w:val="Heading 2 Char"/>
    <w:basedOn w:val="DefaultParagraphFont"/>
    <w:link w:val="Heading2"/>
    <w:rsid w:val="002C329E"/>
    <w:rPr>
      <w:rFonts w:ascii="Arial" w:eastAsiaTheme="majorEastAsia" w:hAnsi="Arial" w:cstheme="majorBidi"/>
      <w:b/>
      <w:caps/>
      <w:sz w:val="28"/>
      <w:szCs w:val="26"/>
    </w:rPr>
  </w:style>
  <w:style w:type="character" w:customStyle="1" w:styleId="Heading3Char">
    <w:name w:val="Heading 3 Char"/>
    <w:basedOn w:val="DefaultParagraphFont"/>
    <w:link w:val="Heading3"/>
    <w:rsid w:val="002C329E"/>
    <w:rPr>
      <w:rFonts w:ascii="Arial" w:eastAsiaTheme="majorEastAsia" w:hAnsi="Arial" w:cstheme="majorBidi"/>
      <w:b/>
      <w:caps/>
      <w:szCs w:val="24"/>
    </w:rPr>
  </w:style>
  <w:style w:type="character" w:customStyle="1" w:styleId="Heading4Char">
    <w:name w:val="Heading 4 Char"/>
    <w:basedOn w:val="DefaultParagraphFont"/>
    <w:link w:val="Heading4"/>
    <w:rsid w:val="002C329E"/>
    <w:rPr>
      <w:rFonts w:ascii="Arial" w:eastAsiaTheme="majorEastAsia" w:hAnsi="Arial" w:cstheme="majorBidi"/>
      <w:b/>
      <w:iCs/>
      <w:caps/>
      <w:sz w:val="20"/>
      <w:szCs w:val="24"/>
    </w:rPr>
  </w:style>
  <w:style w:type="character" w:customStyle="1" w:styleId="Heading5Char">
    <w:name w:val="Heading 5 Char"/>
    <w:basedOn w:val="DefaultParagraphFont"/>
    <w:link w:val="Heading5"/>
    <w:rsid w:val="002C329E"/>
    <w:rPr>
      <w:rFonts w:ascii="Arial" w:eastAsiaTheme="majorEastAsia" w:hAnsi="Arial" w:cstheme="majorBidi"/>
      <w:iCs/>
      <w:caps/>
      <w:sz w:val="20"/>
      <w:szCs w:val="24"/>
    </w:rPr>
  </w:style>
  <w:style w:type="character" w:customStyle="1" w:styleId="Heading6Char">
    <w:name w:val="Heading 6 Char"/>
    <w:basedOn w:val="DefaultParagraphFont"/>
    <w:link w:val="Heading6"/>
    <w:rsid w:val="00F5073F"/>
    <w:rPr>
      <w:rFonts w:asciiTheme="majorHAnsi" w:eastAsiaTheme="majorEastAsia" w:hAnsiTheme="majorHAnsi" w:cstheme="majorBidi"/>
      <w:iCs/>
      <w:caps/>
      <w:sz w:val="20"/>
      <w:szCs w:val="24"/>
    </w:rPr>
  </w:style>
  <w:style w:type="character" w:customStyle="1" w:styleId="Heading7Char">
    <w:name w:val="Heading 7 Char"/>
    <w:basedOn w:val="DefaultParagraphFont"/>
    <w:link w:val="Heading7"/>
    <w:rsid w:val="00F5073F"/>
    <w:rPr>
      <w:rFonts w:asciiTheme="majorHAnsi" w:eastAsiaTheme="majorEastAsia" w:hAnsiTheme="majorHAnsi" w:cstheme="majorBidi"/>
      <w:caps/>
      <w:sz w:val="20"/>
      <w:szCs w:val="24"/>
    </w:rPr>
  </w:style>
  <w:style w:type="character" w:customStyle="1" w:styleId="Heading8Char">
    <w:name w:val="Heading 8 Char"/>
    <w:basedOn w:val="DefaultParagraphFont"/>
    <w:link w:val="Heading8"/>
    <w:rsid w:val="00F5073F"/>
    <w:rPr>
      <w:rFonts w:asciiTheme="majorHAnsi" w:eastAsiaTheme="majorEastAsia" w:hAnsiTheme="majorHAnsi" w:cstheme="majorBidi"/>
      <w:caps/>
      <w:sz w:val="21"/>
      <w:szCs w:val="21"/>
    </w:rPr>
  </w:style>
  <w:style w:type="character" w:customStyle="1" w:styleId="Heading9Char">
    <w:name w:val="Heading 9 Char"/>
    <w:basedOn w:val="DefaultParagraphFont"/>
    <w:link w:val="Heading9"/>
    <w:rsid w:val="00F5073F"/>
    <w:rPr>
      <w:rFonts w:asciiTheme="majorHAnsi" w:eastAsiaTheme="majorEastAsia" w:hAnsiTheme="majorHAnsi" w:cstheme="majorBidi"/>
      <w:iCs/>
      <w:caps/>
      <w:sz w:val="21"/>
      <w:szCs w:val="21"/>
    </w:rPr>
  </w:style>
  <w:style w:type="paragraph" w:customStyle="1" w:styleId="Tablecaption">
    <w:name w:val="Table caption"/>
    <w:basedOn w:val="Normal"/>
    <w:next w:val="Normal"/>
    <w:link w:val="TablecaptionChar"/>
    <w:qFormat/>
    <w:locked/>
    <w:rsid w:val="002C329E"/>
    <w:pPr>
      <w:jc w:val="center"/>
    </w:pPr>
    <w:rPr>
      <w:i/>
    </w:rPr>
  </w:style>
  <w:style w:type="paragraph" w:customStyle="1" w:styleId="FigureCaption">
    <w:name w:val="Figure Caption"/>
    <w:basedOn w:val="Tablecaption"/>
    <w:next w:val="Normal"/>
    <w:link w:val="FigureCaptionChar"/>
    <w:qFormat/>
    <w:locked/>
    <w:rsid w:val="00013D9F"/>
  </w:style>
  <w:style w:type="character" w:customStyle="1" w:styleId="TablecaptionChar">
    <w:name w:val="Table caption Char"/>
    <w:basedOn w:val="Heading5Char"/>
    <w:link w:val="Tablecaption"/>
    <w:rsid w:val="002C329E"/>
    <w:rPr>
      <w:rFonts w:ascii="Arial" w:eastAsiaTheme="majorEastAsia" w:hAnsi="Arial" w:cstheme="majorBidi"/>
      <w:i/>
      <w:iCs w:val="0"/>
      <w:caps w:val="0"/>
      <w:sz w:val="20"/>
      <w:szCs w:val="24"/>
    </w:rPr>
  </w:style>
  <w:style w:type="paragraph" w:styleId="Title">
    <w:name w:val="Title"/>
    <w:aliases w:val="Document Title Text"/>
    <w:basedOn w:val="Normal"/>
    <w:next w:val="Normal"/>
    <w:link w:val="TitleChar"/>
    <w:uiPriority w:val="10"/>
    <w:locked/>
    <w:rsid w:val="00B20ABC"/>
    <w:pPr>
      <w:spacing w:before="480" w:after="0"/>
      <w:contextualSpacing/>
    </w:pPr>
    <w:rPr>
      <w:rFonts w:eastAsiaTheme="majorEastAsia" w:cstheme="majorBidi"/>
      <w:spacing w:val="-10"/>
      <w:kern w:val="28"/>
      <w:sz w:val="28"/>
      <w:szCs w:val="56"/>
    </w:rPr>
  </w:style>
  <w:style w:type="character" w:customStyle="1" w:styleId="FigureCaptionChar">
    <w:name w:val="Figure Caption Char"/>
    <w:basedOn w:val="TablecaptionChar"/>
    <w:link w:val="FigureCaption"/>
    <w:rsid w:val="00013D9F"/>
    <w:rPr>
      <w:rFonts w:ascii="Arial" w:eastAsiaTheme="majorEastAsia" w:hAnsi="Arial" w:cstheme="majorBidi"/>
      <w:i/>
      <w:iCs w:val="0"/>
      <w:caps w:val="0"/>
      <w:sz w:val="20"/>
      <w:szCs w:val="24"/>
    </w:rPr>
  </w:style>
  <w:style w:type="character" w:customStyle="1" w:styleId="TitleChar">
    <w:name w:val="Title Char"/>
    <w:aliases w:val="Document Title Text Char"/>
    <w:basedOn w:val="DefaultParagraphFont"/>
    <w:link w:val="Title"/>
    <w:uiPriority w:val="10"/>
    <w:rsid w:val="00B20ABC"/>
    <w:rPr>
      <w:rFonts w:ascii="Arial" w:eastAsiaTheme="majorEastAsia" w:hAnsi="Arial" w:cstheme="majorBidi"/>
      <w:color w:val="000000" w:themeColor="text1"/>
      <w:spacing w:val="-10"/>
      <w:kern w:val="28"/>
      <w:sz w:val="28"/>
      <w:szCs w:val="56"/>
    </w:rPr>
  </w:style>
  <w:style w:type="paragraph" w:customStyle="1" w:styleId="FirstLevelListParagraph">
    <w:name w:val="First Level List Paragraph"/>
    <w:basedOn w:val="Normal"/>
    <w:link w:val="FirstLevelListParagraphChar"/>
    <w:qFormat/>
    <w:locked/>
    <w:rsid w:val="00854554"/>
    <w:pPr>
      <w:numPr>
        <w:numId w:val="5"/>
      </w:numPr>
    </w:pPr>
  </w:style>
  <w:style w:type="paragraph" w:customStyle="1" w:styleId="SecondlevelListParagraph">
    <w:name w:val="Second level List Paragraph"/>
    <w:basedOn w:val="FirstLevelListParagraph"/>
    <w:link w:val="SecondlevelListParagraphChar"/>
    <w:qFormat/>
    <w:locked/>
    <w:rsid w:val="00DE674C"/>
    <w:pPr>
      <w:numPr>
        <w:numId w:val="7"/>
      </w:numPr>
    </w:pPr>
  </w:style>
  <w:style w:type="character" w:customStyle="1" w:styleId="FirstLevelListParagraphChar">
    <w:name w:val="First Level List Paragraph Char"/>
    <w:basedOn w:val="FigureCaptionChar"/>
    <w:link w:val="FirstLevelListParagraph"/>
    <w:rsid w:val="00854554"/>
    <w:rPr>
      <w:rFonts w:ascii="Arial" w:eastAsiaTheme="majorEastAsia" w:hAnsi="Arial" w:cstheme="majorBidi"/>
      <w:i w:val="0"/>
      <w:iCs w:val="0"/>
      <w:caps w:val="0"/>
      <w:sz w:val="20"/>
      <w:szCs w:val="24"/>
    </w:rPr>
  </w:style>
  <w:style w:type="paragraph" w:customStyle="1" w:styleId="TableText">
    <w:name w:val="Table Text"/>
    <w:basedOn w:val="Normal"/>
    <w:link w:val="TableTextChar"/>
    <w:qFormat/>
    <w:locked/>
    <w:rsid w:val="0059306D"/>
  </w:style>
  <w:style w:type="character" w:customStyle="1" w:styleId="SecondlevelListParagraphChar">
    <w:name w:val="Second level List Paragraph Char"/>
    <w:basedOn w:val="FirstLevelListParagraphChar"/>
    <w:link w:val="SecondlevelListParagraph"/>
    <w:rsid w:val="00DE674C"/>
    <w:rPr>
      <w:rFonts w:ascii="Arial" w:eastAsiaTheme="majorEastAsia" w:hAnsi="Arial" w:cstheme="majorBidi"/>
      <w:i w:val="0"/>
      <w:iCs w:val="0"/>
      <w:caps w:val="0"/>
      <w:sz w:val="20"/>
      <w:szCs w:val="24"/>
    </w:rPr>
  </w:style>
  <w:style w:type="paragraph" w:customStyle="1" w:styleId="NormalText">
    <w:name w:val="Normal_Text"/>
    <w:basedOn w:val="Normal"/>
    <w:link w:val="NormalTextChar"/>
    <w:qFormat/>
    <w:locked/>
    <w:rsid w:val="00EC017B"/>
    <w:pPr>
      <w:spacing w:after="0" w:line="240" w:lineRule="auto"/>
    </w:pPr>
    <w:rPr>
      <w:sz w:val="18"/>
    </w:rPr>
  </w:style>
  <w:style w:type="character" w:customStyle="1" w:styleId="TableTextChar">
    <w:name w:val="Table Text Char"/>
    <w:basedOn w:val="SecondlevelListParagraphChar"/>
    <w:link w:val="TableText"/>
    <w:rsid w:val="0059306D"/>
    <w:rPr>
      <w:rFonts w:ascii="Arial" w:eastAsiaTheme="majorEastAsia" w:hAnsi="Arial" w:cstheme="majorBidi"/>
      <w:b w:val="0"/>
      <w:i w:val="0"/>
      <w:iCs w:val="0"/>
      <w:caps w:val="0"/>
      <w:sz w:val="20"/>
      <w:szCs w:val="24"/>
    </w:rPr>
  </w:style>
  <w:style w:type="paragraph" w:customStyle="1" w:styleId="DocumentTitle">
    <w:name w:val="Document Title"/>
    <w:basedOn w:val="Normal"/>
    <w:next w:val="Normal"/>
    <w:link w:val="DocumentTitleChar"/>
    <w:qFormat/>
    <w:locked/>
    <w:rsid w:val="00013D9F"/>
    <w:pPr>
      <w:spacing w:before="0" w:after="360"/>
    </w:pPr>
    <w:rPr>
      <w:b/>
      <w:caps/>
      <w:sz w:val="44"/>
    </w:rPr>
  </w:style>
  <w:style w:type="character" w:customStyle="1" w:styleId="NormalTextChar">
    <w:name w:val="Normal_Text Char"/>
    <w:basedOn w:val="DefaultParagraphFont"/>
    <w:link w:val="NormalText"/>
    <w:rsid w:val="00EC017B"/>
    <w:rPr>
      <w:rFonts w:ascii="Arial" w:hAnsi="Arial"/>
      <w:sz w:val="18"/>
    </w:rPr>
  </w:style>
  <w:style w:type="paragraph" w:customStyle="1" w:styleId="MainDocumentTitle">
    <w:name w:val="Main Document Title"/>
    <w:basedOn w:val="DocumentTitle"/>
    <w:link w:val="MainDocumentTitleChar"/>
    <w:qFormat/>
    <w:locked/>
    <w:rsid w:val="002C329E"/>
    <w:rPr>
      <w:color w:val="000000" w:themeColor="text1"/>
      <w:sz w:val="72"/>
    </w:rPr>
  </w:style>
  <w:style w:type="character" w:customStyle="1" w:styleId="DocumentTitleChar">
    <w:name w:val="Document Title Char"/>
    <w:basedOn w:val="NormalTextChar"/>
    <w:link w:val="DocumentTitle"/>
    <w:rsid w:val="00013D9F"/>
    <w:rPr>
      <w:rFonts w:ascii="Arial" w:hAnsi="Arial"/>
      <w:b/>
      <w:caps/>
      <w:sz w:val="44"/>
    </w:rPr>
  </w:style>
  <w:style w:type="paragraph" w:customStyle="1" w:styleId="DocumentTitleText">
    <w:name w:val="Document_Title Text"/>
    <w:basedOn w:val="Normal"/>
    <w:next w:val="Normal"/>
    <w:link w:val="DocumentTitleTextChar"/>
    <w:qFormat/>
    <w:locked/>
    <w:rsid w:val="00013D9F"/>
    <w:pPr>
      <w:spacing w:before="0" w:after="360"/>
    </w:pPr>
    <w:rPr>
      <w:caps/>
      <w:sz w:val="28"/>
    </w:rPr>
  </w:style>
  <w:style w:type="character" w:customStyle="1" w:styleId="MainDocumentTitleChar">
    <w:name w:val="Main Document Title Char"/>
    <w:basedOn w:val="DocumentTitleChar"/>
    <w:link w:val="MainDocumentTitle"/>
    <w:rsid w:val="002C329E"/>
    <w:rPr>
      <w:rFonts w:ascii="Arial" w:hAnsi="Arial"/>
      <w:b/>
      <w:caps/>
      <w:sz w:val="72"/>
    </w:rPr>
  </w:style>
  <w:style w:type="paragraph" w:customStyle="1" w:styleId="MainDocumentSubtitle">
    <w:name w:val="Main Document Subtitle"/>
    <w:basedOn w:val="DocumentTitle"/>
    <w:link w:val="MainDocumentSubtitleChar"/>
    <w:qFormat/>
    <w:locked/>
    <w:rsid w:val="00DD2186"/>
    <w:rPr>
      <w:caps w:val="0"/>
      <w:color w:val="000000" w:themeColor="text1"/>
    </w:rPr>
  </w:style>
  <w:style w:type="character" w:customStyle="1" w:styleId="DocumentTitleTextChar">
    <w:name w:val="Document_Title Text Char"/>
    <w:basedOn w:val="DefaultParagraphFont"/>
    <w:link w:val="DocumentTitleText"/>
    <w:rsid w:val="00013D9F"/>
    <w:rPr>
      <w:rFonts w:ascii="Arial" w:hAnsi="Arial"/>
      <w:caps/>
      <w:sz w:val="28"/>
    </w:rPr>
  </w:style>
  <w:style w:type="character" w:customStyle="1" w:styleId="MainDocumentSubtitleChar">
    <w:name w:val="Main Document Subtitle Char"/>
    <w:basedOn w:val="DocumentTitleTextChar"/>
    <w:link w:val="MainDocumentSubtitle"/>
    <w:rsid w:val="00DD2186"/>
    <w:rPr>
      <w:rFonts w:ascii="Arial" w:hAnsi="Arial"/>
      <w:b/>
      <w:caps w:val="0"/>
      <w:color w:val="000000" w:themeColor="text1"/>
      <w:sz w:val="44"/>
    </w:rPr>
  </w:style>
  <w:style w:type="paragraph" w:styleId="Header">
    <w:name w:val="header"/>
    <w:basedOn w:val="Normal"/>
    <w:link w:val="HeaderChar"/>
    <w:uiPriority w:val="99"/>
    <w:unhideWhenUsed/>
    <w:locked/>
    <w:rsid w:val="00467BFB"/>
    <w:pPr>
      <w:tabs>
        <w:tab w:val="center" w:pos="4513"/>
        <w:tab w:val="right" w:pos="9026"/>
      </w:tabs>
      <w:spacing w:before="0" w:after="0"/>
    </w:pPr>
  </w:style>
  <w:style w:type="character" w:customStyle="1" w:styleId="HeaderChar">
    <w:name w:val="Header Char"/>
    <w:basedOn w:val="DefaultParagraphFont"/>
    <w:link w:val="Header"/>
    <w:uiPriority w:val="99"/>
    <w:rsid w:val="00467BFB"/>
    <w:rPr>
      <w:rFonts w:ascii="Arial" w:hAnsi="Arial"/>
      <w:color w:val="000000" w:themeColor="text1"/>
      <w:sz w:val="20"/>
    </w:rPr>
  </w:style>
  <w:style w:type="paragraph" w:styleId="Footer">
    <w:name w:val="footer"/>
    <w:basedOn w:val="Normal"/>
    <w:link w:val="FooterChar"/>
    <w:unhideWhenUsed/>
    <w:locked/>
    <w:rsid w:val="00467BFB"/>
    <w:pPr>
      <w:tabs>
        <w:tab w:val="center" w:pos="4513"/>
        <w:tab w:val="right" w:pos="9026"/>
      </w:tabs>
      <w:spacing w:before="0" w:after="0"/>
    </w:pPr>
  </w:style>
  <w:style w:type="character" w:customStyle="1" w:styleId="FooterChar">
    <w:name w:val="Footer Char"/>
    <w:basedOn w:val="DefaultParagraphFont"/>
    <w:link w:val="Footer"/>
    <w:uiPriority w:val="99"/>
    <w:rsid w:val="00467BFB"/>
    <w:rPr>
      <w:rFonts w:ascii="Arial" w:hAnsi="Arial"/>
      <w:color w:val="000000" w:themeColor="text1"/>
      <w:sz w:val="20"/>
    </w:rPr>
  </w:style>
  <w:style w:type="paragraph" w:styleId="TOC2">
    <w:name w:val="toc 2"/>
    <w:basedOn w:val="Normal"/>
    <w:next w:val="Normal"/>
    <w:autoRedefine/>
    <w:uiPriority w:val="39"/>
    <w:unhideWhenUsed/>
    <w:locked/>
    <w:rsid w:val="00EF47D0"/>
    <w:pPr>
      <w:tabs>
        <w:tab w:val="left" w:pos="800"/>
        <w:tab w:val="right" w:leader="dot" w:pos="10194"/>
      </w:tabs>
      <w:ind w:left="198"/>
    </w:pPr>
  </w:style>
  <w:style w:type="paragraph" w:styleId="TOC3">
    <w:name w:val="toc 3"/>
    <w:basedOn w:val="Normal"/>
    <w:next w:val="Normal"/>
    <w:autoRedefine/>
    <w:uiPriority w:val="39"/>
    <w:unhideWhenUsed/>
    <w:locked/>
    <w:rsid w:val="00DC5EF2"/>
    <w:pPr>
      <w:tabs>
        <w:tab w:val="left" w:pos="1100"/>
        <w:tab w:val="right" w:leader="dot" w:pos="10194"/>
      </w:tabs>
      <w:ind w:left="403"/>
    </w:pPr>
  </w:style>
  <w:style w:type="paragraph" w:styleId="BalloonText">
    <w:name w:val="Balloon Text"/>
    <w:basedOn w:val="Normal"/>
    <w:link w:val="BalloonTextChar"/>
    <w:uiPriority w:val="99"/>
    <w:semiHidden/>
    <w:unhideWhenUsed/>
    <w:locked/>
    <w:rsid w:val="00BF6AE3"/>
    <w:pPr>
      <w:spacing w:before="0" w:after="0"/>
    </w:pPr>
    <w:rPr>
      <w:rFonts w:ascii="Segoe UI" w:hAnsi="Segoe UI" w:cs="Segoe UI"/>
      <w:sz w:val="18"/>
      <w:szCs w:val="18"/>
    </w:rPr>
  </w:style>
  <w:style w:type="paragraph" w:styleId="Subtitle">
    <w:name w:val="Subtitle"/>
    <w:basedOn w:val="Normal"/>
    <w:next w:val="Normal"/>
    <w:link w:val="SubtitleChar"/>
    <w:uiPriority w:val="11"/>
    <w:locked/>
    <w:rsid w:val="00242E18"/>
    <w:pPr>
      <w:numPr>
        <w:ilvl w:val="1"/>
      </w:numPr>
      <w:spacing w:after="160"/>
    </w:pPr>
    <w:rPr>
      <w:rFonts w:asciiTheme="minorHAnsi" w:eastAsiaTheme="minorEastAsia" w:hAnsiTheme="minorHAnsi"/>
      <w:spacing w:val="15"/>
      <w:sz w:val="22"/>
    </w:rPr>
  </w:style>
  <w:style w:type="character" w:customStyle="1" w:styleId="SubtitleChar">
    <w:name w:val="Subtitle Char"/>
    <w:basedOn w:val="DefaultParagraphFont"/>
    <w:link w:val="Subtitle"/>
    <w:uiPriority w:val="11"/>
    <w:rsid w:val="00242E18"/>
    <w:rPr>
      <w:rFonts w:eastAsiaTheme="minorEastAsia"/>
      <w:spacing w:val="15"/>
    </w:rPr>
  </w:style>
  <w:style w:type="paragraph" w:styleId="TableofFigures">
    <w:name w:val="table of figures"/>
    <w:aliases w:val="Table of Tables/Figures"/>
    <w:basedOn w:val="Normal"/>
    <w:next w:val="Normal"/>
    <w:uiPriority w:val="99"/>
    <w:locked/>
    <w:rsid w:val="00A717D4"/>
    <w:pPr>
      <w:ind w:left="442" w:hanging="442"/>
    </w:pPr>
    <w:rPr>
      <w:rFonts w:eastAsia="Times New Roman" w:cs="Times New Roman"/>
      <w:szCs w:val="24"/>
    </w:rPr>
  </w:style>
  <w:style w:type="character" w:customStyle="1" w:styleId="BalloonTextChar">
    <w:name w:val="Balloon Text Char"/>
    <w:basedOn w:val="DefaultParagraphFont"/>
    <w:link w:val="BalloonText"/>
    <w:uiPriority w:val="99"/>
    <w:semiHidden/>
    <w:rsid w:val="00BF6AE3"/>
    <w:rPr>
      <w:rFonts w:ascii="Segoe UI" w:hAnsi="Segoe UI" w:cs="Segoe UI"/>
      <w:sz w:val="18"/>
      <w:szCs w:val="18"/>
    </w:rPr>
  </w:style>
  <w:style w:type="character" w:styleId="Hyperlink">
    <w:name w:val="Hyperlink"/>
    <w:basedOn w:val="DefaultParagraphFont"/>
    <w:uiPriority w:val="99"/>
    <w:locked/>
    <w:rsid w:val="00830D74"/>
    <w:rPr>
      <w:color w:val="00A1DE" w:themeColor="accent1"/>
      <w:u w:val="single"/>
    </w:rPr>
  </w:style>
  <w:style w:type="character" w:styleId="PlaceholderText">
    <w:name w:val="Placeholder Text"/>
    <w:basedOn w:val="DefaultParagraphFont"/>
    <w:uiPriority w:val="99"/>
    <w:semiHidden/>
    <w:locked/>
    <w:rsid w:val="00FE0411"/>
    <w:rPr>
      <w:color w:val="808080"/>
    </w:rPr>
  </w:style>
  <w:style w:type="character" w:customStyle="1" w:styleId="UnresolvedMention1">
    <w:name w:val="Unresolved Mention1"/>
    <w:basedOn w:val="DefaultParagraphFont"/>
    <w:uiPriority w:val="99"/>
    <w:semiHidden/>
    <w:unhideWhenUsed/>
    <w:locked/>
    <w:rsid w:val="00456C7D"/>
    <w:rPr>
      <w:color w:val="605E5C"/>
      <w:shd w:val="clear" w:color="auto" w:fill="E1DFDD"/>
    </w:rPr>
  </w:style>
  <w:style w:type="table" w:styleId="TableGrid">
    <w:name w:val="Table Grid"/>
    <w:basedOn w:val="TableNormal"/>
    <w:locked/>
    <w:rsid w:val="00BF6AE3"/>
    <w:pPr>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
    <w:next w:val="Normal"/>
    <w:link w:val="TableTitleChar"/>
    <w:qFormat/>
    <w:locked/>
    <w:rsid w:val="004D34E5"/>
    <w:pPr>
      <w:spacing w:before="480" w:after="120" w:line="360" w:lineRule="auto"/>
    </w:pPr>
    <w:rPr>
      <w:caps/>
      <w:sz w:val="28"/>
    </w:rPr>
  </w:style>
  <w:style w:type="paragraph" w:styleId="TOCHeading">
    <w:name w:val="TOC Heading"/>
    <w:basedOn w:val="Heading1"/>
    <w:next w:val="Normal"/>
    <w:uiPriority w:val="39"/>
    <w:unhideWhenUsed/>
    <w:qFormat/>
    <w:locked/>
    <w:rsid w:val="002C329E"/>
    <w:pPr>
      <w:numPr>
        <w:numId w:val="0"/>
      </w:numPr>
      <w:spacing w:before="240" w:after="0" w:line="300" w:lineRule="auto"/>
      <w:outlineLvl w:val="9"/>
    </w:pPr>
    <w:rPr>
      <w:b w:val="0"/>
      <w:caps w:val="0"/>
      <w:sz w:val="20"/>
      <w:lang w:val="en-US"/>
    </w:rPr>
  </w:style>
  <w:style w:type="character" w:customStyle="1" w:styleId="TableTitleChar">
    <w:name w:val="Table Title Char"/>
    <w:basedOn w:val="DefaultParagraphFont"/>
    <w:link w:val="TableTitle"/>
    <w:rsid w:val="004D34E5"/>
    <w:rPr>
      <w:rFonts w:ascii="Arial" w:hAnsi="Arial"/>
      <w:caps/>
      <w:sz w:val="28"/>
    </w:rPr>
  </w:style>
  <w:style w:type="paragraph" w:styleId="TOC4">
    <w:name w:val="toc 4"/>
    <w:basedOn w:val="Normal"/>
    <w:next w:val="Normal"/>
    <w:autoRedefine/>
    <w:uiPriority w:val="39"/>
    <w:unhideWhenUsed/>
    <w:locked/>
    <w:rsid w:val="00A02994"/>
    <w:pPr>
      <w:spacing w:after="100"/>
      <w:ind w:left="600"/>
    </w:pPr>
  </w:style>
  <w:style w:type="paragraph" w:styleId="TOC5">
    <w:name w:val="toc 5"/>
    <w:basedOn w:val="Normal"/>
    <w:next w:val="Normal"/>
    <w:autoRedefine/>
    <w:uiPriority w:val="39"/>
    <w:unhideWhenUsed/>
    <w:locked/>
    <w:rsid w:val="00A02994"/>
    <w:pPr>
      <w:spacing w:after="100"/>
      <w:ind w:left="800"/>
    </w:pPr>
  </w:style>
  <w:style w:type="character" w:styleId="CommentReference">
    <w:name w:val="annotation reference"/>
    <w:basedOn w:val="DefaultParagraphFont"/>
    <w:uiPriority w:val="99"/>
    <w:semiHidden/>
    <w:unhideWhenUsed/>
    <w:locked/>
    <w:rsid w:val="00826818"/>
    <w:rPr>
      <w:sz w:val="16"/>
      <w:szCs w:val="16"/>
    </w:rPr>
  </w:style>
  <w:style w:type="paragraph" w:styleId="CommentText">
    <w:name w:val="annotation text"/>
    <w:basedOn w:val="Normal"/>
    <w:link w:val="CommentTextChar"/>
    <w:uiPriority w:val="99"/>
    <w:unhideWhenUsed/>
    <w:locked/>
    <w:rsid w:val="00826818"/>
    <w:rPr>
      <w:szCs w:val="20"/>
    </w:rPr>
  </w:style>
  <w:style w:type="character" w:customStyle="1" w:styleId="CommentTextChar">
    <w:name w:val="Comment Text Char"/>
    <w:basedOn w:val="DefaultParagraphFont"/>
    <w:link w:val="CommentText"/>
    <w:uiPriority w:val="99"/>
    <w:rsid w:val="00826818"/>
    <w:rPr>
      <w:rFonts w:ascii="Arial" w:hAnsi="Arial"/>
      <w:color w:val="000000" w:themeColor="text1"/>
      <w:sz w:val="20"/>
      <w:szCs w:val="20"/>
    </w:rPr>
  </w:style>
  <w:style w:type="paragraph" w:styleId="CommentSubject">
    <w:name w:val="annotation subject"/>
    <w:basedOn w:val="CommentText"/>
    <w:next w:val="CommentText"/>
    <w:link w:val="CommentSubjectChar"/>
    <w:uiPriority w:val="99"/>
    <w:semiHidden/>
    <w:unhideWhenUsed/>
    <w:locked/>
    <w:rsid w:val="00826818"/>
    <w:rPr>
      <w:b/>
      <w:bCs/>
    </w:rPr>
  </w:style>
  <w:style w:type="character" w:customStyle="1" w:styleId="CommentSubjectChar">
    <w:name w:val="Comment Subject Char"/>
    <w:basedOn w:val="CommentTextChar"/>
    <w:link w:val="CommentSubject"/>
    <w:uiPriority w:val="99"/>
    <w:semiHidden/>
    <w:rsid w:val="00826818"/>
    <w:rPr>
      <w:rFonts w:ascii="Arial" w:hAnsi="Arial"/>
      <w:b/>
      <w:bCs/>
      <w:color w:val="000000" w:themeColor="text1"/>
      <w:sz w:val="20"/>
      <w:szCs w:val="20"/>
    </w:rPr>
  </w:style>
  <w:style w:type="paragraph" w:customStyle="1" w:styleId="Abstract">
    <w:name w:val="Abstract"/>
    <w:basedOn w:val="Normal"/>
    <w:qFormat/>
    <w:locked/>
    <w:rsid w:val="008A62E5"/>
    <w:pPr>
      <w:pBdr>
        <w:top w:val="single" w:sz="12" w:space="10" w:color="00A1DE" w:themeColor="accent1"/>
        <w:bottom w:val="single" w:sz="12" w:space="10" w:color="00A1DE" w:themeColor="accent1"/>
      </w:pBdr>
      <w:spacing w:before="0" w:after="0"/>
    </w:pPr>
  </w:style>
  <w:style w:type="paragraph" w:styleId="EndnoteText">
    <w:name w:val="endnote text"/>
    <w:basedOn w:val="Normal"/>
    <w:link w:val="EndnoteTextChar"/>
    <w:uiPriority w:val="99"/>
    <w:semiHidden/>
    <w:unhideWhenUsed/>
    <w:locked/>
    <w:rsid w:val="003A20A5"/>
    <w:pPr>
      <w:spacing w:before="0" w:after="0"/>
    </w:pPr>
    <w:rPr>
      <w:szCs w:val="20"/>
    </w:rPr>
  </w:style>
  <w:style w:type="paragraph" w:styleId="IntenseQuote">
    <w:name w:val="Intense Quote"/>
    <w:basedOn w:val="Normal"/>
    <w:next w:val="Normal"/>
    <w:link w:val="IntenseQuoteChar"/>
    <w:uiPriority w:val="30"/>
    <w:locked/>
    <w:rsid w:val="00196CBC"/>
    <w:pPr>
      <w:pBdr>
        <w:top w:val="single" w:sz="4" w:space="10" w:color="00A1DE" w:themeColor="accent1"/>
        <w:bottom w:val="single" w:sz="4" w:space="10" w:color="00A1DE" w:themeColor="accent1"/>
      </w:pBdr>
      <w:spacing w:before="360" w:after="360"/>
      <w:ind w:left="864" w:right="864"/>
    </w:pPr>
    <w:rPr>
      <w:i/>
      <w:iCs/>
    </w:rPr>
  </w:style>
  <w:style w:type="character" w:customStyle="1" w:styleId="IntenseQuoteChar">
    <w:name w:val="Intense Quote Char"/>
    <w:basedOn w:val="DefaultParagraphFont"/>
    <w:link w:val="IntenseQuote"/>
    <w:uiPriority w:val="30"/>
    <w:rsid w:val="00196CBC"/>
    <w:rPr>
      <w:rFonts w:ascii="Arial" w:hAnsi="Arial"/>
      <w:i/>
      <w:iCs/>
      <w:sz w:val="20"/>
    </w:rPr>
  </w:style>
  <w:style w:type="character" w:customStyle="1" w:styleId="EndnoteTextChar">
    <w:name w:val="Endnote Text Char"/>
    <w:basedOn w:val="DefaultParagraphFont"/>
    <w:link w:val="EndnoteText"/>
    <w:uiPriority w:val="99"/>
    <w:semiHidden/>
    <w:rsid w:val="003A20A5"/>
    <w:rPr>
      <w:rFonts w:ascii="Arial" w:hAnsi="Arial"/>
      <w:sz w:val="20"/>
      <w:szCs w:val="20"/>
    </w:rPr>
  </w:style>
  <w:style w:type="character" w:styleId="EndnoteReference">
    <w:name w:val="endnote reference"/>
    <w:basedOn w:val="DefaultParagraphFont"/>
    <w:uiPriority w:val="99"/>
    <w:semiHidden/>
    <w:unhideWhenUsed/>
    <w:locked/>
    <w:rsid w:val="003A20A5"/>
    <w:rPr>
      <w:vertAlign w:val="superscript"/>
    </w:rPr>
  </w:style>
  <w:style w:type="paragraph" w:styleId="FootnoteText">
    <w:name w:val="footnote text"/>
    <w:basedOn w:val="Normal"/>
    <w:link w:val="FootnoteTextChar"/>
    <w:uiPriority w:val="99"/>
    <w:semiHidden/>
    <w:unhideWhenUsed/>
    <w:locked/>
    <w:rsid w:val="003A20A5"/>
    <w:pPr>
      <w:spacing w:before="0" w:after="0"/>
    </w:pPr>
    <w:rPr>
      <w:szCs w:val="20"/>
    </w:rPr>
  </w:style>
  <w:style w:type="character" w:customStyle="1" w:styleId="FootnoteTextChar">
    <w:name w:val="Footnote Text Char"/>
    <w:basedOn w:val="DefaultParagraphFont"/>
    <w:link w:val="FootnoteText"/>
    <w:uiPriority w:val="99"/>
    <w:semiHidden/>
    <w:rsid w:val="003A20A5"/>
    <w:rPr>
      <w:rFonts w:ascii="Arial" w:hAnsi="Arial"/>
      <w:sz w:val="20"/>
      <w:szCs w:val="20"/>
    </w:rPr>
  </w:style>
  <w:style w:type="character" w:styleId="FootnoteReference">
    <w:name w:val="footnote reference"/>
    <w:basedOn w:val="DefaultParagraphFont"/>
    <w:uiPriority w:val="99"/>
    <w:semiHidden/>
    <w:unhideWhenUsed/>
    <w:locked/>
    <w:rsid w:val="003A20A5"/>
    <w:rPr>
      <w:vertAlign w:val="superscript"/>
    </w:rPr>
  </w:style>
  <w:style w:type="paragraph" w:customStyle="1" w:styleId="Footnote">
    <w:name w:val="Footnote"/>
    <w:basedOn w:val="Normal"/>
    <w:link w:val="FootnoteChar"/>
    <w:autoRedefine/>
    <w:qFormat/>
    <w:locked/>
    <w:rsid w:val="00E6179E"/>
    <w:pPr>
      <w:spacing w:before="0" w:after="0"/>
      <w:ind w:left="284" w:hanging="284"/>
      <w:contextualSpacing/>
    </w:pPr>
    <w:rPr>
      <w:rFonts w:eastAsia="Times New Roman" w:cs="Times New Roman"/>
      <w:sz w:val="18"/>
      <w:szCs w:val="24"/>
    </w:rPr>
  </w:style>
  <w:style w:type="character" w:customStyle="1" w:styleId="FootnoteChar">
    <w:name w:val="Footnote Char"/>
    <w:basedOn w:val="FootnoteTextChar"/>
    <w:link w:val="Footnote"/>
    <w:rsid w:val="00E6179E"/>
    <w:rPr>
      <w:rFonts w:ascii="Arial" w:eastAsia="Times New Roman" w:hAnsi="Arial" w:cs="Times New Roman"/>
      <w:sz w:val="18"/>
      <w:szCs w:val="24"/>
    </w:rPr>
  </w:style>
  <w:style w:type="paragraph" w:customStyle="1" w:styleId="BoxText">
    <w:name w:val="Box Text"/>
    <w:basedOn w:val="Normal"/>
    <w:link w:val="BoxTextChar"/>
    <w:qFormat/>
    <w:locked/>
    <w:rsid w:val="00242E18"/>
    <w:pPr>
      <w:spacing w:before="60" w:after="60"/>
    </w:pPr>
    <w:rPr>
      <w:b/>
    </w:rPr>
  </w:style>
  <w:style w:type="character" w:customStyle="1" w:styleId="BoxTextChar">
    <w:name w:val="Box Text Char"/>
    <w:basedOn w:val="DefaultParagraphFont"/>
    <w:link w:val="BoxText"/>
    <w:rsid w:val="00242E18"/>
    <w:rPr>
      <w:rFonts w:ascii="Arial" w:hAnsi="Arial"/>
      <w:b/>
      <w:sz w:val="20"/>
    </w:rPr>
  </w:style>
  <w:style w:type="table" w:customStyle="1" w:styleId="ARHS-Consulting">
    <w:name w:val="ARHS-Consulting"/>
    <w:basedOn w:val="TableNormal"/>
    <w:uiPriority w:val="99"/>
    <w:locked/>
    <w:rsid w:val="002F700F"/>
    <w:pPr>
      <w:spacing w:after="0"/>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hemeFill="accent1"/>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F223C7"/>
    <w:pPr>
      <w:numPr>
        <w:numId w:val="2"/>
      </w:numPr>
    </w:pPr>
    <w:rPr>
      <w:lang w:val="fr-BE"/>
    </w:rPr>
  </w:style>
  <w:style w:type="paragraph" w:customStyle="1" w:styleId="FourthLevelListParagraph">
    <w:name w:val="Fourth Level List Paragraph"/>
    <w:basedOn w:val="ThirdLevelLIstParagraph"/>
    <w:link w:val="FourthLevelListParagraphChar"/>
    <w:qFormat/>
    <w:locked/>
    <w:rsid w:val="003B1072"/>
    <w:pPr>
      <w:numPr>
        <w:numId w:val="3"/>
      </w:numPr>
    </w:pPr>
  </w:style>
  <w:style w:type="character" w:customStyle="1" w:styleId="ThirdLevelLIstParagraphChar">
    <w:name w:val="Third Level LIst Paragraph Char"/>
    <w:basedOn w:val="DefaultParagraphFont"/>
    <w:link w:val="ThirdLevelLIstParagraph"/>
    <w:rsid w:val="00F223C7"/>
    <w:rPr>
      <w:rFonts w:ascii="Arial" w:hAnsi="Arial"/>
      <w:sz w:val="20"/>
      <w:lang w:val="fr-BE"/>
    </w:rPr>
  </w:style>
  <w:style w:type="character" w:customStyle="1" w:styleId="FourthLevelListParagraphChar">
    <w:name w:val="Fourth Level List Paragraph Char"/>
    <w:basedOn w:val="ThirdLevelLIstParagraphChar"/>
    <w:link w:val="FourthLevelListParagraph"/>
    <w:rsid w:val="003B1072"/>
    <w:rPr>
      <w:rFonts w:ascii="Arial" w:hAnsi="Arial"/>
      <w:sz w:val="20"/>
      <w:lang w:val="fr-BE"/>
    </w:rPr>
  </w:style>
  <w:style w:type="paragraph" w:styleId="ListParagraph">
    <w:name w:val="List Paragraph"/>
    <w:basedOn w:val="Normal"/>
    <w:link w:val="ListParagraphChar"/>
    <w:uiPriority w:val="34"/>
    <w:qFormat/>
    <w:locked/>
    <w:rsid w:val="00C94085"/>
    <w:pPr>
      <w:ind w:left="720"/>
      <w:contextualSpacing/>
    </w:pPr>
  </w:style>
  <w:style w:type="paragraph" w:customStyle="1" w:styleId="1ListParagraph">
    <w:name w:val="1 List Paragraph"/>
    <w:basedOn w:val="Normal"/>
    <w:link w:val="1ListParagraphChar"/>
    <w:qFormat/>
    <w:locked/>
    <w:rsid w:val="000B66E1"/>
    <w:pPr>
      <w:numPr>
        <w:numId w:val="4"/>
      </w:numPr>
    </w:pPr>
    <w:rPr>
      <w:lang w:val="fr-BE"/>
    </w:rPr>
  </w:style>
  <w:style w:type="paragraph" w:customStyle="1" w:styleId="2ListParagraph">
    <w:name w:val="2 List Paragraph"/>
    <w:basedOn w:val="1ListParagraph"/>
    <w:link w:val="2ListParagraphChar"/>
    <w:qFormat/>
    <w:locked/>
    <w:rsid w:val="000B66E1"/>
    <w:pPr>
      <w:numPr>
        <w:ilvl w:val="1"/>
      </w:numPr>
    </w:pPr>
  </w:style>
  <w:style w:type="character" w:customStyle="1" w:styleId="1ListParagraphChar">
    <w:name w:val="1 List Paragraph Char"/>
    <w:basedOn w:val="DefaultParagraphFont"/>
    <w:link w:val="1ListParagraph"/>
    <w:rsid w:val="000B66E1"/>
    <w:rPr>
      <w:rFonts w:ascii="Arial" w:hAnsi="Arial"/>
      <w:sz w:val="20"/>
      <w:lang w:val="fr-BE"/>
    </w:rPr>
  </w:style>
  <w:style w:type="paragraph" w:customStyle="1" w:styleId="3ListParagraph">
    <w:name w:val="3 List Paragraph"/>
    <w:basedOn w:val="2ListParagraph"/>
    <w:link w:val="3ListParagraphChar"/>
    <w:qFormat/>
    <w:locked/>
    <w:rsid w:val="00982383"/>
    <w:pPr>
      <w:numPr>
        <w:ilvl w:val="2"/>
      </w:numPr>
    </w:pPr>
  </w:style>
  <w:style w:type="character" w:customStyle="1" w:styleId="2ListParagraphChar">
    <w:name w:val="2 List Paragraph Char"/>
    <w:basedOn w:val="1ListParagraphChar"/>
    <w:link w:val="2ListParagraph"/>
    <w:rsid w:val="000B66E1"/>
    <w:rPr>
      <w:rFonts w:ascii="Arial" w:hAnsi="Arial"/>
      <w:sz w:val="20"/>
      <w:lang w:val="fr-BE"/>
    </w:rPr>
  </w:style>
  <w:style w:type="paragraph" w:customStyle="1" w:styleId="4ListParagraph">
    <w:name w:val="4 List Paragraph"/>
    <w:basedOn w:val="3ListParagraph"/>
    <w:link w:val="4ListParagraphChar"/>
    <w:qFormat/>
    <w:locked/>
    <w:rsid w:val="00982383"/>
    <w:pPr>
      <w:numPr>
        <w:ilvl w:val="3"/>
      </w:numPr>
    </w:pPr>
  </w:style>
  <w:style w:type="character" w:customStyle="1" w:styleId="3ListParagraphChar">
    <w:name w:val="3 List Paragraph Char"/>
    <w:basedOn w:val="2ListParagraphChar"/>
    <w:link w:val="3ListParagraph"/>
    <w:rsid w:val="00982383"/>
    <w:rPr>
      <w:rFonts w:ascii="Arial" w:hAnsi="Arial"/>
      <w:sz w:val="20"/>
      <w:lang w:val="fr-BE"/>
    </w:rPr>
  </w:style>
  <w:style w:type="character" w:customStyle="1" w:styleId="4ListParagraphChar">
    <w:name w:val="4 List Paragraph Char"/>
    <w:basedOn w:val="3ListParagraphChar"/>
    <w:link w:val="4ListParagraph"/>
    <w:rsid w:val="00982383"/>
    <w:rPr>
      <w:rFonts w:ascii="Arial" w:hAnsi="Arial"/>
      <w:sz w:val="20"/>
      <w:lang w:val="fr-BE"/>
    </w:rPr>
  </w:style>
  <w:style w:type="character" w:styleId="SubtleEmphasis">
    <w:name w:val="Subtle Emphasis"/>
    <w:basedOn w:val="DefaultParagraphFont"/>
    <w:uiPriority w:val="19"/>
    <w:locked/>
    <w:rsid w:val="00242E18"/>
    <w:rPr>
      <w:i/>
      <w:iCs/>
      <w:color w:val="auto"/>
    </w:rPr>
  </w:style>
  <w:style w:type="character" w:styleId="Emphasis">
    <w:name w:val="Emphasis"/>
    <w:basedOn w:val="TablecaptionChar"/>
    <w:uiPriority w:val="20"/>
    <w:locked/>
    <w:rsid w:val="00F5073F"/>
    <w:rPr>
      <w:rFonts w:ascii="Arial" w:eastAsiaTheme="majorEastAsia" w:hAnsi="Arial" w:cstheme="majorBidi"/>
      <w:i w:val="0"/>
      <w:iCs/>
      <w:caps w:val="0"/>
      <w:sz w:val="20"/>
      <w:szCs w:val="24"/>
    </w:rPr>
  </w:style>
  <w:style w:type="paragraph" w:styleId="Caption">
    <w:name w:val="caption"/>
    <w:basedOn w:val="Tablecaption"/>
    <w:next w:val="Normal"/>
    <w:unhideWhenUsed/>
    <w:qFormat/>
    <w:locked/>
    <w:rsid w:val="00F5073F"/>
    <w:rPr>
      <w:iCs/>
      <w:szCs w:val="18"/>
    </w:rPr>
  </w:style>
  <w:style w:type="character" w:styleId="Strong">
    <w:name w:val="Strong"/>
    <w:basedOn w:val="DefaultParagraphFont"/>
    <w:uiPriority w:val="22"/>
    <w:locked/>
    <w:rsid w:val="00830D74"/>
    <w:rPr>
      <w:b/>
      <w:bCs/>
    </w:rPr>
  </w:style>
  <w:style w:type="paragraph" w:styleId="Quote">
    <w:name w:val="Quote"/>
    <w:basedOn w:val="Normal"/>
    <w:next w:val="Normal"/>
    <w:link w:val="QuoteChar"/>
    <w:uiPriority w:val="29"/>
    <w:locked/>
    <w:rsid w:val="00242E18"/>
    <w:pPr>
      <w:spacing w:before="200" w:after="160"/>
      <w:ind w:left="864" w:right="864"/>
    </w:pPr>
    <w:rPr>
      <w:i/>
      <w:iCs/>
    </w:rPr>
  </w:style>
  <w:style w:type="character" w:customStyle="1" w:styleId="QuoteChar">
    <w:name w:val="Quote Char"/>
    <w:basedOn w:val="DefaultParagraphFont"/>
    <w:link w:val="Quote"/>
    <w:uiPriority w:val="29"/>
    <w:rsid w:val="00242E18"/>
    <w:rPr>
      <w:rFonts w:ascii="Arial" w:hAnsi="Arial"/>
      <w:i/>
      <w:iCs/>
      <w:sz w:val="20"/>
    </w:rPr>
  </w:style>
  <w:style w:type="character" w:styleId="SubtleReference">
    <w:name w:val="Subtle Reference"/>
    <w:basedOn w:val="DefaultParagraphFont"/>
    <w:uiPriority w:val="31"/>
    <w:locked/>
    <w:rsid w:val="00242E18"/>
    <w:rPr>
      <w:smallCaps/>
      <w:color w:val="auto"/>
    </w:rPr>
  </w:style>
  <w:style w:type="numbering" w:customStyle="1" w:styleId="Style1">
    <w:name w:val="Style1"/>
    <w:uiPriority w:val="99"/>
    <w:rsid w:val="00A20D32"/>
    <w:pPr>
      <w:numPr>
        <w:numId w:val="6"/>
      </w:numPr>
    </w:pPr>
  </w:style>
  <w:style w:type="character" w:styleId="IntenseEmphasis">
    <w:name w:val="Intense Emphasis"/>
    <w:basedOn w:val="DefaultParagraphFont"/>
    <w:uiPriority w:val="21"/>
    <w:locked/>
    <w:rsid w:val="00242E18"/>
    <w:rPr>
      <w:i/>
      <w:iCs/>
      <w:color w:val="auto"/>
    </w:rPr>
  </w:style>
  <w:style w:type="character" w:styleId="IntenseReference">
    <w:name w:val="Intense Reference"/>
    <w:basedOn w:val="DefaultParagraphFont"/>
    <w:uiPriority w:val="32"/>
    <w:locked/>
    <w:rsid w:val="00242E18"/>
    <w:rPr>
      <w:b/>
      <w:bCs/>
      <w:smallCaps/>
      <w:color w:val="auto"/>
      <w:spacing w:val="5"/>
    </w:rPr>
  </w:style>
  <w:style w:type="character" w:styleId="UnresolvedMention">
    <w:name w:val="Unresolved Mention"/>
    <w:basedOn w:val="DefaultParagraphFont"/>
    <w:uiPriority w:val="99"/>
    <w:semiHidden/>
    <w:unhideWhenUsed/>
    <w:rsid w:val="00A6045A"/>
    <w:rPr>
      <w:color w:val="605E5C"/>
      <w:shd w:val="clear" w:color="auto" w:fill="E1DFDD"/>
    </w:rPr>
  </w:style>
  <w:style w:type="table" w:styleId="GridTable5Dark-Accent1">
    <w:name w:val="Grid Table 5 Dark Accent 1"/>
    <w:basedOn w:val="TableNormal"/>
    <w:uiPriority w:val="50"/>
    <w:locked/>
    <w:rsid w:val="00866AD8"/>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EE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1D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1D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1D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1DE" w:themeFill="accent1"/>
      </w:tcPr>
    </w:tblStylePr>
    <w:tblStylePr w:type="band1Vert">
      <w:tblPr/>
      <w:tcPr>
        <w:shd w:val="clear" w:color="auto" w:fill="8BDEFF" w:themeFill="accent1" w:themeFillTint="66"/>
      </w:tcPr>
    </w:tblStylePr>
    <w:tblStylePr w:type="band1Horz">
      <w:tblPr/>
      <w:tcPr>
        <w:shd w:val="clear" w:color="auto" w:fill="8BDEFF" w:themeFill="accent1" w:themeFillTint="66"/>
      </w:tcPr>
    </w:tblStylePr>
  </w:style>
  <w:style w:type="paragraph" w:styleId="Revision">
    <w:name w:val="Revision"/>
    <w:hidden/>
    <w:uiPriority w:val="99"/>
    <w:semiHidden/>
    <w:rsid w:val="0092123D"/>
    <w:pPr>
      <w:spacing w:before="0" w:after="0"/>
    </w:pPr>
    <w:rPr>
      <w:rFonts w:ascii="Arial" w:hAnsi="Arial"/>
      <w:sz w:val="20"/>
    </w:rPr>
  </w:style>
  <w:style w:type="character" w:styleId="FollowedHyperlink">
    <w:name w:val="FollowedHyperlink"/>
    <w:basedOn w:val="DefaultParagraphFont"/>
    <w:uiPriority w:val="99"/>
    <w:semiHidden/>
    <w:unhideWhenUsed/>
    <w:locked/>
    <w:rsid w:val="00C26B46"/>
    <w:rPr>
      <w:color w:val="1A6ACA" w:themeColor="followedHyperlink"/>
      <w:u w:val="single"/>
    </w:rPr>
  </w:style>
  <w:style w:type="table" w:styleId="GridTable4-Accent2">
    <w:name w:val="Grid Table 4 Accent 2"/>
    <w:basedOn w:val="TableNormal"/>
    <w:uiPriority w:val="49"/>
    <w:locked/>
    <w:rsid w:val="00E0269B"/>
    <w:pPr>
      <w:spacing w:after="0"/>
    </w:pPr>
    <w:tblPr>
      <w:tblStyleRowBandSize w:val="1"/>
      <w:tblStyleColBandSize w:val="1"/>
      <w:tblBorders>
        <w:top w:val="single" w:sz="4" w:space="0" w:color="5DD3FF" w:themeColor="accent2" w:themeTint="99"/>
        <w:left w:val="single" w:sz="4" w:space="0" w:color="5DD3FF" w:themeColor="accent2" w:themeTint="99"/>
        <w:bottom w:val="single" w:sz="4" w:space="0" w:color="5DD3FF" w:themeColor="accent2" w:themeTint="99"/>
        <w:right w:val="single" w:sz="4" w:space="0" w:color="5DD3FF" w:themeColor="accent2" w:themeTint="99"/>
        <w:insideH w:val="single" w:sz="4" w:space="0" w:color="5DD3FF" w:themeColor="accent2" w:themeTint="99"/>
        <w:insideV w:val="single" w:sz="4" w:space="0" w:color="5DD3FF" w:themeColor="accent2" w:themeTint="99"/>
      </w:tblBorders>
    </w:tblPr>
    <w:tblStylePr w:type="firstRow">
      <w:rPr>
        <w:b/>
        <w:bCs/>
        <w:color w:val="FFFFFF" w:themeColor="background1"/>
      </w:rPr>
      <w:tblPr/>
      <w:tcPr>
        <w:tcBorders>
          <w:top w:val="single" w:sz="4" w:space="0" w:color="00B0F0" w:themeColor="accent2"/>
          <w:left w:val="single" w:sz="4" w:space="0" w:color="00B0F0" w:themeColor="accent2"/>
          <w:bottom w:val="single" w:sz="4" w:space="0" w:color="00B0F0" w:themeColor="accent2"/>
          <w:right w:val="single" w:sz="4" w:space="0" w:color="00B0F0" w:themeColor="accent2"/>
          <w:insideH w:val="nil"/>
          <w:insideV w:val="nil"/>
        </w:tcBorders>
        <w:shd w:val="clear" w:color="auto" w:fill="00B0F0" w:themeFill="accent2"/>
      </w:tcPr>
    </w:tblStylePr>
    <w:tblStylePr w:type="lastRow">
      <w:rPr>
        <w:b/>
        <w:bCs/>
      </w:rPr>
      <w:tblPr/>
      <w:tcPr>
        <w:tcBorders>
          <w:top w:val="double" w:sz="4" w:space="0" w:color="00B0F0" w:themeColor="accent2"/>
        </w:tcBorders>
      </w:tcPr>
    </w:tblStylePr>
    <w:tblStylePr w:type="firstCol">
      <w:rPr>
        <w:b/>
        <w:bCs/>
      </w:rPr>
    </w:tblStylePr>
    <w:tblStylePr w:type="lastCol">
      <w:rPr>
        <w:b/>
        <w:bCs/>
      </w:rPr>
    </w:tblStylePr>
    <w:tblStylePr w:type="band1Vert">
      <w:tblPr/>
      <w:tcPr>
        <w:shd w:val="clear" w:color="auto" w:fill="C9F0FF" w:themeFill="accent2" w:themeFillTint="33"/>
      </w:tcPr>
    </w:tblStylePr>
    <w:tblStylePr w:type="band1Horz">
      <w:tblPr/>
      <w:tcPr>
        <w:shd w:val="clear" w:color="auto" w:fill="C9F0FF" w:themeFill="accent2" w:themeFillTint="33"/>
      </w:tcPr>
    </w:tblStylePr>
  </w:style>
  <w:style w:type="character" w:customStyle="1" w:styleId="ListParagraphChar">
    <w:name w:val="List Paragraph Char"/>
    <w:link w:val="ListParagraph"/>
    <w:uiPriority w:val="34"/>
    <w:locked/>
    <w:rsid w:val="00FE61D2"/>
    <w:rPr>
      <w:rFonts w:ascii="Arial" w:hAnsi="Arial"/>
      <w:sz w:val="20"/>
    </w:rPr>
  </w:style>
  <w:style w:type="paragraph" w:customStyle="1" w:styleId="bullet1">
    <w:name w:val="bullet1"/>
    <w:rsid w:val="007E7773"/>
    <w:pPr>
      <w:keepLines/>
      <w:numPr>
        <w:numId w:val="10"/>
      </w:numPr>
      <w:spacing w:before="0" w:after="0"/>
      <w:jc w:val="both"/>
    </w:pPr>
    <w:rPr>
      <w:rFonts w:ascii="Times New Roman" w:eastAsia="Times New Roman" w:hAnsi="Times New Roman" w:cs="Times New Roman"/>
      <w:sz w:val="24"/>
      <w:szCs w:val="20"/>
      <w:lang w:eastAsia="el-GR"/>
    </w:rPr>
  </w:style>
  <w:style w:type="paragraph" w:customStyle="1" w:styleId="tbl-norm">
    <w:name w:val="tbl-norm"/>
    <w:basedOn w:val="Normal"/>
    <w:rsid w:val="007F0956"/>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paragraph" w:styleId="NormalWeb">
    <w:name w:val="Normal (Web)"/>
    <w:basedOn w:val="Normal"/>
    <w:uiPriority w:val="99"/>
    <w:unhideWhenUsed/>
    <w:locked/>
    <w:rsid w:val="0081197B"/>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character" w:styleId="Mention">
    <w:name w:val="Mention"/>
    <w:basedOn w:val="DefaultParagraphFont"/>
    <w:uiPriority w:val="99"/>
    <w:unhideWhenUsed/>
    <w:rsid w:val="00325A5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73817">
      <w:bodyDiv w:val="1"/>
      <w:marLeft w:val="0"/>
      <w:marRight w:val="0"/>
      <w:marTop w:val="0"/>
      <w:marBottom w:val="0"/>
      <w:divBdr>
        <w:top w:val="none" w:sz="0" w:space="0" w:color="auto"/>
        <w:left w:val="none" w:sz="0" w:space="0" w:color="auto"/>
        <w:bottom w:val="none" w:sz="0" w:space="0" w:color="auto"/>
        <w:right w:val="none" w:sz="0" w:space="0" w:color="auto"/>
      </w:divBdr>
    </w:div>
    <w:div w:id="22027035">
      <w:bodyDiv w:val="1"/>
      <w:marLeft w:val="0"/>
      <w:marRight w:val="0"/>
      <w:marTop w:val="0"/>
      <w:marBottom w:val="0"/>
      <w:divBdr>
        <w:top w:val="none" w:sz="0" w:space="0" w:color="auto"/>
        <w:left w:val="none" w:sz="0" w:space="0" w:color="auto"/>
        <w:bottom w:val="none" w:sz="0" w:space="0" w:color="auto"/>
        <w:right w:val="none" w:sz="0" w:space="0" w:color="auto"/>
      </w:divBdr>
    </w:div>
    <w:div w:id="30887435">
      <w:bodyDiv w:val="1"/>
      <w:marLeft w:val="0"/>
      <w:marRight w:val="0"/>
      <w:marTop w:val="0"/>
      <w:marBottom w:val="0"/>
      <w:divBdr>
        <w:top w:val="none" w:sz="0" w:space="0" w:color="auto"/>
        <w:left w:val="none" w:sz="0" w:space="0" w:color="auto"/>
        <w:bottom w:val="none" w:sz="0" w:space="0" w:color="auto"/>
        <w:right w:val="none" w:sz="0" w:space="0" w:color="auto"/>
      </w:divBdr>
    </w:div>
    <w:div w:id="34696195">
      <w:bodyDiv w:val="1"/>
      <w:marLeft w:val="0"/>
      <w:marRight w:val="0"/>
      <w:marTop w:val="0"/>
      <w:marBottom w:val="0"/>
      <w:divBdr>
        <w:top w:val="none" w:sz="0" w:space="0" w:color="auto"/>
        <w:left w:val="none" w:sz="0" w:space="0" w:color="auto"/>
        <w:bottom w:val="none" w:sz="0" w:space="0" w:color="auto"/>
        <w:right w:val="none" w:sz="0" w:space="0" w:color="auto"/>
      </w:divBdr>
    </w:div>
    <w:div w:id="87696455">
      <w:bodyDiv w:val="1"/>
      <w:marLeft w:val="0"/>
      <w:marRight w:val="0"/>
      <w:marTop w:val="0"/>
      <w:marBottom w:val="0"/>
      <w:divBdr>
        <w:top w:val="none" w:sz="0" w:space="0" w:color="auto"/>
        <w:left w:val="none" w:sz="0" w:space="0" w:color="auto"/>
        <w:bottom w:val="none" w:sz="0" w:space="0" w:color="auto"/>
        <w:right w:val="none" w:sz="0" w:space="0" w:color="auto"/>
      </w:divBdr>
    </w:div>
    <w:div w:id="88933361">
      <w:bodyDiv w:val="1"/>
      <w:marLeft w:val="0"/>
      <w:marRight w:val="0"/>
      <w:marTop w:val="0"/>
      <w:marBottom w:val="0"/>
      <w:divBdr>
        <w:top w:val="none" w:sz="0" w:space="0" w:color="auto"/>
        <w:left w:val="none" w:sz="0" w:space="0" w:color="auto"/>
        <w:bottom w:val="none" w:sz="0" w:space="0" w:color="auto"/>
        <w:right w:val="none" w:sz="0" w:space="0" w:color="auto"/>
      </w:divBdr>
    </w:div>
    <w:div w:id="117113120">
      <w:bodyDiv w:val="1"/>
      <w:marLeft w:val="0"/>
      <w:marRight w:val="0"/>
      <w:marTop w:val="0"/>
      <w:marBottom w:val="0"/>
      <w:divBdr>
        <w:top w:val="none" w:sz="0" w:space="0" w:color="auto"/>
        <w:left w:val="none" w:sz="0" w:space="0" w:color="auto"/>
        <w:bottom w:val="none" w:sz="0" w:space="0" w:color="auto"/>
        <w:right w:val="none" w:sz="0" w:space="0" w:color="auto"/>
      </w:divBdr>
    </w:div>
    <w:div w:id="189609401">
      <w:bodyDiv w:val="1"/>
      <w:marLeft w:val="0"/>
      <w:marRight w:val="0"/>
      <w:marTop w:val="0"/>
      <w:marBottom w:val="0"/>
      <w:divBdr>
        <w:top w:val="none" w:sz="0" w:space="0" w:color="auto"/>
        <w:left w:val="none" w:sz="0" w:space="0" w:color="auto"/>
        <w:bottom w:val="none" w:sz="0" w:space="0" w:color="auto"/>
        <w:right w:val="none" w:sz="0" w:space="0" w:color="auto"/>
      </w:divBdr>
    </w:div>
    <w:div w:id="197089890">
      <w:bodyDiv w:val="1"/>
      <w:marLeft w:val="0"/>
      <w:marRight w:val="0"/>
      <w:marTop w:val="0"/>
      <w:marBottom w:val="0"/>
      <w:divBdr>
        <w:top w:val="none" w:sz="0" w:space="0" w:color="auto"/>
        <w:left w:val="none" w:sz="0" w:space="0" w:color="auto"/>
        <w:bottom w:val="none" w:sz="0" w:space="0" w:color="auto"/>
        <w:right w:val="none" w:sz="0" w:space="0" w:color="auto"/>
      </w:divBdr>
    </w:div>
    <w:div w:id="209387721">
      <w:bodyDiv w:val="1"/>
      <w:marLeft w:val="0"/>
      <w:marRight w:val="0"/>
      <w:marTop w:val="0"/>
      <w:marBottom w:val="0"/>
      <w:divBdr>
        <w:top w:val="none" w:sz="0" w:space="0" w:color="auto"/>
        <w:left w:val="none" w:sz="0" w:space="0" w:color="auto"/>
        <w:bottom w:val="none" w:sz="0" w:space="0" w:color="auto"/>
        <w:right w:val="none" w:sz="0" w:space="0" w:color="auto"/>
      </w:divBdr>
    </w:div>
    <w:div w:id="217056822">
      <w:bodyDiv w:val="1"/>
      <w:marLeft w:val="0"/>
      <w:marRight w:val="0"/>
      <w:marTop w:val="0"/>
      <w:marBottom w:val="0"/>
      <w:divBdr>
        <w:top w:val="none" w:sz="0" w:space="0" w:color="auto"/>
        <w:left w:val="none" w:sz="0" w:space="0" w:color="auto"/>
        <w:bottom w:val="none" w:sz="0" w:space="0" w:color="auto"/>
        <w:right w:val="none" w:sz="0" w:space="0" w:color="auto"/>
      </w:divBdr>
    </w:div>
    <w:div w:id="231738568">
      <w:bodyDiv w:val="1"/>
      <w:marLeft w:val="0"/>
      <w:marRight w:val="0"/>
      <w:marTop w:val="0"/>
      <w:marBottom w:val="0"/>
      <w:divBdr>
        <w:top w:val="none" w:sz="0" w:space="0" w:color="auto"/>
        <w:left w:val="none" w:sz="0" w:space="0" w:color="auto"/>
        <w:bottom w:val="none" w:sz="0" w:space="0" w:color="auto"/>
        <w:right w:val="none" w:sz="0" w:space="0" w:color="auto"/>
      </w:divBdr>
    </w:div>
    <w:div w:id="235437938">
      <w:bodyDiv w:val="1"/>
      <w:marLeft w:val="0"/>
      <w:marRight w:val="0"/>
      <w:marTop w:val="0"/>
      <w:marBottom w:val="0"/>
      <w:divBdr>
        <w:top w:val="none" w:sz="0" w:space="0" w:color="auto"/>
        <w:left w:val="none" w:sz="0" w:space="0" w:color="auto"/>
        <w:bottom w:val="none" w:sz="0" w:space="0" w:color="auto"/>
        <w:right w:val="none" w:sz="0" w:space="0" w:color="auto"/>
      </w:divBdr>
    </w:div>
    <w:div w:id="242761360">
      <w:bodyDiv w:val="1"/>
      <w:marLeft w:val="0"/>
      <w:marRight w:val="0"/>
      <w:marTop w:val="0"/>
      <w:marBottom w:val="0"/>
      <w:divBdr>
        <w:top w:val="none" w:sz="0" w:space="0" w:color="auto"/>
        <w:left w:val="none" w:sz="0" w:space="0" w:color="auto"/>
        <w:bottom w:val="none" w:sz="0" w:space="0" w:color="auto"/>
        <w:right w:val="none" w:sz="0" w:space="0" w:color="auto"/>
      </w:divBdr>
    </w:div>
    <w:div w:id="264198190">
      <w:bodyDiv w:val="1"/>
      <w:marLeft w:val="0"/>
      <w:marRight w:val="0"/>
      <w:marTop w:val="0"/>
      <w:marBottom w:val="0"/>
      <w:divBdr>
        <w:top w:val="none" w:sz="0" w:space="0" w:color="auto"/>
        <w:left w:val="none" w:sz="0" w:space="0" w:color="auto"/>
        <w:bottom w:val="none" w:sz="0" w:space="0" w:color="auto"/>
        <w:right w:val="none" w:sz="0" w:space="0" w:color="auto"/>
      </w:divBdr>
    </w:div>
    <w:div w:id="298347225">
      <w:bodyDiv w:val="1"/>
      <w:marLeft w:val="0"/>
      <w:marRight w:val="0"/>
      <w:marTop w:val="0"/>
      <w:marBottom w:val="0"/>
      <w:divBdr>
        <w:top w:val="none" w:sz="0" w:space="0" w:color="auto"/>
        <w:left w:val="none" w:sz="0" w:space="0" w:color="auto"/>
        <w:bottom w:val="none" w:sz="0" w:space="0" w:color="auto"/>
        <w:right w:val="none" w:sz="0" w:space="0" w:color="auto"/>
      </w:divBdr>
    </w:div>
    <w:div w:id="304552442">
      <w:bodyDiv w:val="1"/>
      <w:marLeft w:val="0"/>
      <w:marRight w:val="0"/>
      <w:marTop w:val="0"/>
      <w:marBottom w:val="0"/>
      <w:divBdr>
        <w:top w:val="none" w:sz="0" w:space="0" w:color="auto"/>
        <w:left w:val="none" w:sz="0" w:space="0" w:color="auto"/>
        <w:bottom w:val="none" w:sz="0" w:space="0" w:color="auto"/>
        <w:right w:val="none" w:sz="0" w:space="0" w:color="auto"/>
      </w:divBdr>
    </w:div>
    <w:div w:id="338773219">
      <w:bodyDiv w:val="1"/>
      <w:marLeft w:val="0"/>
      <w:marRight w:val="0"/>
      <w:marTop w:val="0"/>
      <w:marBottom w:val="0"/>
      <w:divBdr>
        <w:top w:val="none" w:sz="0" w:space="0" w:color="auto"/>
        <w:left w:val="none" w:sz="0" w:space="0" w:color="auto"/>
        <w:bottom w:val="none" w:sz="0" w:space="0" w:color="auto"/>
        <w:right w:val="none" w:sz="0" w:space="0" w:color="auto"/>
      </w:divBdr>
    </w:div>
    <w:div w:id="347491522">
      <w:bodyDiv w:val="1"/>
      <w:marLeft w:val="0"/>
      <w:marRight w:val="0"/>
      <w:marTop w:val="0"/>
      <w:marBottom w:val="0"/>
      <w:divBdr>
        <w:top w:val="none" w:sz="0" w:space="0" w:color="auto"/>
        <w:left w:val="none" w:sz="0" w:space="0" w:color="auto"/>
        <w:bottom w:val="none" w:sz="0" w:space="0" w:color="auto"/>
        <w:right w:val="none" w:sz="0" w:space="0" w:color="auto"/>
      </w:divBdr>
    </w:div>
    <w:div w:id="348336537">
      <w:bodyDiv w:val="1"/>
      <w:marLeft w:val="0"/>
      <w:marRight w:val="0"/>
      <w:marTop w:val="0"/>
      <w:marBottom w:val="0"/>
      <w:divBdr>
        <w:top w:val="none" w:sz="0" w:space="0" w:color="auto"/>
        <w:left w:val="none" w:sz="0" w:space="0" w:color="auto"/>
        <w:bottom w:val="none" w:sz="0" w:space="0" w:color="auto"/>
        <w:right w:val="none" w:sz="0" w:space="0" w:color="auto"/>
      </w:divBdr>
    </w:div>
    <w:div w:id="360517547">
      <w:bodyDiv w:val="1"/>
      <w:marLeft w:val="0"/>
      <w:marRight w:val="0"/>
      <w:marTop w:val="0"/>
      <w:marBottom w:val="0"/>
      <w:divBdr>
        <w:top w:val="none" w:sz="0" w:space="0" w:color="auto"/>
        <w:left w:val="none" w:sz="0" w:space="0" w:color="auto"/>
        <w:bottom w:val="none" w:sz="0" w:space="0" w:color="auto"/>
        <w:right w:val="none" w:sz="0" w:space="0" w:color="auto"/>
      </w:divBdr>
    </w:div>
    <w:div w:id="417410829">
      <w:bodyDiv w:val="1"/>
      <w:marLeft w:val="0"/>
      <w:marRight w:val="0"/>
      <w:marTop w:val="0"/>
      <w:marBottom w:val="0"/>
      <w:divBdr>
        <w:top w:val="none" w:sz="0" w:space="0" w:color="auto"/>
        <w:left w:val="none" w:sz="0" w:space="0" w:color="auto"/>
        <w:bottom w:val="none" w:sz="0" w:space="0" w:color="auto"/>
        <w:right w:val="none" w:sz="0" w:space="0" w:color="auto"/>
      </w:divBdr>
    </w:div>
    <w:div w:id="420151614">
      <w:bodyDiv w:val="1"/>
      <w:marLeft w:val="0"/>
      <w:marRight w:val="0"/>
      <w:marTop w:val="0"/>
      <w:marBottom w:val="0"/>
      <w:divBdr>
        <w:top w:val="none" w:sz="0" w:space="0" w:color="auto"/>
        <w:left w:val="none" w:sz="0" w:space="0" w:color="auto"/>
        <w:bottom w:val="none" w:sz="0" w:space="0" w:color="auto"/>
        <w:right w:val="none" w:sz="0" w:space="0" w:color="auto"/>
      </w:divBdr>
    </w:div>
    <w:div w:id="422266305">
      <w:bodyDiv w:val="1"/>
      <w:marLeft w:val="0"/>
      <w:marRight w:val="0"/>
      <w:marTop w:val="0"/>
      <w:marBottom w:val="0"/>
      <w:divBdr>
        <w:top w:val="none" w:sz="0" w:space="0" w:color="auto"/>
        <w:left w:val="none" w:sz="0" w:space="0" w:color="auto"/>
        <w:bottom w:val="none" w:sz="0" w:space="0" w:color="auto"/>
        <w:right w:val="none" w:sz="0" w:space="0" w:color="auto"/>
      </w:divBdr>
    </w:div>
    <w:div w:id="431511579">
      <w:bodyDiv w:val="1"/>
      <w:marLeft w:val="0"/>
      <w:marRight w:val="0"/>
      <w:marTop w:val="0"/>
      <w:marBottom w:val="0"/>
      <w:divBdr>
        <w:top w:val="none" w:sz="0" w:space="0" w:color="auto"/>
        <w:left w:val="none" w:sz="0" w:space="0" w:color="auto"/>
        <w:bottom w:val="none" w:sz="0" w:space="0" w:color="auto"/>
        <w:right w:val="none" w:sz="0" w:space="0" w:color="auto"/>
      </w:divBdr>
    </w:div>
    <w:div w:id="444036217">
      <w:bodyDiv w:val="1"/>
      <w:marLeft w:val="0"/>
      <w:marRight w:val="0"/>
      <w:marTop w:val="0"/>
      <w:marBottom w:val="0"/>
      <w:divBdr>
        <w:top w:val="none" w:sz="0" w:space="0" w:color="auto"/>
        <w:left w:val="none" w:sz="0" w:space="0" w:color="auto"/>
        <w:bottom w:val="none" w:sz="0" w:space="0" w:color="auto"/>
        <w:right w:val="none" w:sz="0" w:space="0" w:color="auto"/>
      </w:divBdr>
    </w:div>
    <w:div w:id="462574433">
      <w:bodyDiv w:val="1"/>
      <w:marLeft w:val="0"/>
      <w:marRight w:val="0"/>
      <w:marTop w:val="0"/>
      <w:marBottom w:val="0"/>
      <w:divBdr>
        <w:top w:val="none" w:sz="0" w:space="0" w:color="auto"/>
        <w:left w:val="none" w:sz="0" w:space="0" w:color="auto"/>
        <w:bottom w:val="none" w:sz="0" w:space="0" w:color="auto"/>
        <w:right w:val="none" w:sz="0" w:space="0" w:color="auto"/>
      </w:divBdr>
    </w:div>
    <w:div w:id="465776769">
      <w:bodyDiv w:val="1"/>
      <w:marLeft w:val="0"/>
      <w:marRight w:val="0"/>
      <w:marTop w:val="0"/>
      <w:marBottom w:val="0"/>
      <w:divBdr>
        <w:top w:val="none" w:sz="0" w:space="0" w:color="auto"/>
        <w:left w:val="none" w:sz="0" w:space="0" w:color="auto"/>
        <w:bottom w:val="none" w:sz="0" w:space="0" w:color="auto"/>
        <w:right w:val="none" w:sz="0" w:space="0" w:color="auto"/>
      </w:divBdr>
    </w:div>
    <w:div w:id="467823455">
      <w:bodyDiv w:val="1"/>
      <w:marLeft w:val="0"/>
      <w:marRight w:val="0"/>
      <w:marTop w:val="0"/>
      <w:marBottom w:val="0"/>
      <w:divBdr>
        <w:top w:val="none" w:sz="0" w:space="0" w:color="auto"/>
        <w:left w:val="none" w:sz="0" w:space="0" w:color="auto"/>
        <w:bottom w:val="none" w:sz="0" w:space="0" w:color="auto"/>
        <w:right w:val="none" w:sz="0" w:space="0" w:color="auto"/>
      </w:divBdr>
    </w:div>
    <w:div w:id="485823614">
      <w:bodyDiv w:val="1"/>
      <w:marLeft w:val="0"/>
      <w:marRight w:val="0"/>
      <w:marTop w:val="0"/>
      <w:marBottom w:val="0"/>
      <w:divBdr>
        <w:top w:val="none" w:sz="0" w:space="0" w:color="auto"/>
        <w:left w:val="none" w:sz="0" w:space="0" w:color="auto"/>
        <w:bottom w:val="none" w:sz="0" w:space="0" w:color="auto"/>
        <w:right w:val="none" w:sz="0" w:space="0" w:color="auto"/>
      </w:divBdr>
    </w:div>
    <w:div w:id="512958573">
      <w:bodyDiv w:val="1"/>
      <w:marLeft w:val="0"/>
      <w:marRight w:val="0"/>
      <w:marTop w:val="0"/>
      <w:marBottom w:val="0"/>
      <w:divBdr>
        <w:top w:val="none" w:sz="0" w:space="0" w:color="auto"/>
        <w:left w:val="none" w:sz="0" w:space="0" w:color="auto"/>
        <w:bottom w:val="none" w:sz="0" w:space="0" w:color="auto"/>
        <w:right w:val="none" w:sz="0" w:space="0" w:color="auto"/>
      </w:divBdr>
    </w:div>
    <w:div w:id="518743725">
      <w:bodyDiv w:val="1"/>
      <w:marLeft w:val="0"/>
      <w:marRight w:val="0"/>
      <w:marTop w:val="0"/>
      <w:marBottom w:val="0"/>
      <w:divBdr>
        <w:top w:val="none" w:sz="0" w:space="0" w:color="auto"/>
        <w:left w:val="none" w:sz="0" w:space="0" w:color="auto"/>
        <w:bottom w:val="none" w:sz="0" w:space="0" w:color="auto"/>
        <w:right w:val="none" w:sz="0" w:space="0" w:color="auto"/>
      </w:divBdr>
    </w:div>
    <w:div w:id="545718786">
      <w:bodyDiv w:val="1"/>
      <w:marLeft w:val="0"/>
      <w:marRight w:val="0"/>
      <w:marTop w:val="0"/>
      <w:marBottom w:val="0"/>
      <w:divBdr>
        <w:top w:val="none" w:sz="0" w:space="0" w:color="auto"/>
        <w:left w:val="none" w:sz="0" w:space="0" w:color="auto"/>
        <w:bottom w:val="none" w:sz="0" w:space="0" w:color="auto"/>
        <w:right w:val="none" w:sz="0" w:space="0" w:color="auto"/>
      </w:divBdr>
    </w:div>
    <w:div w:id="546994639">
      <w:bodyDiv w:val="1"/>
      <w:marLeft w:val="0"/>
      <w:marRight w:val="0"/>
      <w:marTop w:val="0"/>
      <w:marBottom w:val="0"/>
      <w:divBdr>
        <w:top w:val="none" w:sz="0" w:space="0" w:color="auto"/>
        <w:left w:val="none" w:sz="0" w:space="0" w:color="auto"/>
        <w:bottom w:val="none" w:sz="0" w:space="0" w:color="auto"/>
        <w:right w:val="none" w:sz="0" w:space="0" w:color="auto"/>
      </w:divBdr>
    </w:div>
    <w:div w:id="587037794">
      <w:bodyDiv w:val="1"/>
      <w:marLeft w:val="0"/>
      <w:marRight w:val="0"/>
      <w:marTop w:val="0"/>
      <w:marBottom w:val="0"/>
      <w:divBdr>
        <w:top w:val="none" w:sz="0" w:space="0" w:color="auto"/>
        <w:left w:val="none" w:sz="0" w:space="0" w:color="auto"/>
        <w:bottom w:val="none" w:sz="0" w:space="0" w:color="auto"/>
        <w:right w:val="none" w:sz="0" w:space="0" w:color="auto"/>
      </w:divBdr>
    </w:div>
    <w:div w:id="595290752">
      <w:bodyDiv w:val="1"/>
      <w:marLeft w:val="0"/>
      <w:marRight w:val="0"/>
      <w:marTop w:val="0"/>
      <w:marBottom w:val="0"/>
      <w:divBdr>
        <w:top w:val="none" w:sz="0" w:space="0" w:color="auto"/>
        <w:left w:val="none" w:sz="0" w:space="0" w:color="auto"/>
        <w:bottom w:val="none" w:sz="0" w:space="0" w:color="auto"/>
        <w:right w:val="none" w:sz="0" w:space="0" w:color="auto"/>
      </w:divBdr>
    </w:div>
    <w:div w:id="605888190">
      <w:bodyDiv w:val="1"/>
      <w:marLeft w:val="0"/>
      <w:marRight w:val="0"/>
      <w:marTop w:val="0"/>
      <w:marBottom w:val="0"/>
      <w:divBdr>
        <w:top w:val="none" w:sz="0" w:space="0" w:color="auto"/>
        <w:left w:val="none" w:sz="0" w:space="0" w:color="auto"/>
        <w:bottom w:val="none" w:sz="0" w:space="0" w:color="auto"/>
        <w:right w:val="none" w:sz="0" w:space="0" w:color="auto"/>
      </w:divBdr>
    </w:div>
    <w:div w:id="618027691">
      <w:bodyDiv w:val="1"/>
      <w:marLeft w:val="0"/>
      <w:marRight w:val="0"/>
      <w:marTop w:val="0"/>
      <w:marBottom w:val="0"/>
      <w:divBdr>
        <w:top w:val="none" w:sz="0" w:space="0" w:color="auto"/>
        <w:left w:val="none" w:sz="0" w:space="0" w:color="auto"/>
        <w:bottom w:val="none" w:sz="0" w:space="0" w:color="auto"/>
        <w:right w:val="none" w:sz="0" w:space="0" w:color="auto"/>
      </w:divBdr>
    </w:div>
    <w:div w:id="621301727">
      <w:bodyDiv w:val="1"/>
      <w:marLeft w:val="0"/>
      <w:marRight w:val="0"/>
      <w:marTop w:val="0"/>
      <w:marBottom w:val="0"/>
      <w:divBdr>
        <w:top w:val="none" w:sz="0" w:space="0" w:color="auto"/>
        <w:left w:val="none" w:sz="0" w:space="0" w:color="auto"/>
        <w:bottom w:val="none" w:sz="0" w:space="0" w:color="auto"/>
        <w:right w:val="none" w:sz="0" w:space="0" w:color="auto"/>
      </w:divBdr>
    </w:div>
    <w:div w:id="649754690">
      <w:bodyDiv w:val="1"/>
      <w:marLeft w:val="0"/>
      <w:marRight w:val="0"/>
      <w:marTop w:val="0"/>
      <w:marBottom w:val="0"/>
      <w:divBdr>
        <w:top w:val="none" w:sz="0" w:space="0" w:color="auto"/>
        <w:left w:val="none" w:sz="0" w:space="0" w:color="auto"/>
        <w:bottom w:val="none" w:sz="0" w:space="0" w:color="auto"/>
        <w:right w:val="none" w:sz="0" w:space="0" w:color="auto"/>
      </w:divBdr>
    </w:div>
    <w:div w:id="654724978">
      <w:bodyDiv w:val="1"/>
      <w:marLeft w:val="0"/>
      <w:marRight w:val="0"/>
      <w:marTop w:val="0"/>
      <w:marBottom w:val="0"/>
      <w:divBdr>
        <w:top w:val="none" w:sz="0" w:space="0" w:color="auto"/>
        <w:left w:val="none" w:sz="0" w:space="0" w:color="auto"/>
        <w:bottom w:val="none" w:sz="0" w:space="0" w:color="auto"/>
        <w:right w:val="none" w:sz="0" w:space="0" w:color="auto"/>
      </w:divBdr>
    </w:div>
    <w:div w:id="676734533">
      <w:bodyDiv w:val="1"/>
      <w:marLeft w:val="0"/>
      <w:marRight w:val="0"/>
      <w:marTop w:val="0"/>
      <w:marBottom w:val="0"/>
      <w:divBdr>
        <w:top w:val="none" w:sz="0" w:space="0" w:color="auto"/>
        <w:left w:val="none" w:sz="0" w:space="0" w:color="auto"/>
        <w:bottom w:val="none" w:sz="0" w:space="0" w:color="auto"/>
        <w:right w:val="none" w:sz="0" w:space="0" w:color="auto"/>
      </w:divBdr>
    </w:div>
    <w:div w:id="677849740">
      <w:bodyDiv w:val="1"/>
      <w:marLeft w:val="0"/>
      <w:marRight w:val="0"/>
      <w:marTop w:val="0"/>
      <w:marBottom w:val="0"/>
      <w:divBdr>
        <w:top w:val="none" w:sz="0" w:space="0" w:color="auto"/>
        <w:left w:val="none" w:sz="0" w:space="0" w:color="auto"/>
        <w:bottom w:val="none" w:sz="0" w:space="0" w:color="auto"/>
        <w:right w:val="none" w:sz="0" w:space="0" w:color="auto"/>
      </w:divBdr>
    </w:div>
    <w:div w:id="682782625">
      <w:bodyDiv w:val="1"/>
      <w:marLeft w:val="0"/>
      <w:marRight w:val="0"/>
      <w:marTop w:val="0"/>
      <w:marBottom w:val="0"/>
      <w:divBdr>
        <w:top w:val="none" w:sz="0" w:space="0" w:color="auto"/>
        <w:left w:val="none" w:sz="0" w:space="0" w:color="auto"/>
        <w:bottom w:val="none" w:sz="0" w:space="0" w:color="auto"/>
        <w:right w:val="none" w:sz="0" w:space="0" w:color="auto"/>
      </w:divBdr>
    </w:div>
    <w:div w:id="695351689">
      <w:bodyDiv w:val="1"/>
      <w:marLeft w:val="0"/>
      <w:marRight w:val="0"/>
      <w:marTop w:val="0"/>
      <w:marBottom w:val="0"/>
      <w:divBdr>
        <w:top w:val="none" w:sz="0" w:space="0" w:color="auto"/>
        <w:left w:val="none" w:sz="0" w:space="0" w:color="auto"/>
        <w:bottom w:val="none" w:sz="0" w:space="0" w:color="auto"/>
        <w:right w:val="none" w:sz="0" w:space="0" w:color="auto"/>
      </w:divBdr>
    </w:div>
    <w:div w:id="717628387">
      <w:bodyDiv w:val="1"/>
      <w:marLeft w:val="0"/>
      <w:marRight w:val="0"/>
      <w:marTop w:val="0"/>
      <w:marBottom w:val="0"/>
      <w:divBdr>
        <w:top w:val="none" w:sz="0" w:space="0" w:color="auto"/>
        <w:left w:val="none" w:sz="0" w:space="0" w:color="auto"/>
        <w:bottom w:val="none" w:sz="0" w:space="0" w:color="auto"/>
        <w:right w:val="none" w:sz="0" w:space="0" w:color="auto"/>
      </w:divBdr>
    </w:div>
    <w:div w:id="748893492">
      <w:bodyDiv w:val="1"/>
      <w:marLeft w:val="0"/>
      <w:marRight w:val="0"/>
      <w:marTop w:val="0"/>
      <w:marBottom w:val="0"/>
      <w:divBdr>
        <w:top w:val="none" w:sz="0" w:space="0" w:color="auto"/>
        <w:left w:val="none" w:sz="0" w:space="0" w:color="auto"/>
        <w:bottom w:val="none" w:sz="0" w:space="0" w:color="auto"/>
        <w:right w:val="none" w:sz="0" w:space="0" w:color="auto"/>
      </w:divBdr>
    </w:div>
    <w:div w:id="754783653">
      <w:bodyDiv w:val="1"/>
      <w:marLeft w:val="0"/>
      <w:marRight w:val="0"/>
      <w:marTop w:val="0"/>
      <w:marBottom w:val="0"/>
      <w:divBdr>
        <w:top w:val="none" w:sz="0" w:space="0" w:color="auto"/>
        <w:left w:val="none" w:sz="0" w:space="0" w:color="auto"/>
        <w:bottom w:val="none" w:sz="0" w:space="0" w:color="auto"/>
        <w:right w:val="none" w:sz="0" w:space="0" w:color="auto"/>
      </w:divBdr>
    </w:div>
    <w:div w:id="759832551">
      <w:bodyDiv w:val="1"/>
      <w:marLeft w:val="0"/>
      <w:marRight w:val="0"/>
      <w:marTop w:val="0"/>
      <w:marBottom w:val="0"/>
      <w:divBdr>
        <w:top w:val="none" w:sz="0" w:space="0" w:color="auto"/>
        <w:left w:val="none" w:sz="0" w:space="0" w:color="auto"/>
        <w:bottom w:val="none" w:sz="0" w:space="0" w:color="auto"/>
        <w:right w:val="none" w:sz="0" w:space="0" w:color="auto"/>
      </w:divBdr>
    </w:div>
    <w:div w:id="792334102">
      <w:bodyDiv w:val="1"/>
      <w:marLeft w:val="0"/>
      <w:marRight w:val="0"/>
      <w:marTop w:val="0"/>
      <w:marBottom w:val="0"/>
      <w:divBdr>
        <w:top w:val="none" w:sz="0" w:space="0" w:color="auto"/>
        <w:left w:val="none" w:sz="0" w:space="0" w:color="auto"/>
        <w:bottom w:val="none" w:sz="0" w:space="0" w:color="auto"/>
        <w:right w:val="none" w:sz="0" w:space="0" w:color="auto"/>
      </w:divBdr>
    </w:div>
    <w:div w:id="808279648">
      <w:bodyDiv w:val="1"/>
      <w:marLeft w:val="0"/>
      <w:marRight w:val="0"/>
      <w:marTop w:val="0"/>
      <w:marBottom w:val="0"/>
      <w:divBdr>
        <w:top w:val="none" w:sz="0" w:space="0" w:color="auto"/>
        <w:left w:val="none" w:sz="0" w:space="0" w:color="auto"/>
        <w:bottom w:val="none" w:sz="0" w:space="0" w:color="auto"/>
        <w:right w:val="none" w:sz="0" w:space="0" w:color="auto"/>
      </w:divBdr>
    </w:div>
    <w:div w:id="820314123">
      <w:bodyDiv w:val="1"/>
      <w:marLeft w:val="0"/>
      <w:marRight w:val="0"/>
      <w:marTop w:val="0"/>
      <w:marBottom w:val="0"/>
      <w:divBdr>
        <w:top w:val="none" w:sz="0" w:space="0" w:color="auto"/>
        <w:left w:val="none" w:sz="0" w:space="0" w:color="auto"/>
        <w:bottom w:val="none" w:sz="0" w:space="0" w:color="auto"/>
        <w:right w:val="none" w:sz="0" w:space="0" w:color="auto"/>
      </w:divBdr>
    </w:div>
    <w:div w:id="825391143">
      <w:bodyDiv w:val="1"/>
      <w:marLeft w:val="0"/>
      <w:marRight w:val="0"/>
      <w:marTop w:val="0"/>
      <w:marBottom w:val="0"/>
      <w:divBdr>
        <w:top w:val="none" w:sz="0" w:space="0" w:color="auto"/>
        <w:left w:val="none" w:sz="0" w:space="0" w:color="auto"/>
        <w:bottom w:val="none" w:sz="0" w:space="0" w:color="auto"/>
        <w:right w:val="none" w:sz="0" w:space="0" w:color="auto"/>
      </w:divBdr>
    </w:div>
    <w:div w:id="861285686">
      <w:bodyDiv w:val="1"/>
      <w:marLeft w:val="0"/>
      <w:marRight w:val="0"/>
      <w:marTop w:val="0"/>
      <w:marBottom w:val="0"/>
      <w:divBdr>
        <w:top w:val="none" w:sz="0" w:space="0" w:color="auto"/>
        <w:left w:val="none" w:sz="0" w:space="0" w:color="auto"/>
        <w:bottom w:val="none" w:sz="0" w:space="0" w:color="auto"/>
        <w:right w:val="none" w:sz="0" w:space="0" w:color="auto"/>
      </w:divBdr>
    </w:div>
    <w:div w:id="880635500">
      <w:bodyDiv w:val="1"/>
      <w:marLeft w:val="0"/>
      <w:marRight w:val="0"/>
      <w:marTop w:val="0"/>
      <w:marBottom w:val="0"/>
      <w:divBdr>
        <w:top w:val="none" w:sz="0" w:space="0" w:color="auto"/>
        <w:left w:val="none" w:sz="0" w:space="0" w:color="auto"/>
        <w:bottom w:val="none" w:sz="0" w:space="0" w:color="auto"/>
        <w:right w:val="none" w:sz="0" w:space="0" w:color="auto"/>
      </w:divBdr>
    </w:div>
    <w:div w:id="914972517">
      <w:bodyDiv w:val="1"/>
      <w:marLeft w:val="0"/>
      <w:marRight w:val="0"/>
      <w:marTop w:val="0"/>
      <w:marBottom w:val="0"/>
      <w:divBdr>
        <w:top w:val="none" w:sz="0" w:space="0" w:color="auto"/>
        <w:left w:val="none" w:sz="0" w:space="0" w:color="auto"/>
        <w:bottom w:val="none" w:sz="0" w:space="0" w:color="auto"/>
        <w:right w:val="none" w:sz="0" w:space="0" w:color="auto"/>
      </w:divBdr>
    </w:div>
    <w:div w:id="923145916">
      <w:bodyDiv w:val="1"/>
      <w:marLeft w:val="0"/>
      <w:marRight w:val="0"/>
      <w:marTop w:val="0"/>
      <w:marBottom w:val="0"/>
      <w:divBdr>
        <w:top w:val="none" w:sz="0" w:space="0" w:color="auto"/>
        <w:left w:val="none" w:sz="0" w:space="0" w:color="auto"/>
        <w:bottom w:val="none" w:sz="0" w:space="0" w:color="auto"/>
        <w:right w:val="none" w:sz="0" w:space="0" w:color="auto"/>
      </w:divBdr>
    </w:div>
    <w:div w:id="929773857">
      <w:bodyDiv w:val="1"/>
      <w:marLeft w:val="0"/>
      <w:marRight w:val="0"/>
      <w:marTop w:val="0"/>
      <w:marBottom w:val="0"/>
      <w:divBdr>
        <w:top w:val="none" w:sz="0" w:space="0" w:color="auto"/>
        <w:left w:val="none" w:sz="0" w:space="0" w:color="auto"/>
        <w:bottom w:val="none" w:sz="0" w:space="0" w:color="auto"/>
        <w:right w:val="none" w:sz="0" w:space="0" w:color="auto"/>
      </w:divBdr>
    </w:div>
    <w:div w:id="947852694">
      <w:bodyDiv w:val="1"/>
      <w:marLeft w:val="0"/>
      <w:marRight w:val="0"/>
      <w:marTop w:val="0"/>
      <w:marBottom w:val="0"/>
      <w:divBdr>
        <w:top w:val="none" w:sz="0" w:space="0" w:color="auto"/>
        <w:left w:val="none" w:sz="0" w:space="0" w:color="auto"/>
        <w:bottom w:val="none" w:sz="0" w:space="0" w:color="auto"/>
        <w:right w:val="none" w:sz="0" w:space="0" w:color="auto"/>
      </w:divBdr>
    </w:div>
    <w:div w:id="954680213">
      <w:bodyDiv w:val="1"/>
      <w:marLeft w:val="0"/>
      <w:marRight w:val="0"/>
      <w:marTop w:val="0"/>
      <w:marBottom w:val="0"/>
      <w:divBdr>
        <w:top w:val="none" w:sz="0" w:space="0" w:color="auto"/>
        <w:left w:val="none" w:sz="0" w:space="0" w:color="auto"/>
        <w:bottom w:val="none" w:sz="0" w:space="0" w:color="auto"/>
        <w:right w:val="none" w:sz="0" w:space="0" w:color="auto"/>
      </w:divBdr>
    </w:div>
    <w:div w:id="962003310">
      <w:bodyDiv w:val="1"/>
      <w:marLeft w:val="0"/>
      <w:marRight w:val="0"/>
      <w:marTop w:val="0"/>
      <w:marBottom w:val="0"/>
      <w:divBdr>
        <w:top w:val="none" w:sz="0" w:space="0" w:color="auto"/>
        <w:left w:val="none" w:sz="0" w:space="0" w:color="auto"/>
        <w:bottom w:val="none" w:sz="0" w:space="0" w:color="auto"/>
        <w:right w:val="none" w:sz="0" w:space="0" w:color="auto"/>
      </w:divBdr>
    </w:div>
    <w:div w:id="963853266">
      <w:bodyDiv w:val="1"/>
      <w:marLeft w:val="0"/>
      <w:marRight w:val="0"/>
      <w:marTop w:val="0"/>
      <w:marBottom w:val="0"/>
      <w:divBdr>
        <w:top w:val="none" w:sz="0" w:space="0" w:color="auto"/>
        <w:left w:val="none" w:sz="0" w:space="0" w:color="auto"/>
        <w:bottom w:val="none" w:sz="0" w:space="0" w:color="auto"/>
        <w:right w:val="none" w:sz="0" w:space="0" w:color="auto"/>
      </w:divBdr>
      <w:divsChild>
        <w:div w:id="826824565">
          <w:marLeft w:val="0"/>
          <w:marRight w:val="0"/>
          <w:marTop w:val="0"/>
          <w:marBottom w:val="0"/>
          <w:divBdr>
            <w:top w:val="none" w:sz="0" w:space="0" w:color="auto"/>
            <w:left w:val="none" w:sz="0" w:space="0" w:color="auto"/>
            <w:bottom w:val="none" w:sz="0" w:space="0" w:color="auto"/>
            <w:right w:val="none" w:sz="0" w:space="0" w:color="auto"/>
          </w:divBdr>
        </w:div>
      </w:divsChild>
    </w:div>
    <w:div w:id="975064762">
      <w:bodyDiv w:val="1"/>
      <w:marLeft w:val="0"/>
      <w:marRight w:val="0"/>
      <w:marTop w:val="0"/>
      <w:marBottom w:val="0"/>
      <w:divBdr>
        <w:top w:val="none" w:sz="0" w:space="0" w:color="auto"/>
        <w:left w:val="none" w:sz="0" w:space="0" w:color="auto"/>
        <w:bottom w:val="none" w:sz="0" w:space="0" w:color="auto"/>
        <w:right w:val="none" w:sz="0" w:space="0" w:color="auto"/>
      </w:divBdr>
    </w:div>
    <w:div w:id="985352874">
      <w:bodyDiv w:val="1"/>
      <w:marLeft w:val="0"/>
      <w:marRight w:val="0"/>
      <w:marTop w:val="0"/>
      <w:marBottom w:val="0"/>
      <w:divBdr>
        <w:top w:val="none" w:sz="0" w:space="0" w:color="auto"/>
        <w:left w:val="none" w:sz="0" w:space="0" w:color="auto"/>
        <w:bottom w:val="none" w:sz="0" w:space="0" w:color="auto"/>
        <w:right w:val="none" w:sz="0" w:space="0" w:color="auto"/>
      </w:divBdr>
    </w:div>
    <w:div w:id="1000620014">
      <w:bodyDiv w:val="1"/>
      <w:marLeft w:val="0"/>
      <w:marRight w:val="0"/>
      <w:marTop w:val="0"/>
      <w:marBottom w:val="0"/>
      <w:divBdr>
        <w:top w:val="none" w:sz="0" w:space="0" w:color="auto"/>
        <w:left w:val="none" w:sz="0" w:space="0" w:color="auto"/>
        <w:bottom w:val="none" w:sz="0" w:space="0" w:color="auto"/>
        <w:right w:val="none" w:sz="0" w:space="0" w:color="auto"/>
      </w:divBdr>
    </w:div>
    <w:div w:id="1015426514">
      <w:bodyDiv w:val="1"/>
      <w:marLeft w:val="0"/>
      <w:marRight w:val="0"/>
      <w:marTop w:val="0"/>
      <w:marBottom w:val="0"/>
      <w:divBdr>
        <w:top w:val="none" w:sz="0" w:space="0" w:color="auto"/>
        <w:left w:val="none" w:sz="0" w:space="0" w:color="auto"/>
        <w:bottom w:val="none" w:sz="0" w:space="0" w:color="auto"/>
        <w:right w:val="none" w:sz="0" w:space="0" w:color="auto"/>
      </w:divBdr>
      <w:divsChild>
        <w:div w:id="2135440146">
          <w:marLeft w:val="0"/>
          <w:marRight w:val="0"/>
          <w:marTop w:val="0"/>
          <w:marBottom w:val="0"/>
          <w:divBdr>
            <w:top w:val="none" w:sz="0" w:space="0" w:color="auto"/>
            <w:left w:val="none" w:sz="0" w:space="0" w:color="auto"/>
            <w:bottom w:val="none" w:sz="0" w:space="0" w:color="auto"/>
            <w:right w:val="none" w:sz="0" w:space="0" w:color="auto"/>
          </w:divBdr>
        </w:div>
      </w:divsChild>
    </w:div>
    <w:div w:id="1022708615">
      <w:bodyDiv w:val="1"/>
      <w:marLeft w:val="0"/>
      <w:marRight w:val="0"/>
      <w:marTop w:val="0"/>
      <w:marBottom w:val="0"/>
      <w:divBdr>
        <w:top w:val="none" w:sz="0" w:space="0" w:color="auto"/>
        <w:left w:val="none" w:sz="0" w:space="0" w:color="auto"/>
        <w:bottom w:val="none" w:sz="0" w:space="0" w:color="auto"/>
        <w:right w:val="none" w:sz="0" w:space="0" w:color="auto"/>
      </w:divBdr>
    </w:div>
    <w:div w:id="1029338935">
      <w:bodyDiv w:val="1"/>
      <w:marLeft w:val="0"/>
      <w:marRight w:val="0"/>
      <w:marTop w:val="0"/>
      <w:marBottom w:val="0"/>
      <w:divBdr>
        <w:top w:val="none" w:sz="0" w:space="0" w:color="auto"/>
        <w:left w:val="none" w:sz="0" w:space="0" w:color="auto"/>
        <w:bottom w:val="none" w:sz="0" w:space="0" w:color="auto"/>
        <w:right w:val="none" w:sz="0" w:space="0" w:color="auto"/>
      </w:divBdr>
    </w:div>
    <w:div w:id="1041898886">
      <w:bodyDiv w:val="1"/>
      <w:marLeft w:val="0"/>
      <w:marRight w:val="0"/>
      <w:marTop w:val="0"/>
      <w:marBottom w:val="0"/>
      <w:divBdr>
        <w:top w:val="none" w:sz="0" w:space="0" w:color="auto"/>
        <w:left w:val="none" w:sz="0" w:space="0" w:color="auto"/>
        <w:bottom w:val="none" w:sz="0" w:space="0" w:color="auto"/>
        <w:right w:val="none" w:sz="0" w:space="0" w:color="auto"/>
      </w:divBdr>
    </w:div>
    <w:div w:id="1045642589">
      <w:bodyDiv w:val="1"/>
      <w:marLeft w:val="0"/>
      <w:marRight w:val="0"/>
      <w:marTop w:val="0"/>
      <w:marBottom w:val="0"/>
      <w:divBdr>
        <w:top w:val="none" w:sz="0" w:space="0" w:color="auto"/>
        <w:left w:val="none" w:sz="0" w:space="0" w:color="auto"/>
        <w:bottom w:val="none" w:sz="0" w:space="0" w:color="auto"/>
        <w:right w:val="none" w:sz="0" w:space="0" w:color="auto"/>
      </w:divBdr>
    </w:div>
    <w:div w:id="1085568862">
      <w:bodyDiv w:val="1"/>
      <w:marLeft w:val="0"/>
      <w:marRight w:val="0"/>
      <w:marTop w:val="0"/>
      <w:marBottom w:val="0"/>
      <w:divBdr>
        <w:top w:val="none" w:sz="0" w:space="0" w:color="auto"/>
        <w:left w:val="none" w:sz="0" w:space="0" w:color="auto"/>
        <w:bottom w:val="none" w:sz="0" w:space="0" w:color="auto"/>
        <w:right w:val="none" w:sz="0" w:space="0" w:color="auto"/>
      </w:divBdr>
    </w:div>
    <w:div w:id="1142695424">
      <w:bodyDiv w:val="1"/>
      <w:marLeft w:val="0"/>
      <w:marRight w:val="0"/>
      <w:marTop w:val="0"/>
      <w:marBottom w:val="0"/>
      <w:divBdr>
        <w:top w:val="none" w:sz="0" w:space="0" w:color="auto"/>
        <w:left w:val="none" w:sz="0" w:space="0" w:color="auto"/>
        <w:bottom w:val="none" w:sz="0" w:space="0" w:color="auto"/>
        <w:right w:val="none" w:sz="0" w:space="0" w:color="auto"/>
      </w:divBdr>
    </w:div>
    <w:div w:id="1155341594">
      <w:bodyDiv w:val="1"/>
      <w:marLeft w:val="0"/>
      <w:marRight w:val="0"/>
      <w:marTop w:val="0"/>
      <w:marBottom w:val="0"/>
      <w:divBdr>
        <w:top w:val="none" w:sz="0" w:space="0" w:color="auto"/>
        <w:left w:val="none" w:sz="0" w:space="0" w:color="auto"/>
        <w:bottom w:val="none" w:sz="0" w:space="0" w:color="auto"/>
        <w:right w:val="none" w:sz="0" w:space="0" w:color="auto"/>
      </w:divBdr>
    </w:div>
    <w:div w:id="1163475996">
      <w:bodyDiv w:val="1"/>
      <w:marLeft w:val="0"/>
      <w:marRight w:val="0"/>
      <w:marTop w:val="0"/>
      <w:marBottom w:val="0"/>
      <w:divBdr>
        <w:top w:val="none" w:sz="0" w:space="0" w:color="auto"/>
        <w:left w:val="none" w:sz="0" w:space="0" w:color="auto"/>
        <w:bottom w:val="none" w:sz="0" w:space="0" w:color="auto"/>
        <w:right w:val="none" w:sz="0" w:space="0" w:color="auto"/>
      </w:divBdr>
      <w:divsChild>
        <w:div w:id="241258957">
          <w:marLeft w:val="0"/>
          <w:marRight w:val="0"/>
          <w:marTop w:val="0"/>
          <w:marBottom w:val="0"/>
          <w:divBdr>
            <w:top w:val="none" w:sz="0" w:space="0" w:color="auto"/>
            <w:left w:val="none" w:sz="0" w:space="0" w:color="auto"/>
            <w:bottom w:val="none" w:sz="0" w:space="0" w:color="auto"/>
            <w:right w:val="none" w:sz="0" w:space="0" w:color="auto"/>
          </w:divBdr>
        </w:div>
      </w:divsChild>
    </w:div>
    <w:div w:id="1165583523">
      <w:bodyDiv w:val="1"/>
      <w:marLeft w:val="0"/>
      <w:marRight w:val="0"/>
      <w:marTop w:val="0"/>
      <w:marBottom w:val="0"/>
      <w:divBdr>
        <w:top w:val="none" w:sz="0" w:space="0" w:color="auto"/>
        <w:left w:val="none" w:sz="0" w:space="0" w:color="auto"/>
        <w:bottom w:val="none" w:sz="0" w:space="0" w:color="auto"/>
        <w:right w:val="none" w:sz="0" w:space="0" w:color="auto"/>
      </w:divBdr>
    </w:div>
    <w:div w:id="1177309152">
      <w:bodyDiv w:val="1"/>
      <w:marLeft w:val="0"/>
      <w:marRight w:val="0"/>
      <w:marTop w:val="0"/>
      <w:marBottom w:val="0"/>
      <w:divBdr>
        <w:top w:val="none" w:sz="0" w:space="0" w:color="auto"/>
        <w:left w:val="none" w:sz="0" w:space="0" w:color="auto"/>
        <w:bottom w:val="none" w:sz="0" w:space="0" w:color="auto"/>
        <w:right w:val="none" w:sz="0" w:space="0" w:color="auto"/>
      </w:divBdr>
    </w:div>
    <w:div w:id="1198928948">
      <w:bodyDiv w:val="1"/>
      <w:marLeft w:val="0"/>
      <w:marRight w:val="0"/>
      <w:marTop w:val="0"/>
      <w:marBottom w:val="0"/>
      <w:divBdr>
        <w:top w:val="none" w:sz="0" w:space="0" w:color="auto"/>
        <w:left w:val="none" w:sz="0" w:space="0" w:color="auto"/>
        <w:bottom w:val="none" w:sz="0" w:space="0" w:color="auto"/>
        <w:right w:val="none" w:sz="0" w:space="0" w:color="auto"/>
      </w:divBdr>
    </w:div>
    <w:div w:id="1204051499">
      <w:bodyDiv w:val="1"/>
      <w:marLeft w:val="0"/>
      <w:marRight w:val="0"/>
      <w:marTop w:val="0"/>
      <w:marBottom w:val="0"/>
      <w:divBdr>
        <w:top w:val="none" w:sz="0" w:space="0" w:color="auto"/>
        <w:left w:val="none" w:sz="0" w:space="0" w:color="auto"/>
        <w:bottom w:val="none" w:sz="0" w:space="0" w:color="auto"/>
        <w:right w:val="none" w:sz="0" w:space="0" w:color="auto"/>
      </w:divBdr>
    </w:div>
    <w:div w:id="1226994664">
      <w:bodyDiv w:val="1"/>
      <w:marLeft w:val="0"/>
      <w:marRight w:val="0"/>
      <w:marTop w:val="0"/>
      <w:marBottom w:val="0"/>
      <w:divBdr>
        <w:top w:val="none" w:sz="0" w:space="0" w:color="auto"/>
        <w:left w:val="none" w:sz="0" w:space="0" w:color="auto"/>
        <w:bottom w:val="none" w:sz="0" w:space="0" w:color="auto"/>
        <w:right w:val="none" w:sz="0" w:space="0" w:color="auto"/>
      </w:divBdr>
    </w:div>
    <w:div w:id="1229344290">
      <w:bodyDiv w:val="1"/>
      <w:marLeft w:val="0"/>
      <w:marRight w:val="0"/>
      <w:marTop w:val="0"/>
      <w:marBottom w:val="0"/>
      <w:divBdr>
        <w:top w:val="none" w:sz="0" w:space="0" w:color="auto"/>
        <w:left w:val="none" w:sz="0" w:space="0" w:color="auto"/>
        <w:bottom w:val="none" w:sz="0" w:space="0" w:color="auto"/>
        <w:right w:val="none" w:sz="0" w:space="0" w:color="auto"/>
      </w:divBdr>
    </w:div>
    <w:div w:id="1257323604">
      <w:bodyDiv w:val="1"/>
      <w:marLeft w:val="0"/>
      <w:marRight w:val="0"/>
      <w:marTop w:val="0"/>
      <w:marBottom w:val="0"/>
      <w:divBdr>
        <w:top w:val="none" w:sz="0" w:space="0" w:color="auto"/>
        <w:left w:val="none" w:sz="0" w:space="0" w:color="auto"/>
        <w:bottom w:val="none" w:sz="0" w:space="0" w:color="auto"/>
        <w:right w:val="none" w:sz="0" w:space="0" w:color="auto"/>
      </w:divBdr>
    </w:div>
    <w:div w:id="1266159730">
      <w:bodyDiv w:val="1"/>
      <w:marLeft w:val="0"/>
      <w:marRight w:val="0"/>
      <w:marTop w:val="0"/>
      <w:marBottom w:val="0"/>
      <w:divBdr>
        <w:top w:val="none" w:sz="0" w:space="0" w:color="auto"/>
        <w:left w:val="none" w:sz="0" w:space="0" w:color="auto"/>
        <w:bottom w:val="none" w:sz="0" w:space="0" w:color="auto"/>
        <w:right w:val="none" w:sz="0" w:space="0" w:color="auto"/>
      </w:divBdr>
    </w:div>
    <w:div w:id="1280987817">
      <w:bodyDiv w:val="1"/>
      <w:marLeft w:val="0"/>
      <w:marRight w:val="0"/>
      <w:marTop w:val="0"/>
      <w:marBottom w:val="0"/>
      <w:divBdr>
        <w:top w:val="none" w:sz="0" w:space="0" w:color="auto"/>
        <w:left w:val="none" w:sz="0" w:space="0" w:color="auto"/>
        <w:bottom w:val="none" w:sz="0" w:space="0" w:color="auto"/>
        <w:right w:val="none" w:sz="0" w:space="0" w:color="auto"/>
      </w:divBdr>
    </w:div>
    <w:div w:id="1283072802">
      <w:bodyDiv w:val="1"/>
      <w:marLeft w:val="0"/>
      <w:marRight w:val="0"/>
      <w:marTop w:val="0"/>
      <w:marBottom w:val="0"/>
      <w:divBdr>
        <w:top w:val="none" w:sz="0" w:space="0" w:color="auto"/>
        <w:left w:val="none" w:sz="0" w:space="0" w:color="auto"/>
        <w:bottom w:val="none" w:sz="0" w:space="0" w:color="auto"/>
        <w:right w:val="none" w:sz="0" w:space="0" w:color="auto"/>
      </w:divBdr>
    </w:div>
    <w:div w:id="1291590718">
      <w:bodyDiv w:val="1"/>
      <w:marLeft w:val="0"/>
      <w:marRight w:val="0"/>
      <w:marTop w:val="0"/>
      <w:marBottom w:val="0"/>
      <w:divBdr>
        <w:top w:val="none" w:sz="0" w:space="0" w:color="auto"/>
        <w:left w:val="none" w:sz="0" w:space="0" w:color="auto"/>
        <w:bottom w:val="none" w:sz="0" w:space="0" w:color="auto"/>
        <w:right w:val="none" w:sz="0" w:space="0" w:color="auto"/>
      </w:divBdr>
    </w:div>
    <w:div w:id="1292175653">
      <w:bodyDiv w:val="1"/>
      <w:marLeft w:val="0"/>
      <w:marRight w:val="0"/>
      <w:marTop w:val="0"/>
      <w:marBottom w:val="0"/>
      <w:divBdr>
        <w:top w:val="none" w:sz="0" w:space="0" w:color="auto"/>
        <w:left w:val="none" w:sz="0" w:space="0" w:color="auto"/>
        <w:bottom w:val="none" w:sz="0" w:space="0" w:color="auto"/>
        <w:right w:val="none" w:sz="0" w:space="0" w:color="auto"/>
      </w:divBdr>
    </w:div>
    <w:div w:id="1308515430">
      <w:bodyDiv w:val="1"/>
      <w:marLeft w:val="0"/>
      <w:marRight w:val="0"/>
      <w:marTop w:val="0"/>
      <w:marBottom w:val="0"/>
      <w:divBdr>
        <w:top w:val="none" w:sz="0" w:space="0" w:color="auto"/>
        <w:left w:val="none" w:sz="0" w:space="0" w:color="auto"/>
        <w:bottom w:val="none" w:sz="0" w:space="0" w:color="auto"/>
        <w:right w:val="none" w:sz="0" w:space="0" w:color="auto"/>
      </w:divBdr>
    </w:div>
    <w:div w:id="1318071027">
      <w:bodyDiv w:val="1"/>
      <w:marLeft w:val="0"/>
      <w:marRight w:val="0"/>
      <w:marTop w:val="0"/>
      <w:marBottom w:val="0"/>
      <w:divBdr>
        <w:top w:val="none" w:sz="0" w:space="0" w:color="auto"/>
        <w:left w:val="none" w:sz="0" w:space="0" w:color="auto"/>
        <w:bottom w:val="none" w:sz="0" w:space="0" w:color="auto"/>
        <w:right w:val="none" w:sz="0" w:space="0" w:color="auto"/>
      </w:divBdr>
    </w:div>
    <w:div w:id="1320890964">
      <w:bodyDiv w:val="1"/>
      <w:marLeft w:val="0"/>
      <w:marRight w:val="0"/>
      <w:marTop w:val="0"/>
      <w:marBottom w:val="0"/>
      <w:divBdr>
        <w:top w:val="none" w:sz="0" w:space="0" w:color="auto"/>
        <w:left w:val="none" w:sz="0" w:space="0" w:color="auto"/>
        <w:bottom w:val="none" w:sz="0" w:space="0" w:color="auto"/>
        <w:right w:val="none" w:sz="0" w:space="0" w:color="auto"/>
      </w:divBdr>
    </w:div>
    <w:div w:id="1339849747">
      <w:bodyDiv w:val="1"/>
      <w:marLeft w:val="0"/>
      <w:marRight w:val="0"/>
      <w:marTop w:val="0"/>
      <w:marBottom w:val="0"/>
      <w:divBdr>
        <w:top w:val="none" w:sz="0" w:space="0" w:color="auto"/>
        <w:left w:val="none" w:sz="0" w:space="0" w:color="auto"/>
        <w:bottom w:val="none" w:sz="0" w:space="0" w:color="auto"/>
        <w:right w:val="none" w:sz="0" w:space="0" w:color="auto"/>
      </w:divBdr>
    </w:div>
    <w:div w:id="1351763289">
      <w:bodyDiv w:val="1"/>
      <w:marLeft w:val="0"/>
      <w:marRight w:val="0"/>
      <w:marTop w:val="0"/>
      <w:marBottom w:val="0"/>
      <w:divBdr>
        <w:top w:val="none" w:sz="0" w:space="0" w:color="auto"/>
        <w:left w:val="none" w:sz="0" w:space="0" w:color="auto"/>
        <w:bottom w:val="none" w:sz="0" w:space="0" w:color="auto"/>
        <w:right w:val="none" w:sz="0" w:space="0" w:color="auto"/>
      </w:divBdr>
    </w:div>
    <w:div w:id="1354267190">
      <w:bodyDiv w:val="1"/>
      <w:marLeft w:val="0"/>
      <w:marRight w:val="0"/>
      <w:marTop w:val="0"/>
      <w:marBottom w:val="0"/>
      <w:divBdr>
        <w:top w:val="none" w:sz="0" w:space="0" w:color="auto"/>
        <w:left w:val="none" w:sz="0" w:space="0" w:color="auto"/>
        <w:bottom w:val="none" w:sz="0" w:space="0" w:color="auto"/>
        <w:right w:val="none" w:sz="0" w:space="0" w:color="auto"/>
      </w:divBdr>
      <w:divsChild>
        <w:div w:id="1874492577">
          <w:marLeft w:val="0"/>
          <w:marRight w:val="0"/>
          <w:marTop w:val="0"/>
          <w:marBottom w:val="0"/>
          <w:divBdr>
            <w:top w:val="none" w:sz="0" w:space="0" w:color="auto"/>
            <w:left w:val="none" w:sz="0" w:space="0" w:color="auto"/>
            <w:bottom w:val="none" w:sz="0" w:space="0" w:color="auto"/>
            <w:right w:val="none" w:sz="0" w:space="0" w:color="auto"/>
          </w:divBdr>
          <w:divsChild>
            <w:div w:id="635794877">
              <w:marLeft w:val="0"/>
              <w:marRight w:val="0"/>
              <w:marTop w:val="150"/>
              <w:marBottom w:val="0"/>
              <w:divBdr>
                <w:top w:val="none" w:sz="0" w:space="0" w:color="auto"/>
                <w:left w:val="none" w:sz="0" w:space="0" w:color="auto"/>
                <w:bottom w:val="none" w:sz="0" w:space="0" w:color="auto"/>
                <w:right w:val="none" w:sz="0" w:space="0" w:color="auto"/>
              </w:divBdr>
              <w:divsChild>
                <w:div w:id="194582655">
                  <w:marLeft w:val="0"/>
                  <w:marRight w:val="0"/>
                  <w:marTop w:val="0"/>
                  <w:marBottom w:val="0"/>
                  <w:divBdr>
                    <w:top w:val="none" w:sz="0" w:space="0" w:color="auto"/>
                    <w:left w:val="none" w:sz="0" w:space="0" w:color="auto"/>
                    <w:bottom w:val="none" w:sz="0" w:space="0" w:color="auto"/>
                    <w:right w:val="none" w:sz="0" w:space="0" w:color="auto"/>
                  </w:divBdr>
                </w:div>
                <w:div w:id="632177983">
                  <w:marLeft w:val="0"/>
                  <w:marRight w:val="0"/>
                  <w:marTop w:val="0"/>
                  <w:marBottom w:val="0"/>
                  <w:divBdr>
                    <w:top w:val="none" w:sz="0" w:space="0" w:color="auto"/>
                    <w:left w:val="none" w:sz="0" w:space="0" w:color="auto"/>
                    <w:bottom w:val="none" w:sz="0" w:space="0" w:color="auto"/>
                    <w:right w:val="none" w:sz="0" w:space="0" w:color="auto"/>
                  </w:divBdr>
                </w:div>
                <w:div w:id="711078801">
                  <w:marLeft w:val="0"/>
                  <w:marRight w:val="0"/>
                  <w:marTop w:val="0"/>
                  <w:marBottom w:val="0"/>
                  <w:divBdr>
                    <w:top w:val="none" w:sz="0" w:space="0" w:color="auto"/>
                    <w:left w:val="none" w:sz="0" w:space="0" w:color="auto"/>
                    <w:bottom w:val="none" w:sz="0" w:space="0" w:color="auto"/>
                    <w:right w:val="none" w:sz="0" w:space="0" w:color="auto"/>
                  </w:divBdr>
                </w:div>
                <w:div w:id="1033387440">
                  <w:marLeft w:val="0"/>
                  <w:marRight w:val="0"/>
                  <w:marTop w:val="0"/>
                  <w:marBottom w:val="0"/>
                  <w:divBdr>
                    <w:top w:val="none" w:sz="0" w:space="0" w:color="auto"/>
                    <w:left w:val="none" w:sz="0" w:space="0" w:color="auto"/>
                    <w:bottom w:val="none" w:sz="0" w:space="0" w:color="auto"/>
                    <w:right w:val="none" w:sz="0" w:space="0" w:color="auto"/>
                  </w:divBdr>
                </w:div>
                <w:div w:id="1077674554">
                  <w:marLeft w:val="0"/>
                  <w:marRight w:val="0"/>
                  <w:marTop w:val="0"/>
                  <w:marBottom w:val="0"/>
                  <w:divBdr>
                    <w:top w:val="none" w:sz="0" w:space="0" w:color="auto"/>
                    <w:left w:val="none" w:sz="0" w:space="0" w:color="auto"/>
                    <w:bottom w:val="none" w:sz="0" w:space="0" w:color="auto"/>
                    <w:right w:val="none" w:sz="0" w:space="0" w:color="auto"/>
                  </w:divBdr>
                </w:div>
                <w:div w:id="1303076648">
                  <w:marLeft w:val="0"/>
                  <w:marRight w:val="0"/>
                  <w:marTop w:val="0"/>
                  <w:marBottom w:val="0"/>
                  <w:divBdr>
                    <w:top w:val="none" w:sz="0" w:space="0" w:color="auto"/>
                    <w:left w:val="none" w:sz="0" w:space="0" w:color="auto"/>
                    <w:bottom w:val="none" w:sz="0" w:space="0" w:color="auto"/>
                    <w:right w:val="none" w:sz="0" w:space="0" w:color="auto"/>
                  </w:divBdr>
                </w:div>
                <w:div w:id="1472017637">
                  <w:marLeft w:val="0"/>
                  <w:marRight w:val="0"/>
                  <w:marTop w:val="0"/>
                  <w:marBottom w:val="0"/>
                  <w:divBdr>
                    <w:top w:val="none" w:sz="0" w:space="0" w:color="auto"/>
                    <w:left w:val="none" w:sz="0" w:space="0" w:color="auto"/>
                    <w:bottom w:val="none" w:sz="0" w:space="0" w:color="auto"/>
                    <w:right w:val="none" w:sz="0" w:space="0" w:color="auto"/>
                  </w:divBdr>
                </w:div>
                <w:div w:id="1504586237">
                  <w:marLeft w:val="0"/>
                  <w:marRight w:val="0"/>
                  <w:marTop w:val="0"/>
                  <w:marBottom w:val="0"/>
                  <w:divBdr>
                    <w:top w:val="none" w:sz="0" w:space="0" w:color="auto"/>
                    <w:left w:val="none" w:sz="0" w:space="0" w:color="auto"/>
                    <w:bottom w:val="none" w:sz="0" w:space="0" w:color="auto"/>
                    <w:right w:val="none" w:sz="0" w:space="0" w:color="auto"/>
                  </w:divBdr>
                </w:div>
                <w:div w:id="1711302728">
                  <w:marLeft w:val="0"/>
                  <w:marRight w:val="0"/>
                  <w:marTop w:val="0"/>
                  <w:marBottom w:val="0"/>
                  <w:divBdr>
                    <w:top w:val="none" w:sz="0" w:space="0" w:color="auto"/>
                    <w:left w:val="none" w:sz="0" w:space="0" w:color="auto"/>
                    <w:bottom w:val="none" w:sz="0" w:space="0" w:color="auto"/>
                    <w:right w:val="none" w:sz="0" w:space="0" w:color="auto"/>
                  </w:divBdr>
                </w:div>
                <w:div w:id="207920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487625">
      <w:bodyDiv w:val="1"/>
      <w:marLeft w:val="0"/>
      <w:marRight w:val="0"/>
      <w:marTop w:val="0"/>
      <w:marBottom w:val="0"/>
      <w:divBdr>
        <w:top w:val="none" w:sz="0" w:space="0" w:color="auto"/>
        <w:left w:val="none" w:sz="0" w:space="0" w:color="auto"/>
        <w:bottom w:val="none" w:sz="0" w:space="0" w:color="auto"/>
        <w:right w:val="none" w:sz="0" w:space="0" w:color="auto"/>
      </w:divBdr>
    </w:div>
    <w:div w:id="1371144769">
      <w:bodyDiv w:val="1"/>
      <w:marLeft w:val="0"/>
      <w:marRight w:val="0"/>
      <w:marTop w:val="0"/>
      <w:marBottom w:val="0"/>
      <w:divBdr>
        <w:top w:val="none" w:sz="0" w:space="0" w:color="auto"/>
        <w:left w:val="none" w:sz="0" w:space="0" w:color="auto"/>
        <w:bottom w:val="none" w:sz="0" w:space="0" w:color="auto"/>
        <w:right w:val="none" w:sz="0" w:space="0" w:color="auto"/>
      </w:divBdr>
    </w:div>
    <w:div w:id="1374840985">
      <w:bodyDiv w:val="1"/>
      <w:marLeft w:val="0"/>
      <w:marRight w:val="0"/>
      <w:marTop w:val="0"/>
      <w:marBottom w:val="0"/>
      <w:divBdr>
        <w:top w:val="none" w:sz="0" w:space="0" w:color="auto"/>
        <w:left w:val="none" w:sz="0" w:space="0" w:color="auto"/>
        <w:bottom w:val="none" w:sz="0" w:space="0" w:color="auto"/>
        <w:right w:val="none" w:sz="0" w:space="0" w:color="auto"/>
      </w:divBdr>
    </w:div>
    <w:div w:id="1377050956">
      <w:bodyDiv w:val="1"/>
      <w:marLeft w:val="0"/>
      <w:marRight w:val="0"/>
      <w:marTop w:val="0"/>
      <w:marBottom w:val="0"/>
      <w:divBdr>
        <w:top w:val="none" w:sz="0" w:space="0" w:color="auto"/>
        <w:left w:val="none" w:sz="0" w:space="0" w:color="auto"/>
        <w:bottom w:val="none" w:sz="0" w:space="0" w:color="auto"/>
        <w:right w:val="none" w:sz="0" w:space="0" w:color="auto"/>
      </w:divBdr>
    </w:div>
    <w:div w:id="1410081402">
      <w:bodyDiv w:val="1"/>
      <w:marLeft w:val="0"/>
      <w:marRight w:val="0"/>
      <w:marTop w:val="0"/>
      <w:marBottom w:val="0"/>
      <w:divBdr>
        <w:top w:val="none" w:sz="0" w:space="0" w:color="auto"/>
        <w:left w:val="none" w:sz="0" w:space="0" w:color="auto"/>
        <w:bottom w:val="none" w:sz="0" w:space="0" w:color="auto"/>
        <w:right w:val="none" w:sz="0" w:space="0" w:color="auto"/>
      </w:divBdr>
    </w:div>
    <w:div w:id="1425344561">
      <w:bodyDiv w:val="1"/>
      <w:marLeft w:val="0"/>
      <w:marRight w:val="0"/>
      <w:marTop w:val="0"/>
      <w:marBottom w:val="0"/>
      <w:divBdr>
        <w:top w:val="none" w:sz="0" w:space="0" w:color="auto"/>
        <w:left w:val="none" w:sz="0" w:space="0" w:color="auto"/>
        <w:bottom w:val="none" w:sz="0" w:space="0" w:color="auto"/>
        <w:right w:val="none" w:sz="0" w:space="0" w:color="auto"/>
      </w:divBdr>
    </w:div>
    <w:div w:id="1448426484">
      <w:bodyDiv w:val="1"/>
      <w:marLeft w:val="0"/>
      <w:marRight w:val="0"/>
      <w:marTop w:val="0"/>
      <w:marBottom w:val="0"/>
      <w:divBdr>
        <w:top w:val="none" w:sz="0" w:space="0" w:color="auto"/>
        <w:left w:val="none" w:sz="0" w:space="0" w:color="auto"/>
        <w:bottom w:val="none" w:sz="0" w:space="0" w:color="auto"/>
        <w:right w:val="none" w:sz="0" w:space="0" w:color="auto"/>
      </w:divBdr>
    </w:div>
    <w:div w:id="1451973763">
      <w:bodyDiv w:val="1"/>
      <w:marLeft w:val="0"/>
      <w:marRight w:val="0"/>
      <w:marTop w:val="0"/>
      <w:marBottom w:val="0"/>
      <w:divBdr>
        <w:top w:val="none" w:sz="0" w:space="0" w:color="auto"/>
        <w:left w:val="none" w:sz="0" w:space="0" w:color="auto"/>
        <w:bottom w:val="none" w:sz="0" w:space="0" w:color="auto"/>
        <w:right w:val="none" w:sz="0" w:space="0" w:color="auto"/>
      </w:divBdr>
    </w:div>
    <w:div w:id="1456024598">
      <w:bodyDiv w:val="1"/>
      <w:marLeft w:val="0"/>
      <w:marRight w:val="0"/>
      <w:marTop w:val="0"/>
      <w:marBottom w:val="0"/>
      <w:divBdr>
        <w:top w:val="none" w:sz="0" w:space="0" w:color="auto"/>
        <w:left w:val="none" w:sz="0" w:space="0" w:color="auto"/>
        <w:bottom w:val="none" w:sz="0" w:space="0" w:color="auto"/>
        <w:right w:val="none" w:sz="0" w:space="0" w:color="auto"/>
      </w:divBdr>
      <w:divsChild>
        <w:div w:id="332029442">
          <w:marLeft w:val="0"/>
          <w:marRight w:val="0"/>
          <w:marTop w:val="0"/>
          <w:marBottom w:val="0"/>
          <w:divBdr>
            <w:top w:val="none" w:sz="0" w:space="0" w:color="auto"/>
            <w:left w:val="none" w:sz="0" w:space="0" w:color="auto"/>
            <w:bottom w:val="none" w:sz="0" w:space="0" w:color="auto"/>
            <w:right w:val="none" w:sz="0" w:space="0" w:color="auto"/>
          </w:divBdr>
          <w:divsChild>
            <w:div w:id="2026662713">
              <w:marLeft w:val="-240"/>
              <w:marRight w:val="-120"/>
              <w:marTop w:val="0"/>
              <w:marBottom w:val="0"/>
              <w:divBdr>
                <w:top w:val="none" w:sz="0" w:space="0" w:color="auto"/>
                <w:left w:val="none" w:sz="0" w:space="0" w:color="auto"/>
                <w:bottom w:val="none" w:sz="0" w:space="0" w:color="auto"/>
                <w:right w:val="none" w:sz="0" w:space="0" w:color="auto"/>
              </w:divBdr>
              <w:divsChild>
                <w:div w:id="1152135101">
                  <w:marLeft w:val="0"/>
                  <w:marRight w:val="0"/>
                  <w:marTop w:val="0"/>
                  <w:marBottom w:val="60"/>
                  <w:divBdr>
                    <w:top w:val="none" w:sz="0" w:space="0" w:color="auto"/>
                    <w:left w:val="none" w:sz="0" w:space="0" w:color="auto"/>
                    <w:bottom w:val="none" w:sz="0" w:space="0" w:color="auto"/>
                    <w:right w:val="none" w:sz="0" w:space="0" w:color="auto"/>
                  </w:divBdr>
                  <w:divsChild>
                    <w:div w:id="1159931325">
                      <w:marLeft w:val="0"/>
                      <w:marRight w:val="0"/>
                      <w:marTop w:val="0"/>
                      <w:marBottom w:val="0"/>
                      <w:divBdr>
                        <w:top w:val="none" w:sz="0" w:space="0" w:color="auto"/>
                        <w:left w:val="none" w:sz="0" w:space="0" w:color="auto"/>
                        <w:bottom w:val="none" w:sz="0" w:space="0" w:color="auto"/>
                        <w:right w:val="none" w:sz="0" w:space="0" w:color="auto"/>
                      </w:divBdr>
                      <w:divsChild>
                        <w:div w:id="672534361">
                          <w:marLeft w:val="0"/>
                          <w:marRight w:val="0"/>
                          <w:marTop w:val="0"/>
                          <w:marBottom w:val="0"/>
                          <w:divBdr>
                            <w:top w:val="none" w:sz="0" w:space="0" w:color="auto"/>
                            <w:left w:val="none" w:sz="0" w:space="0" w:color="auto"/>
                            <w:bottom w:val="none" w:sz="0" w:space="0" w:color="auto"/>
                            <w:right w:val="none" w:sz="0" w:space="0" w:color="auto"/>
                          </w:divBdr>
                          <w:divsChild>
                            <w:div w:id="108429255">
                              <w:marLeft w:val="0"/>
                              <w:marRight w:val="0"/>
                              <w:marTop w:val="0"/>
                              <w:marBottom w:val="0"/>
                              <w:divBdr>
                                <w:top w:val="none" w:sz="0" w:space="0" w:color="auto"/>
                                <w:left w:val="none" w:sz="0" w:space="0" w:color="auto"/>
                                <w:bottom w:val="none" w:sz="0" w:space="0" w:color="auto"/>
                                <w:right w:val="none" w:sz="0" w:space="0" w:color="auto"/>
                              </w:divBdr>
                              <w:divsChild>
                                <w:div w:id="18298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491618">
      <w:bodyDiv w:val="1"/>
      <w:marLeft w:val="0"/>
      <w:marRight w:val="0"/>
      <w:marTop w:val="0"/>
      <w:marBottom w:val="0"/>
      <w:divBdr>
        <w:top w:val="none" w:sz="0" w:space="0" w:color="auto"/>
        <w:left w:val="none" w:sz="0" w:space="0" w:color="auto"/>
        <w:bottom w:val="none" w:sz="0" w:space="0" w:color="auto"/>
        <w:right w:val="none" w:sz="0" w:space="0" w:color="auto"/>
      </w:divBdr>
    </w:div>
    <w:div w:id="1481917935">
      <w:bodyDiv w:val="1"/>
      <w:marLeft w:val="0"/>
      <w:marRight w:val="0"/>
      <w:marTop w:val="0"/>
      <w:marBottom w:val="0"/>
      <w:divBdr>
        <w:top w:val="none" w:sz="0" w:space="0" w:color="auto"/>
        <w:left w:val="none" w:sz="0" w:space="0" w:color="auto"/>
        <w:bottom w:val="none" w:sz="0" w:space="0" w:color="auto"/>
        <w:right w:val="none" w:sz="0" w:space="0" w:color="auto"/>
      </w:divBdr>
    </w:div>
    <w:div w:id="1485850990">
      <w:bodyDiv w:val="1"/>
      <w:marLeft w:val="0"/>
      <w:marRight w:val="0"/>
      <w:marTop w:val="0"/>
      <w:marBottom w:val="0"/>
      <w:divBdr>
        <w:top w:val="none" w:sz="0" w:space="0" w:color="auto"/>
        <w:left w:val="none" w:sz="0" w:space="0" w:color="auto"/>
        <w:bottom w:val="none" w:sz="0" w:space="0" w:color="auto"/>
        <w:right w:val="none" w:sz="0" w:space="0" w:color="auto"/>
      </w:divBdr>
    </w:div>
    <w:div w:id="1500999775">
      <w:bodyDiv w:val="1"/>
      <w:marLeft w:val="0"/>
      <w:marRight w:val="0"/>
      <w:marTop w:val="0"/>
      <w:marBottom w:val="0"/>
      <w:divBdr>
        <w:top w:val="none" w:sz="0" w:space="0" w:color="auto"/>
        <w:left w:val="none" w:sz="0" w:space="0" w:color="auto"/>
        <w:bottom w:val="none" w:sz="0" w:space="0" w:color="auto"/>
        <w:right w:val="none" w:sz="0" w:space="0" w:color="auto"/>
      </w:divBdr>
    </w:div>
    <w:div w:id="1508247542">
      <w:bodyDiv w:val="1"/>
      <w:marLeft w:val="0"/>
      <w:marRight w:val="0"/>
      <w:marTop w:val="0"/>
      <w:marBottom w:val="0"/>
      <w:divBdr>
        <w:top w:val="none" w:sz="0" w:space="0" w:color="auto"/>
        <w:left w:val="none" w:sz="0" w:space="0" w:color="auto"/>
        <w:bottom w:val="none" w:sz="0" w:space="0" w:color="auto"/>
        <w:right w:val="none" w:sz="0" w:space="0" w:color="auto"/>
      </w:divBdr>
    </w:div>
    <w:div w:id="1531801033">
      <w:bodyDiv w:val="1"/>
      <w:marLeft w:val="0"/>
      <w:marRight w:val="0"/>
      <w:marTop w:val="0"/>
      <w:marBottom w:val="0"/>
      <w:divBdr>
        <w:top w:val="none" w:sz="0" w:space="0" w:color="auto"/>
        <w:left w:val="none" w:sz="0" w:space="0" w:color="auto"/>
        <w:bottom w:val="none" w:sz="0" w:space="0" w:color="auto"/>
        <w:right w:val="none" w:sz="0" w:space="0" w:color="auto"/>
      </w:divBdr>
    </w:div>
    <w:div w:id="1538349675">
      <w:bodyDiv w:val="1"/>
      <w:marLeft w:val="0"/>
      <w:marRight w:val="0"/>
      <w:marTop w:val="0"/>
      <w:marBottom w:val="0"/>
      <w:divBdr>
        <w:top w:val="none" w:sz="0" w:space="0" w:color="auto"/>
        <w:left w:val="none" w:sz="0" w:space="0" w:color="auto"/>
        <w:bottom w:val="none" w:sz="0" w:space="0" w:color="auto"/>
        <w:right w:val="none" w:sz="0" w:space="0" w:color="auto"/>
      </w:divBdr>
      <w:divsChild>
        <w:div w:id="80296866">
          <w:marLeft w:val="0"/>
          <w:marRight w:val="0"/>
          <w:marTop w:val="0"/>
          <w:marBottom w:val="0"/>
          <w:divBdr>
            <w:top w:val="none" w:sz="0" w:space="0" w:color="auto"/>
            <w:left w:val="none" w:sz="0" w:space="0" w:color="auto"/>
            <w:bottom w:val="none" w:sz="0" w:space="0" w:color="auto"/>
            <w:right w:val="none" w:sz="0" w:space="0" w:color="auto"/>
          </w:divBdr>
        </w:div>
      </w:divsChild>
    </w:div>
    <w:div w:id="1539392390">
      <w:bodyDiv w:val="1"/>
      <w:marLeft w:val="0"/>
      <w:marRight w:val="0"/>
      <w:marTop w:val="0"/>
      <w:marBottom w:val="0"/>
      <w:divBdr>
        <w:top w:val="none" w:sz="0" w:space="0" w:color="auto"/>
        <w:left w:val="none" w:sz="0" w:space="0" w:color="auto"/>
        <w:bottom w:val="none" w:sz="0" w:space="0" w:color="auto"/>
        <w:right w:val="none" w:sz="0" w:space="0" w:color="auto"/>
      </w:divBdr>
    </w:div>
    <w:div w:id="1569724944">
      <w:bodyDiv w:val="1"/>
      <w:marLeft w:val="0"/>
      <w:marRight w:val="0"/>
      <w:marTop w:val="0"/>
      <w:marBottom w:val="0"/>
      <w:divBdr>
        <w:top w:val="none" w:sz="0" w:space="0" w:color="auto"/>
        <w:left w:val="none" w:sz="0" w:space="0" w:color="auto"/>
        <w:bottom w:val="none" w:sz="0" w:space="0" w:color="auto"/>
        <w:right w:val="none" w:sz="0" w:space="0" w:color="auto"/>
      </w:divBdr>
    </w:div>
    <w:div w:id="1574314185">
      <w:bodyDiv w:val="1"/>
      <w:marLeft w:val="0"/>
      <w:marRight w:val="0"/>
      <w:marTop w:val="0"/>
      <w:marBottom w:val="0"/>
      <w:divBdr>
        <w:top w:val="none" w:sz="0" w:space="0" w:color="auto"/>
        <w:left w:val="none" w:sz="0" w:space="0" w:color="auto"/>
        <w:bottom w:val="none" w:sz="0" w:space="0" w:color="auto"/>
        <w:right w:val="none" w:sz="0" w:space="0" w:color="auto"/>
      </w:divBdr>
    </w:div>
    <w:div w:id="1587611865">
      <w:bodyDiv w:val="1"/>
      <w:marLeft w:val="0"/>
      <w:marRight w:val="0"/>
      <w:marTop w:val="0"/>
      <w:marBottom w:val="0"/>
      <w:divBdr>
        <w:top w:val="none" w:sz="0" w:space="0" w:color="auto"/>
        <w:left w:val="none" w:sz="0" w:space="0" w:color="auto"/>
        <w:bottom w:val="none" w:sz="0" w:space="0" w:color="auto"/>
        <w:right w:val="none" w:sz="0" w:space="0" w:color="auto"/>
      </w:divBdr>
    </w:div>
    <w:div w:id="1620257308">
      <w:bodyDiv w:val="1"/>
      <w:marLeft w:val="0"/>
      <w:marRight w:val="0"/>
      <w:marTop w:val="0"/>
      <w:marBottom w:val="0"/>
      <w:divBdr>
        <w:top w:val="none" w:sz="0" w:space="0" w:color="auto"/>
        <w:left w:val="none" w:sz="0" w:space="0" w:color="auto"/>
        <w:bottom w:val="none" w:sz="0" w:space="0" w:color="auto"/>
        <w:right w:val="none" w:sz="0" w:space="0" w:color="auto"/>
      </w:divBdr>
    </w:div>
    <w:div w:id="1627469454">
      <w:bodyDiv w:val="1"/>
      <w:marLeft w:val="0"/>
      <w:marRight w:val="0"/>
      <w:marTop w:val="0"/>
      <w:marBottom w:val="0"/>
      <w:divBdr>
        <w:top w:val="none" w:sz="0" w:space="0" w:color="auto"/>
        <w:left w:val="none" w:sz="0" w:space="0" w:color="auto"/>
        <w:bottom w:val="none" w:sz="0" w:space="0" w:color="auto"/>
        <w:right w:val="none" w:sz="0" w:space="0" w:color="auto"/>
      </w:divBdr>
    </w:div>
    <w:div w:id="1629773098">
      <w:bodyDiv w:val="1"/>
      <w:marLeft w:val="0"/>
      <w:marRight w:val="0"/>
      <w:marTop w:val="0"/>
      <w:marBottom w:val="0"/>
      <w:divBdr>
        <w:top w:val="none" w:sz="0" w:space="0" w:color="auto"/>
        <w:left w:val="none" w:sz="0" w:space="0" w:color="auto"/>
        <w:bottom w:val="none" w:sz="0" w:space="0" w:color="auto"/>
        <w:right w:val="none" w:sz="0" w:space="0" w:color="auto"/>
      </w:divBdr>
    </w:div>
    <w:div w:id="1649632192">
      <w:bodyDiv w:val="1"/>
      <w:marLeft w:val="0"/>
      <w:marRight w:val="0"/>
      <w:marTop w:val="0"/>
      <w:marBottom w:val="0"/>
      <w:divBdr>
        <w:top w:val="none" w:sz="0" w:space="0" w:color="auto"/>
        <w:left w:val="none" w:sz="0" w:space="0" w:color="auto"/>
        <w:bottom w:val="none" w:sz="0" w:space="0" w:color="auto"/>
        <w:right w:val="none" w:sz="0" w:space="0" w:color="auto"/>
      </w:divBdr>
    </w:div>
    <w:div w:id="1656029538">
      <w:bodyDiv w:val="1"/>
      <w:marLeft w:val="0"/>
      <w:marRight w:val="0"/>
      <w:marTop w:val="0"/>
      <w:marBottom w:val="0"/>
      <w:divBdr>
        <w:top w:val="none" w:sz="0" w:space="0" w:color="auto"/>
        <w:left w:val="none" w:sz="0" w:space="0" w:color="auto"/>
        <w:bottom w:val="none" w:sz="0" w:space="0" w:color="auto"/>
        <w:right w:val="none" w:sz="0" w:space="0" w:color="auto"/>
      </w:divBdr>
    </w:div>
    <w:div w:id="1663508191">
      <w:bodyDiv w:val="1"/>
      <w:marLeft w:val="0"/>
      <w:marRight w:val="0"/>
      <w:marTop w:val="0"/>
      <w:marBottom w:val="0"/>
      <w:divBdr>
        <w:top w:val="none" w:sz="0" w:space="0" w:color="auto"/>
        <w:left w:val="none" w:sz="0" w:space="0" w:color="auto"/>
        <w:bottom w:val="none" w:sz="0" w:space="0" w:color="auto"/>
        <w:right w:val="none" w:sz="0" w:space="0" w:color="auto"/>
      </w:divBdr>
    </w:div>
    <w:div w:id="1666056806">
      <w:bodyDiv w:val="1"/>
      <w:marLeft w:val="0"/>
      <w:marRight w:val="0"/>
      <w:marTop w:val="0"/>
      <w:marBottom w:val="0"/>
      <w:divBdr>
        <w:top w:val="none" w:sz="0" w:space="0" w:color="auto"/>
        <w:left w:val="none" w:sz="0" w:space="0" w:color="auto"/>
        <w:bottom w:val="none" w:sz="0" w:space="0" w:color="auto"/>
        <w:right w:val="none" w:sz="0" w:space="0" w:color="auto"/>
      </w:divBdr>
    </w:div>
    <w:div w:id="1674214696">
      <w:bodyDiv w:val="1"/>
      <w:marLeft w:val="0"/>
      <w:marRight w:val="0"/>
      <w:marTop w:val="0"/>
      <w:marBottom w:val="0"/>
      <w:divBdr>
        <w:top w:val="none" w:sz="0" w:space="0" w:color="auto"/>
        <w:left w:val="none" w:sz="0" w:space="0" w:color="auto"/>
        <w:bottom w:val="none" w:sz="0" w:space="0" w:color="auto"/>
        <w:right w:val="none" w:sz="0" w:space="0" w:color="auto"/>
      </w:divBdr>
    </w:div>
    <w:div w:id="1675372817">
      <w:bodyDiv w:val="1"/>
      <w:marLeft w:val="0"/>
      <w:marRight w:val="0"/>
      <w:marTop w:val="0"/>
      <w:marBottom w:val="0"/>
      <w:divBdr>
        <w:top w:val="none" w:sz="0" w:space="0" w:color="auto"/>
        <w:left w:val="none" w:sz="0" w:space="0" w:color="auto"/>
        <w:bottom w:val="none" w:sz="0" w:space="0" w:color="auto"/>
        <w:right w:val="none" w:sz="0" w:space="0" w:color="auto"/>
      </w:divBdr>
    </w:div>
    <w:div w:id="1680040701">
      <w:bodyDiv w:val="1"/>
      <w:marLeft w:val="0"/>
      <w:marRight w:val="0"/>
      <w:marTop w:val="0"/>
      <w:marBottom w:val="0"/>
      <w:divBdr>
        <w:top w:val="none" w:sz="0" w:space="0" w:color="auto"/>
        <w:left w:val="none" w:sz="0" w:space="0" w:color="auto"/>
        <w:bottom w:val="none" w:sz="0" w:space="0" w:color="auto"/>
        <w:right w:val="none" w:sz="0" w:space="0" w:color="auto"/>
      </w:divBdr>
    </w:div>
    <w:div w:id="1700008501">
      <w:bodyDiv w:val="1"/>
      <w:marLeft w:val="0"/>
      <w:marRight w:val="0"/>
      <w:marTop w:val="0"/>
      <w:marBottom w:val="0"/>
      <w:divBdr>
        <w:top w:val="none" w:sz="0" w:space="0" w:color="auto"/>
        <w:left w:val="none" w:sz="0" w:space="0" w:color="auto"/>
        <w:bottom w:val="none" w:sz="0" w:space="0" w:color="auto"/>
        <w:right w:val="none" w:sz="0" w:space="0" w:color="auto"/>
      </w:divBdr>
    </w:div>
    <w:div w:id="1725833234">
      <w:bodyDiv w:val="1"/>
      <w:marLeft w:val="0"/>
      <w:marRight w:val="0"/>
      <w:marTop w:val="0"/>
      <w:marBottom w:val="0"/>
      <w:divBdr>
        <w:top w:val="none" w:sz="0" w:space="0" w:color="auto"/>
        <w:left w:val="none" w:sz="0" w:space="0" w:color="auto"/>
        <w:bottom w:val="none" w:sz="0" w:space="0" w:color="auto"/>
        <w:right w:val="none" w:sz="0" w:space="0" w:color="auto"/>
      </w:divBdr>
    </w:div>
    <w:div w:id="1734620183">
      <w:bodyDiv w:val="1"/>
      <w:marLeft w:val="0"/>
      <w:marRight w:val="0"/>
      <w:marTop w:val="0"/>
      <w:marBottom w:val="0"/>
      <w:divBdr>
        <w:top w:val="none" w:sz="0" w:space="0" w:color="auto"/>
        <w:left w:val="none" w:sz="0" w:space="0" w:color="auto"/>
        <w:bottom w:val="none" w:sz="0" w:space="0" w:color="auto"/>
        <w:right w:val="none" w:sz="0" w:space="0" w:color="auto"/>
      </w:divBdr>
    </w:div>
    <w:div w:id="1741555166">
      <w:bodyDiv w:val="1"/>
      <w:marLeft w:val="0"/>
      <w:marRight w:val="0"/>
      <w:marTop w:val="0"/>
      <w:marBottom w:val="0"/>
      <w:divBdr>
        <w:top w:val="none" w:sz="0" w:space="0" w:color="auto"/>
        <w:left w:val="none" w:sz="0" w:space="0" w:color="auto"/>
        <w:bottom w:val="none" w:sz="0" w:space="0" w:color="auto"/>
        <w:right w:val="none" w:sz="0" w:space="0" w:color="auto"/>
      </w:divBdr>
    </w:div>
    <w:div w:id="1747803019">
      <w:bodyDiv w:val="1"/>
      <w:marLeft w:val="0"/>
      <w:marRight w:val="0"/>
      <w:marTop w:val="0"/>
      <w:marBottom w:val="0"/>
      <w:divBdr>
        <w:top w:val="none" w:sz="0" w:space="0" w:color="auto"/>
        <w:left w:val="none" w:sz="0" w:space="0" w:color="auto"/>
        <w:bottom w:val="none" w:sz="0" w:space="0" w:color="auto"/>
        <w:right w:val="none" w:sz="0" w:space="0" w:color="auto"/>
      </w:divBdr>
    </w:div>
    <w:div w:id="1751539482">
      <w:bodyDiv w:val="1"/>
      <w:marLeft w:val="0"/>
      <w:marRight w:val="0"/>
      <w:marTop w:val="0"/>
      <w:marBottom w:val="0"/>
      <w:divBdr>
        <w:top w:val="none" w:sz="0" w:space="0" w:color="auto"/>
        <w:left w:val="none" w:sz="0" w:space="0" w:color="auto"/>
        <w:bottom w:val="none" w:sz="0" w:space="0" w:color="auto"/>
        <w:right w:val="none" w:sz="0" w:space="0" w:color="auto"/>
      </w:divBdr>
    </w:div>
    <w:div w:id="1758743937">
      <w:bodyDiv w:val="1"/>
      <w:marLeft w:val="0"/>
      <w:marRight w:val="0"/>
      <w:marTop w:val="0"/>
      <w:marBottom w:val="0"/>
      <w:divBdr>
        <w:top w:val="none" w:sz="0" w:space="0" w:color="auto"/>
        <w:left w:val="none" w:sz="0" w:space="0" w:color="auto"/>
        <w:bottom w:val="none" w:sz="0" w:space="0" w:color="auto"/>
        <w:right w:val="none" w:sz="0" w:space="0" w:color="auto"/>
      </w:divBdr>
    </w:div>
    <w:div w:id="1787041507">
      <w:bodyDiv w:val="1"/>
      <w:marLeft w:val="0"/>
      <w:marRight w:val="0"/>
      <w:marTop w:val="0"/>
      <w:marBottom w:val="0"/>
      <w:divBdr>
        <w:top w:val="none" w:sz="0" w:space="0" w:color="auto"/>
        <w:left w:val="none" w:sz="0" w:space="0" w:color="auto"/>
        <w:bottom w:val="none" w:sz="0" w:space="0" w:color="auto"/>
        <w:right w:val="none" w:sz="0" w:space="0" w:color="auto"/>
      </w:divBdr>
    </w:div>
    <w:div w:id="1808429447">
      <w:bodyDiv w:val="1"/>
      <w:marLeft w:val="0"/>
      <w:marRight w:val="0"/>
      <w:marTop w:val="0"/>
      <w:marBottom w:val="0"/>
      <w:divBdr>
        <w:top w:val="none" w:sz="0" w:space="0" w:color="auto"/>
        <w:left w:val="none" w:sz="0" w:space="0" w:color="auto"/>
        <w:bottom w:val="none" w:sz="0" w:space="0" w:color="auto"/>
        <w:right w:val="none" w:sz="0" w:space="0" w:color="auto"/>
      </w:divBdr>
    </w:div>
    <w:div w:id="1810391172">
      <w:bodyDiv w:val="1"/>
      <w:marLeft w:val="0"/>
      <w:marRight w:val="0"/>
      <w:marTop w:val="0"/>
      <w:marBottom w:val="0"/>
      <w:divBdr>
        <w:top w:val="none" w:sz="0" w:space="0" w:color="auto"/>
        <w:left w:val="none" w:sz="0" w:space="0" w:color="auto"/>
        <w:bottom w:val="none" w:sz="0" w:space="0" w:color="auto"/>
        <w:right w:val="none" w:sz="0" w:space="0" w:color="auto"/>
      </w:divBdr>
    </w:div>
    <w:div w:id="1816797896">
      <w:bodyDiv w:val="1"/>
      <w:marLeft w:val="0"/>
      <w:marRight w:val="0"/>
      <w:marTop w:val="0"/>
      <w:marBottom w:val="0"/>
      <w:divBdr>
        <w:top w:val="none" w:sz="0" w:space="0" w:color="auto"/>
        <w:left w:val="none" w:sz="0" w:space="0" w:color="auto"/>
        <w:bottom w:val="none" w:sz="0" w:space="0" w:color="auto"/>
        <w:right w:val="none" w:sz="0" w:space="0" w:color="auto"/>
      </w:divBdr>
    </w:div>
    <w:div w:id="1817916792">
      <w:bodyDiv w:val="1"/>
      <w:marLeft w:val="0"/>
      <w:marRight w:val="0"/>
      <w:marTop w:val="0"/>
      <w:marBottom w:val="0"/>
      <w:divBdr>
        <w:top w:val="none" w:sz="0" w:space="0" w:color="auto"/>
        <w:left w:val="none" w:sz="0" w:space="0" w:color="auto"/>
        <w:bottom w:val="none" w:sz="0" w:space="0" w:color="auto"/>
        <w:right w:val="none" w:sz="0" w:space="0" w:color="auto"/>
      </w:divBdr>
    </w:div>
    <w:div w:id="1819804561">
      <w:bodyDiv w:val="1"/>
      <w:marLeft w:val="0"/>
      <w:marRight w:val="0"/>
      <w:marTop w:val="0"/>
      <w:marBottom w:val="0"/>
      <w:divBdr>
        <w:top w:val="none" w:sz="0" w:space="0" w:color="auto"/>
        <w:left w:val="none" w:sz="0" w:space="0" w:color="auto"/>
        <w:bottom w:val="none" w:sz="0" w:space="0" w:color="auto"/>
        <w:right w:val="none" w:sz="0" w:space="0" w:color="auto"/>
      </w:divBdr>
    </w:div>
    <w:div w:id="1838378968">
      <w:bodyDiv w:val="1"/>
      <w:marLeft w:val="0"/>
      <w:marRight w:val="0"/>
      <w:marTop w:val="0"/>
      <w:marBottom w:val="0"/>
      <w:divBdr>
        <w:top w:val="none" w:sz="0" w:space="0" w:color="auto"/>
        <w:left w:val="none" w:sz="0" w:space="0" w:color="auto"/>
        <w:bottom w:val="none" w:sz="0" w:space="0" w:color="auto"/>
        <w:right w:val="none" w:sz="0" w:space="0" w:color="auto"/>
      </w:divBdr>
    </w:div>
    <w:div w:id="1840005275">
      <w:bodyDiv w:val="1"/>
      <w:marLeft w:val="0"/>
      <w:marRight w:val="0"/>
      <w:marTop w:val="0"/>
      <w:marBottom w:val="0"/>
      <w:divBdr>
        <w:top w:val="none" w:sz="0" w:space="0" w:color="auto"/>
        <w:left w:val="none" w:sz="0" w:space="0" w:color="auto"/>
        <w:bottom w:val="none" w:sz="0" w:space="0" w:color="auto"/>
        <w:right w:val="none" w:sz="0" w:space="0" w:color="auto"/>
      </w:divBdr>
    </w:div>
    <w:div w:id="1843929925">
      <w:bodyDiv w:val="1"/>
      <w:marLeft w:val="0"/>
      <w:marRight w:val="0"/>
      <w:marTop w:val="0"/>
      <w:marBottom w:val="0"/>
      <w:divBdr>
        <w:top w:val="none" w:sz="0" w:space="0" w:color="auto"/>
        <w:left w:val="none" w:sz="0" w:space="0" w:color="auto"/>
        <w:bottom w:val="none" w:sz="0" w:space="0" w:color="auto"/>
        <w:right w:val="none" w:sz="0" w:space="0" w:color="auto"/>
      </w:divBdr>
    </w:div>
    <w:div w:id="1845896346">
      <w:bodyDiv w:val="1"/>
      <w:marLeft w:val="0"/>
      <w:marRight w:val="0"/>
      <w:marTop w:val="0"/>
      <w:marBottom w:val="0"/>
      <w:divBdr>
        <w:top w:val="none" w:sz="0" w:space="0" w:color="auto"/>
        <w:left w:val="none" w:sz="0" w:space="0" w:color="auto"/>
        <w:bottom w:val="none" w:sz="0" w:space="0" w:color="auto"/>
        <w:right w:val="none" w:sz="0" w:space="0" w:color="auto"/>
      </w:divBdr>
    </w:div>
    <w:div w:id="1851875248">
      <w:bodyDiv w:val="1"/>
      <w:marLeft w:val="0"/>
      <w:marRight w:val="0"/>
      <w:marTop w:val="0"/>
      <w:marBottom w:val="0"/>
      <w:divBdr>
        <w:top w:val="none" w:sz="0" w:space="0" w:color="auto"/>
        <w:left w:val="none" w:sz="0" w:space="0" w:color="auto"/>
        <w:bottom w:val="none" w:sz="0" w:space="0" w:color="auto"/>
        <w:right w:val="none" w:sz="0" w:space="0" w:color="auto"/>
      </w:divBdr>
    </w:div>
    <w:div w:id="1878464443">
      <w:bodyDiv w:val="1"/>
      <w:marLeft w:val="0"/>
      <w:marRight w:val="0"/>
      <w:marTop w:val="0"/>
      <w:marBottom w:val="0"/>
      <w:divBdr>
        <w:top w:val="none" w:sz="0" w:space="0" w:color="auto"/>
        <w:left w:val="none" w:sz="0" w:space="0" w:color="auto"/>
        <w:bottom w:val="none" w:sz="0" w:space="0" w:color="auto"/>
        <w:right w:val="none" w:sz="0" w:space="0" w:color="auto"/>
      </w:divBdr>
    </w:div>
    <w:div w:id="1889418781">
      <w:bodyDiv w:val="1"/>
      <w:marLeft w:val="0"/>
      <w:marRight w:val="0"/>
      <w:marTop w:val="0"/>
      <w:marBottom w:val="0"/>
      <w:divBdr>
        <w:top w:val="none" w:sz="0" w:space="0" w:color="auto"/>
        <w:left w:val="none" w:sz="0" w:space="0" w:color="auto"/>
        <w:bottom w:val="none" w:sz="0" w:space="0" w:color="auto"/>
        <w:right w:val="none" w:sz="0" w:space="0" w:color="auto"/>
      </w:divBdr>
    </w:div>
    <w:div w:id="1910531650">
      <w:bodyDiv w:val="1"/>
      <w:marLeft w:val="0"/>
      <w:marRight w:val="0"/>
      <w:marTop w:val="0"/>
      <w:marBottom w:val="0"/>
      <w:divBdr>
        <w:top w:val="none" w:sz="0" w:space="0" w:color="auto"/>
        <w:left w:val="none" w:sz="0" w:space="0" w:color="auto"/>
        <w:bottom w:val="none" w:sz="0" w:space="0" w:color="auto"/>
        <w:right w:val="none" w:sz="0" w:space="0" w:color="auto"/>
      </w:divBdr>
    </w:div>
    <w:div w:id="1925994748">
      <w:bodyDiv w:val="1"/>
      <w:marLeft w:val="0"/>
      <w:marRight w:val="0"/>
      <w:marTop w:val="0"/>
      <w:marBottom w:val="0"/>
      <w:divBdr>
        <w:top w:val="none" w:sz="0" w:space="0" w:color="auto"/>
        <w:left w:val="none" w:sz="0" w:space="0" w:color="auto"/>
        <w:bottom w:val="none" w:sz="0" w:space="0" w:color="auto"/>
        <w:right w:val="none" w:sz="0" w:space="0" w:color="auto"/>
      </w:divBdr>
    </w:div>
    <w:div w:id="1951662746">
      <w:bodyDiv w:val="1"/>
      <w:marLeft w:val="0"/>
      <w:marRight w:val="0"/>
      <w:marTop w:val="0"/>
      <w:marBottom w:val="0"/>
      <w:divBdr>
        <w:top w:val="none" w:sz="0" w:space="0" w:color="auto"/>
        <w:left w:val="none" w:sz="0" w:space="0" w:color="auto"/>
        <w:bottom w:val="none" w:sz="0" w:space="0" w:color="auto"/>
        <w:right w:val="none" w:sz="0" w:space="0" w:color="auto"/>
      </w:divBdr>
    </w:div>
    <w:div w:id="1965646958">
      <w:bodyDiv w:val="1"/>
      <w:marLeft w:val="0"/>
      <w:marRight w:val="0"/>
      <w:marTop w:val="0"/>
      <w:marBottom w:val="0"/>
      <w:divBdr>
        <w:top w:val="none" w:sz="0" w:space="0" w:color="auto"/>
        <w:left w:val="none" w:sz="0" w:space="0" w:color="auto"/>
        <w:bottom w:val="none" w:sz="0" w:space="0" w:color="auto"/>
        <w:right w:val="none" w:sz="0" w:space="0" w:color="auto"/>
      </w:divBdr>
    </w:div>
    <w:div w:id="1988439910">
      <w:bodyDiv w:val="1"/>
      <w:marLeft w:val="0"/>
      <w:marRight w:val="0"/>
      <w:marTop w:val="0"/>
      <w:marBottom w:val="0"/>
      <w:divBdr>
        <w:top w:val="none" w:sz="0" w:space="0" w:color="auto"/>
        <w:left w:val="none" w:sz="0" w:space="0" w:color="auto"/>
        <w:bottom w:val="none" w:sz="0" w:space="0" w:color="auto"/>
        <w:right w:val="none" w:sz="0" w:space="0" w:color="auto"/>
      </w:divBdr>
    </w:div>
    <w:div w:id="1996109853">
      <w:bodyDiv w:val="1"/>
      <w:marLeft w:val="0"/>
      <w:marRight w:val="0"/>
      <w:marTop w:val="0"/>
      <w:marBottom w:val="0"/>
      <w:divBdr>
        <w:top w:val="none" w:sz="0" w:space="0" w:color="auto"/>
        <w:left w:val="none" w:sz="0" w:space="0" w:color="auto"/>
        <w:bottom w:val="none" w:sz="0" w:space="0" w:color="auto"/>
        <w:right w:val="none" w:sz="0" w:space="0" w:color="auto"/>
      </w:divBdr>
    </w:div>
    <w:div w:id="2015183965">
      <w:bodyDiv w:val="1"/>
      <w:marLeft w:val="0"/>
      <w:marRight w:val="0"/>
      <w:marTop w:val="0"/>
      <w:marBottom w:val="0"/>
      <w:divBdr>
        <w:top w:val="none" w:sz="0" w:space="0" w:color="auto"/>
        <w:left w:val="none" w:sz="0" w:space="0" w:color="auto"/>
        <w:bottom w:val="none" w:sz="0" w:space="0" w:color="auto"/>
        <w:right w:val="none" w:sz="0" w:space="0" w:color="auto"/>
      </w:divBdr>
    </w:div>
    <w:div w:id="2056737009">
      <w:bodyDiv w:val="1"/>
      <w:marLeft w:val="0"/>
      <w:marRight w:val="0"/>
      <w:marTop w:val="0"/>
      <w:marBottom w:val="0"/>
      <w:divBdr>
        <w:top w:val="none" w:sz="0" w:space="0" w:color="auto"/>
        <w:left w:val="none" w:sz="0" w:space="0" w:color="auto"/>
        <w:bottom w:val="none" w:sz="0" w:space="0" w:color="auto"/>
        <w:right w:val="none" w:sz="0" w:space="0" w:color="auto"/>
      </w:divBdr>
    </w:div>
    <w:div w:id="2081172605">
      <w:bodyDiv w:val="1"/>
      <w:marLeft w:val="0"/>
      <w:marRight w:val="0"/>
      <w:marTop w:val="0"/>
      <w:marBottom w:val="0"/>
      <w:divBdr>
        <w:top w:val="none" w:sz="0" w:space="0" w:color="auto"/>
        <w:left w:val="none" w:sz="0" w:space="0" w:color="auto"/>
        <w:bottom w:val="none" w:sz="0" w:space="0" w:color="auto"/>
        <w:right w:val="none" w:sz="0" w:space="0" w:color="auto"/>
      </w:divBdr>
    </w:div>
    <w:div w:id="2112820448">
      <w:bodyDiv w:val="1"/>
      <w:marLeft w:val="0"/>
      <w:marRight w:val="0"/>
      <w:marTop w:val="0"/>
      <w:marBottom w:val="0"/>
      <w:divBdr>
        <w:top w:val="none" w:sz="0" w:space="0" w:color="auto"/>
        <w:left w:val="none" w:sz="0" w:space="0" w:color="auto"/>
        <w:bottom w:val="none" w:sz="0" w:space="0" w:color="auto"/>
        <w:right w:val="none" w:sz="0" w:space="0" w:color="auto"/>
      </w:divBdr>
    </w:div>
    <w:div w:id="2114475675">
      <w:bodyDiv w:val="1"/>
      <w:marLeft w:val="0"/>
      <w:marRight w:val="0"/>
      <w:marTop w:val="0"/>
      <w:marBottom w:val="0"/>
      <w:divBdr>
        <w:top w:val="none" w:sz="0" w:space="0" w:color="auto"/>
        <w:left w:val="none" w:sz="0" w:space="0" w:color="auto"/>
        <w:bottom w:val="none" w:sz="0" w:space="0" w:color="auto"/>
        <w:right w:val="none" w:sz="0" w:space="0" w:color="auto"/>
      </w:divBdr>
    </w:div>
    <w:div w:id="2141797014">
      <w:bodyDiv w:val="1"/>
      <w:marLeft w:val="0"/>
      <w:marRight w:val="0"/>
      <w:marTop w:val="0"/>
      <w:marBottom w:val="0"/>
      <w:divBdr>
        <w:top w:val="none" w:sz="0" w:space="0" w:color="auto"/>
        <w:left w:val="none" w:sz="0" w:space="0" w:color="auto"/>
        <w:bottom w:val="none" w:sz="0" w:space="0" w:color="auto"/>
        <w:right w:val="none" w:sz="0" w:space="0" w:color="auto"/>
      </w:divBdr>
    </w:div>
    <w:div w:id="214500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https://arhsonline.sharepoint.com/sites/ADA_LUCCS/Shared%20Documents/2%20Project%20Execution/2.3%20Core%20Systems/03.%20Export/07%20Economic%20Operator/01%20MIG%20Document%20v10/_old/V8.00/LUCCS-2025-MIG-Message%20Implementation%20Guide%20for%20AES-P1-Technical%20Documentation-v8.00.02.docx" TargetMode="Externa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douanes.public.lu/fr/services-ligne/edouanes/LUCCS.html"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hyperlink" Target="https://eucdm.softdev.eu.com/EUCDM/Annex-B/b11.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footer1.xml.rels><?xml version="1.0" encoding="UTF-8" standalone="yes"?>
<Relationships xmlns="http://schemas.openxmlformats.org/package/2006/relationships"><Relationship Id="rId1" Type="http://schemas.openxmlformats.org/officeDocument/2006/relationships/image" Target="media/image53.png"/></Relationships>
</file>

<file path=word/_rels/footer2.xml.rels><?xml version="1.0" encoding="UTF-8" standalone="yes"?>
<Relationships xmlns="http://schemas.openxmlformats.org/package/2006/relationships"><Relationship Id="rId1" Type="http://schemas.openxmlformats.org/officeDocument/2006/relationships/image" Target="media/image56.png"/></Relationships>
</file>

<file path=word/_rels/header2.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468AA98ABF4F03B5F7F6479988BABA"/>
        <w:category>
          <w:name w:val="General"/>
          <w:gallery w:val="placeholder"/>
        </w:category>
        <w:types>
          <w:type w:val="bbPlcHdr"/>
        </w:types>
        <w:behaviors>
          <w:behavior w:val="content"/>
        </w:behaviors>
        <w:guid w:val="{77ACEFF5-E237-4AA7-B71E-4BA5B5E33A85}"/>
      </w:docPartPr>
      <w:docPartBody>
        <w:p w:rsidR="00D06B12" w:rsidRDefault="00B60DE1">
          <w:pPr>
            <w:pStyle w:val="2B468AA98ABF4F03B5F7F6479988BABA"/>
          </w:pPr>
          <w:r w:rsidRPr="00B50D00">
            <w:t>Click or tap here to enter text.</w:t>
          </w:r>
        </w:p>
      </w:docPartBody>
    </w:docPart>
    <w:docPart>
      <w:docPartPr>
        <w:name w:val="4922052B944D45B79CE17E81917B4862"/>
        <w:category>
          <w:name w:val="General"/>
          <w:gallery w:val="placeholder"/>
        </w:category>
        <w:types>
          <w:type w:val="bbPlcHdr"/>
        </w:types>
        <w:behaviors>
          <w:behavior w:val="content"/>
        </w:behaviors>
        <w:guid w:val="{B6A9F47D-6CDF-4BE4-ADD3-65A0FFB4C191}"/>
      </w:docPartPr>
      <w:docPartBody>
        <w:p w:rsidR="00D06B12" w:rsidRDefault="00B60DE1">
          <w:pPr>
            <w:pStyle w:val="4922052B944D45B79CE17E81917B4862"/>
          </w:pPr>
          <w:r w:rsidRPr="009D0A43">
            <w:rPr>
              <w:rFonts w:cs="Open Sans"/>
            </w:rPr>
            <w:t>[</w:t>
          </w:r>
          <w:r>
            <w:rPr>
              <w:rFonts w:cs="Open Sans"/>
            </w:rPr>
            <w:t xml:space="preserve">Subject </w:t>
          </w:r>
          <w:r w:rsidRPr="009D0A43">
            <w:rPr>
              <w:rFonts w:cs="Open Sans"/>
            </w:rPr>
            <w:t>Name]</w:t>
          </w:r>
        </w:p>
      </w:docPartBody>
    </w:docPart>
    <w:docPart>
      <w:docPartPr>
        <w:name w:val="8F4AF60FDA764745B3D77CC089F91096"/>
        <w:category>
          <w:name w:val="General"/>
          <w:gallery w:val="placeholder"/>
        </w:category>
        <w:types>
          <w:type w:val="bbPlcHdr"/>
        </w:types>
        <w:behaviors>
          <w:behavior w:val="content"/>
        </w:behaviors>
        <w:guid w:val="{26137046-A5B5-4351-9D94-700F0F2A59B6}"/>
      </w:docPartPr>
      <w:docPartBody>
        <w:p w:rsidR="00D06B12" w:rsidRDefault="00B60DE1">
          <w:pPr>
            <w:pStyle w:val="8F4AF60FDA764745B3D77CC089F91096"/>
          </w:pPr>
          <w:r w:rsidRPr="009D0A43">
            <w:rPr>
              <w:rFonts w:cs="Open Sans"/>
            </w:rPr>
            <w:t>[</w:t>
          </w:r>
          <w:r>
            <w:rPr>
              <w:rFonts w:cs="Open Sans"/>
            </w:rPr>
            <w:t xml:space="preserve">Subject </w:t>
          </w:r>
          <w:r w:rsidRPr="009D0A43">
            <w:rPr>
              <w:rFonts w:cs="Open Sans"/>
            </w:rPr>
            <w:t>Name]</w:t>
          </w:r>
        </w:p>
      </w:docPartBody>
    </w:docPart>
    <w:docPart>
      <w:docPartPr>
        <w:name w:val="77E90FA564F5449199573A07EDCC23CD"/>
        <w:category>
          <w:name w:val="General"/>
          <w:gallery w:val="placeholder"/>
        </w:category>
        <w:types>
          <w:type w:val="bbPlcHdr"/>
        </w:types>
        <w:behaviors>
          <w:behavior w:val="content"/>
        </w:behaviors>
        <w:guid w:val="{09422008-6327-4BB5-9D31-F4D92C6A4BE3}"/>
      </w:docPartPr>
      <w:docPartBody>
        <w:p w:rsidR="00D06B12" w:rsidRDefault="00B60DE1">
          <w:pPr>
            <w:pStyle w:val="77E90FA564F5449199573A07EDCC23CD"/>
          </w:pPr>
          <w:r w:rsidRPr="0051627E">
            <w:rPr>
              <w:rStyle w:val="PlaceholderText"/>
            </w:rPr>
            <w:t>Click or tap here to enter text.</w:t>
          </w:r>
        </w:p>
      </w:docPartBody>
    </w:docPart>
    <w:docPart>
      <w:docPartPr>
        <w:name w:val="165DBCE0F50B4BDDBDCDCC761B57D16D"/>
        <w:category>
          <w:name w:val="General"/>
          <w:gallery w:val="placeholder"/>
        </w:category>
        <w:types>
          <w:type w:val="bbPlcHdr"/>
        </w:types>
        <w:behaviors>
          <w:behavior w:val="content"/>
        </w:behaviors>
        <w:guid w:val="{BC3582CF-4942-40D0-B82B-828CF8750229}"/>
      </w:docPartPr>
      <w:docPartBody>
        <w:p w:rsidR="006F1B68" w:rsidRDefault="00B60DE1">
          <w:pPr>
            <w:pStyle w:val="165DBCE0F50B4BDDBDCDCC761B57D16D"/>
          </w:pPr>
          <w:r w:rsidRPr="0051627E">
            <w:rPr>
              <w:rStyle w:val="PlaceholderText"/>
            </w:rPr>
            <w:t>Click or tap here to enter text.</w:t>
          </w:r>
        </w:p>
      </w:docPartBody>
    </w:docPart>
    <w:docPart>
      <w:docPartPr>
        <w:name w:val="6315D9D059CC4FC48286C574C9647F9D"/>
        <w:category>
          <w:name w:val="General"/>
          <w:gallery w:val="placeholder"/>
        </w:category>
        <w:types>
          <w:type w:val="bbPlcHdr"/>
        </w:types>
        <w:behaviors>
          <w:behavior w:val="content"/>
        </w:behaviors>
        <w:guid w:val="{5052A77D-2483-480B-A9B7-C32D8C091293}"/>
      </w:docPartPr>
      <w:docPartBody>
        <w:p w:rsidR="008D759B" w:rsidRDefault="00582BBB" w:rsidP="00582BBB">
          <w:pPr>
            <w:pStyle w:val="6315D9D059CC4FC48286C574C9647F9D"/>
          </w:pPr>
          <w:r w:rsidRPr="0051627E">
            <w:rPr>
              <w:rStyle w:val="PlaceholderText"/>
            </w:rPr>
            <w:t>Click or tap here to enter text.</w:t>
          </w:r>
        </w:p>
      </w:docPartBody>
    </w:docPart>
    <w:docPart>
      <w:docPartPr>
        <w:name w:val="448E50A146CE468EADDFD6BCADB1FF1E"/>
        <w:category>
          <w:name w:val="General"/>
          <w:gallery w:val="placeholder"/>
        </w:category>
        <w:types>
          <w:type w:val="bbPlcHdr"/>
        </w:types>
        <w:behaviors>
          <w:behavior w:val="content"/>
        </w:behaviors>
        <w:guid w:val="{C68C9B42-498A-4C31-96C6-76FACB78B353}"/>
      </w:docPartPr>
      <w:docPartBody>
        <w:p w:rsidR="008D759B" w:rsidRDefault="00582BBB" w:rsidP="00582BBB">
          <w:pPr>
            <w:pStyle w:val="448E50A146CE468EADDFD6BCADB1FF1E"/>
          </w:pPr>
          <w:r w:rsidRPr="0051627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B12"/>
    <w:rsid w:val="00005EA1"/>
    <w:rsid w:val="0002353A"/>
    <w:rsid w:val="00023DDF"/>
    <w:rsid w:val="00027689"/>
    <w:rsid w:val="00083EB0"/>
    <w:rsid w:val="00090BD1"/>
    <w:rsid w:val="000A6A59"/>
    <w:rsid w:val="000B1A52"/>
    <w:rsid w:val="000C269C"/>
    <w:rsid w:val="000E4C03"/>
    <w:rsid w:val="001045E7"/>
    <w:rsid w:val="00115801"/>
    <w:rsid w:val="0012611D"/>
    <w:rsid w:val="001347E2"/>
    <w:rsid w:val="0013678E"/>
    <w:rsid w:val="001575C7"/>
    <w:rsid w:val="00183708"/>
    <w:rsid w:val="00190DDA"/>
    <w:rsid w:val="001933E3"/>
    <w:rsid w:val="001A0E52"/>
    <w:rsid w:val="001A3FC2"/>
    <w:rsid w:val="001A7D3A"/>
    <w:rsid w:val="001E21C2"/>
    <w:rsid w:val="001E5AD1"/>
    <w:rsid w:val="001F5FAE"/>
    <w:rsid w:val="00203ABC"/>
    <w:rsid w:val="00222C7B"/>
    <w:rsid w:val="00234241"/>
    <w:rsid w:val="0024500D"/>
    <w:rsid w:val="00276B74"/>
    <w:rsid w:val="002913D5"/>
    <w:rsid w:val="002956F6"/>
    <w:rsid w:val="002A0F94"/>
    <w:rsid w:val="002B3384"/>
    <w:rsid w:val="002C24B9"/>
    <w:rsid w:val="002C6022"/>
    <w:rsid w:val="002D6717"/>
    <w:rsid w:val="002E40C1"/>
    <w:rsid w:val="003000F4"/>
    <w:rsid w:val="00316E9E"/>
    <w:rsid w:val="00323A11"/>
    <w:rsid w:val="00325851"/>
    <w:rsid w:val="00340F91"/>
    <w:rsid w:val="00356C7C"/>
    <w:rsid w:val="00380AA3"/>
    <w:rsid w:val="00381DBE"/>
    <w:rsid w:val="003914BB"/>
    <w:rsid w:val="00391E2E"/>
    <w:rsid w:val="003A15E6"/>
    <w:rsid w:val="003A55E7"/>
    <w:rsid w:val="003C5D9E"/>
    <w:rsid w:val="003D435E"/>
    <w:rsid w:val="003F38A7"/>
    <w:rsid w:val="003F3AE7"/>
    <w:rsid w:val="004159D2"/>
    <w:rsid w:val="004204E0"/>
    <w:rsid w:val="00420B72"/>
    <w:rsid w:val="00423ED2"/>
    <w:rsid w:val="00454567"/>
    <w:rsid w:val="00457354"/>
    <w:rsid w:val="00460476"/>
    <w:rsid w:val="00462696"/>
    <w:rsid w:val="00463E47"/>
    <w:rsid w:val="00473B8B"/>
    <w:rsid w:val="00476E40"/>
    <w:rsid w:val="00484B05"/>
    <w:rsid w:val="00486F97"/>
    <w:rsid w:val="00491014"/>
    <w:rsid w:val="004A64E0"/>
    <w:rsid w:val="004C0BF6"/>
    <w:rsid w:val="004C525E"/>
    <w:rsid w:val="00514D70"/>
    <w:rsid w:val="00516BC3"/>
    <w:rsid w:val="0052054A"/>
    <w:rsid w:val="00521CBE"/>
    <w:rsid w:val="005247A0"/>
    <w:rsid w:val="00524B45"/>
    <w:rsid w:val="005500C9"/>
    <w:rsid w:val="00566ECE"/>
    <w:rsid w:val="0057003F"/>
    <w:rsid w:val="00573AB9"/>
    <w:rsid w:val="0057760F"/>
    <w:rsid w:val="00582BBB"/>
    <w:rsid w:val="005843AB"/>
    <w:rsid w:val="005C0CEA"/>
    <w:rsid w:val="005C4D91"/>
    <w:rsid w:val="005D061A"/>
    <w:rsid w:val="006172D7"/>
    <w:rsid w:val="00661A37"/>
    <w:rsid w:val="00675BDC"/>
    <w:rsid w:val="006B10D2"/>
    <w:rsid w:val="006B10E2"/>
    <w:rsid w:val="006B6148"/>
    <w:rsid w:val="006F1B68"/>
    <w:rsid w:val="007033C3"/>
    <w:rsid w:val="0071028C"/>
    <w:rsid w:val="007114B7"/>
    <w:rsid w:val="00714D92"/>
    <w:rsid w:val="00720FA8"/>
    <w:rsid w:val="00734DAA"/>
    <w:rsid w:val="00751587"/>
    <w:rsid w:val="00754B0C"/>
    <w:rsid w:val="00774C34"/>
    <w:rsid w:val="007A0241"/>
    <w:rsid w:val="007A3253"/>
    <w:rsid w:val="007A7173"/>
    <w:rsid w:val="007D1964"/>
    <w:rsid w:val="007D4D2C"/>
    <w:rsid w:val="007D6C03"/>
    <w:rsid w:val="007F2819"/>
    <w:rsid w:val="0081183A"/>
    <w:rsid w:val="00860FA3"/>
    <w:rsid w:val="00870EA2"/>
    <w:rsid w:val="008811DD"/>
    <w:rsid w:val="008A0814"/>
    <w:rsid w:val="008B5A48"/>
    <w:rsid w:val="008C0D39"/>
    <w:rsid w:val="008C1092"/>
    <w:rsid w:val="008D759B"/>
    <w:rsid w:val="008E36EE"/>
    <w:rsid w:val="008F7F2D"/>
    <w:rsid w:val="00923904"/>
    <w:rsid w:val="00926D97"/>
    <w:rsid w:val="00935015"/>
    <w:rsid w:val="00997393"/>
    <w:rsid w:val="009B081C"/>
    <w:rsid w:val="009B18B8"/>
    <w:rsid w:val="009C1C2E"/>
    <w:rsid w:val="009C1F2F"/>
    <w:rsid w:val="009C525C"/>
    <w:rsid w:val="009D1C41"/>
    <w:rsid w:val="009D51EB"/>
    <w:rsid w:val="009D64C4"/>
    <w:rsid w:val="009D7F1E"/>
    <w:rsid w:val="009E202D"/>
    <w:rsid w:val="009F640F"/>
    <w:rsid w:val="00A06387"/>
    <w:rsid w:val="00A1641B"/>
    <w:rsid w:val="00A35841"/>
    <w:rsid w:val="00AA18AE"/>
    <w:rsid w:val="00AA3FE5"/>
    <w:rsid w:val="00AB2EBB"/>
    <w:rsid w:val="00B05AAB"/>
    <w:rsid w:val="00B23C33"/>
    <w:rsid w:val="00B278DD"/>
    <w:rsid w:val="00B35D8F"/>
    <w:rsid w:val="00B43A8E"/>
    <w:rsid w:val="00B525E3"/>
    <w:rsid w:val="00B60DE1"/>
    <w:rsid w:val="00B62009"/>
    <w:rsid w:val="00B64B82"/>
    <w:rsid w:val="00B671E6"/>
    <w:rsid w:val="00B934F9"/>
    <w:rsid w:val="00BB1B6F"/>
    <w:rsid w:val="00BB6176"/>
    <w:rsid w:val="00BB66C1"/>
    <w:rsid w:val="00BD10E3"/>
    <w:rsid w:val="00C07BC7"/>
    <w:rsid w:val="00C10CC5"/>
    <w:rsid w:val="00C31331"/>
    <w:rsid w:val="00C3680B"/>
    <w:rsid w:val="00C46048"/>
    <w:rsid w:val="00C727C1"/>
    <w:rsid w:val="00C87ED3"/>
    <w:rsid w:val="00C91659"/>
    <w:rsid w:val="00C962E8"/>
    <w:rsid w:val="00CB5228"/>
    <w:rsid w:val="00CB724D"/>
    <w:rsid w:val="00D06B12"/>
    <w:rsid w:val="00D1265C"/>
    <w:rsid w:val="00D14167"/>
    <w:rsid w:val="00D41025"/>
    <w:rsid w:val="00D434FD"/>
    <w:rsid w:val="00D47A61"/>
    <w:rsid w:val="00D6126D"/>
    <w:rsid w:val="00D658B2"/>
    <w:rsid w:val="00D80C05"/>
    <w:rsid w:val="00D82625"/>
    <w:rsid w:val="00D8546A"/>
    <w:rsid w:val="00D86FE2"/>
    <w:rsid w:val="00DB24B4"/>
    <w:rsid w:val="00DB46A9"/>
    <w:rsid w:val="00DD244A"/>
    <w:rsid w:val="00DE60A7"/>
    <w:rsid w:val="00E01398"/>
    <w:rsid w:val="00E11D4D"/>
    <w:rsid w:val="00E27365"/>
    <w:rsid w:val="00E337C1"/>
    <w:rsid w:val="00E3403C"/>
    <w:rsid w:val="00E62F61"/>
    <w:rsid w:val="00E63965"/>
    <w:rsid w:val="00E90AFA"/>
    <w:rsid w:val="00EA7AAB"/>
    <w:rsid w:val="00EC2DAC"/>
    <w:rsid w:val="00EC4AD8"/>
    <w:rsid w:val="00EC4C4B"/>
    <w:rsid w:val="00ED3B33"/>
    <w:rsid w:val="00EF6A8C"/>
    <w:rsid w:val="00F03660"/>
    <w:rsid w:val="00F16FC7"/>
    <w:rsid w:val="00F62163"/>
    <w:rsid w:val="00F769BD"/>
    <w:rsid w:val="00F80E3C"/>
    <w:rsid w:val="00F80F78"/>
    <w:rsid w:val="00FA0D5A"/>
    <w:rsid w:val="00FA12C8"/>
    <w:rsid w:val="00FA4782"/>
    <w:rsid w:val="00FA4F9F"/>
    <w:rsid w:val="00FB2356"/>
    <w:rsid w:val="00FC01D7"/>
    <w:rsid w:val="00FC658A"/>
    <w:rsid w:val="00FF471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468AA98ABF4F03B5F7F6479988BABA">
    <w:name w:val="2B468AA98ABF4F03B5F7F6479988BABA"/>
  </w:style>
  <w:style w:type="paragraph" w:customStyle="1" w:styleId="4922052B944D45B79CE17E81917B4862">
    <w:name w:val="4922052B944D45B79CE17E81917B4862"/>
  </w:style>
  <w:style w:type="paragraph" w:customStyle="1" w:styleId="8F4AF60FDA764745B3D77CC089F91096">
    <w:name w:val="8F4AF60FDA764745B3D77CC089F91096"/>
  </w:style>
  <w:style w:type="character" w:styleId="PlaceholderText">
    <w:name w:val="Placeholder Text"/>
    <w:basedOn w:val="DefaultParagraphFont"/>
    <w:uiPriority w:val="99"/>
    <w:semiHidden/>
    <w:rsid w:val="00582BBB"/>
    <w:rPr>
      <w:color w:val="808080"/>
    </w:rPr>
  </w:style>
  <w:style w:type="paragraph" w:customStyle="1" w:styleId="77E90FA564F5449199573A07EDCC23CD">
    <w:name w:val="77E90FA564F5449199573A07EDCC23CD"/>
  </w:style>
  <w:style w:type="paragraph" w:customStyle="1" w:styleId="165DBCE0F50B4BDDBDCDCC761B57D16D">
    <w:name w:val="165DBCE0F50B4BDDBDCDCC761B57D16D"/>
    <w:rPr>
      <w:lang w:val="fr-BE" w:eastAsia="fr-BE"/>
    </w:rPr>
  </w:style>
  <w:style w:type="paragraph" w:customStyle="1" w:styleId="6315D9D059CC4FC48286C574C9647F9D">
    <w:name w:val="6315D9D059CC4FC48286C574C9647F9D"/>
    <w:rsid w:val="00582BBB"/>
    <w:rPr>
      <w:lang w:val="fr-BE" w:eastAsia="fr-BE"/>
    </w:rPr>
  </w:style>
  <w:style w:type="paragraph" w:customStyle="1" w:styleId="448E50A146CE468EADDFD6BCADB1FF1E">
    <w:name w:val="448E50A146CE468EADDFD6BCADB1FF1E"/>
    <w:rsid w:val="00582BBB"/>
    <w:rPr>
      <w:lang w:val="fr-BE" w:eastAsia="fr-B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2">
      <a:dk1>
        <a:srgbClr val="000000"/>
      </a:dk1>
      <a:lt1>
        <a:srgbClr val="FFFFFF"/>
      </a:lt1>
      <a:dk2>
        <a:srgbClr val="000000"/>
      </a:dk2>
      <a:lt2>
        <a:srgbClr val="FFFFFF"/>
      </a:lt2>
      <a:accent1>
        <a:srgbClr val="00A1DE"/>
      </a:accent1>
      <a:accent2>
        <a:srgbClr val="00B0F0"/>
      </a:accent2>
      <a:accent3>
        <a:srgbClr val="90C4F4"/>
      </a:accent3>
      <a:accent4>
        <a:srgbClr val="333F48"/>
      </a:accent4>
      <a:accent5>
        <a:srgbClr val="70787E"/>
      </a:accent5>
      <a:accent6>
        <a:srgbClr val="E0E2E3"/>
      </a:accent6>
      <a:hlink>
        <a:srgbClr val="200191"/>
      </a:hlink>
      <a:folHlink>
        <a:srgbClr val="1A6AC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845407CC72C9348ACC49E8E548BAF1D" ma:contentTypeVersion="15" ma:contentTypeDescription="Create a new document." ma:contentTypeScope="" ma:versionID="2a3a4b4a37f0b7f3e4ca3aa02e83db18">
  <xsd:schema xmlns:xsd="http://www.w3.org/2001/XMLSchema" xmlns:xs="http://www.w3.org/2001/XMLSchema" xmlns:p="http://schemas.microsoft.com/office/2006/metadata/properties" xmlns:ns2="61859769-f307-4b05-9f7b-037a85617573" xmlns:ns3="a0301910-1675-4698-9d3b-b567b1a60739" targetNamespace="http://schemas.microsoft.com/office/2006/metadata/properties" ma:root="true" ma:fieldsID="788d9e76f5d277d14d64886d3c1ebeb6" ns2:_="" ns3:_="">
    <xsd:import namespace="61859769-f307-4b05-9f7b-037a85617573"/>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859769-f307-4b05-9f7b-037a856175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1859769-f307-4b05-9f7b-037a85617573">
      <Terms xmlns="http://schemas.microsoft.com/office/infopath/2007/PartnerControls"/>
    </lcf76f155ced4ddcb4097134ff3c332f>
    <TaxCatchAll xmlns="a0301910-1675-4698-9d3b-b567b1a60739" xsi:nil="true"/>
  </documentManagement>
</p:properties>
</file>

<file path=customXml/itemProps1.xml><?xml version="1.0" encoding="utf-8"?>
<ds:datastoreItem xmlns:ds="http://schemas.openxmlformats.org/officeDocument/2006/customXml" ds:itemID="{9DEE478B-01E5-4F52-BB93-73F247D5D5B3}">
  <ds:schemaRefs>
    <ds:schemaRef ds:uri="http://schemas.microsoft.com/sharepoint/v3/contenttype/forms"/>
  </ds:schemaRefs>
</ds:datastoreItem>
</file>

<file path=customXml/itemProps2.xml><?xml version="1.0" encoding="utf-8"?>
<ds:datastoreItem xmlns:ds="http://schemas.openxmlformats.org/officeDocument/2006/customXml" ds:itemID="{B7A75E4D-41E7-4F03-817D-FDFBB920706C}">
  <ds:schemaRefs>
    <ds:schemaRef ds:uri="http://schemas.openxmlformats.org/officeDocument/2006/bibliography"/>
  </ds:schemaRefs>
</ds:datastoreItem>
</file>

<file path=customXml/itemProps3.xml><?xml version="1.0" encoding="utf-8"?>
<ds:datastoreItem xmlns:ds="http://schemas.openxmlformats.org/officeDocument/2006/customXml" ds:itemID="{9B00F466-3F2C-4E20-9DAD-A785AAA965C8}"/>
</file>

<file path=customXml/itemProps4.xml><?xml version="1.0" encoding="utf-8"?>
<ds:datastoreItem xmlns:ds="http://schemas.openxmlformats.org/officeDocument/2006/customXml" ds:itemID="{D98E1AE0-8C6A-49DD-A194-EEB442D508AA}">
  <ds:schemaRefs>
    <ds:schemaRef ds:uri="http://schemas.microsoft.com/office/2006/metadata/properties"/>
    <ds:schemaRef ds:uri="http://schemas.microsoft.com/office/infopath/2007/PartnerControls"/>
    <ds:schemaRef ds:uri="61859769-f307-4b05-9f7b-037a85617573"/>
    <ds:schemaRef ds:uri="a0301910-1675-4698-9d3b-b567b1a60739"/>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160</Pages>
  <Words>29518</Words>
  <Characters>181294</Characters>
  <Application>Microsoft Office Word</Application>
  <DocSecurity>0</DocSecurity>
  <Lines>1510</Lines>
  <Paragraphs>420</Paragraphs>
  <ScaleCrop>false</ScaleCrop>
  <Company>Arηs Consulting</Company>
  <LinksUpToDate>false</LinksUpToDate>
  <CharactersWithSpaces>210392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MIG</dc:title>
  <dc:subject/>
  <dc:creator>Arηs Consulting</dc:creator>
  <cp:keywords/>
  <dc:description/>
  <cp:lastModifiedBy>David Ares</cp:lastModifiedBy>
  <cp:revision>482</cp:revision>
  <dcterms:created xsi:type="dcterms:W3CDTF">2024-10-01T22:39:00Z</dcterms:created>
  <dcterms:modified xsi:type="dcterms:W3CDTF">2025-09-25T14:07:00Z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LUCCS-2025-MIG-AES P1</vt:lpwstr>
  </property>
  <property fmtid="{D5CDD505-2E9C-101B-9397-08002B2CF9AE}" pid="3" name="MediaServiceImageTags">
    <vt:lpwstr/>
  </property>
  <property fmtid="{D5CDD505-2E9C-101B-9397-08002B2CF9AE}" pid="4" name="ContentTypeId">
    <vt:lpwstr>0x010100B845407CC72C9348ACC49E8E548BAF1D</vt:lpwstr>
  </property>
  <property fmtid="{D5CDD505-2E9C-101B-9397-08002B2CF9AE}" pid="5" name="GrammarlyDocumentId">
    <vt:lpwstr>fd3f3f0e7d0a8ae4e03713794166d7123f1136ef53067ca844530a91efb0f021</vt:lpwstr>
  </property>
  <property fmtid="{D5CDD505-2E9C-101B-9397-08002B2CF9AE}" pid="6" name="Version">
    <vt:lpwstr>8.02</vt:lpwstr>
  </property>
  <property fmtid="{D5CDD505-2E9C-101B-9397-08002B2CF9AE}" pid="7" name="Date">
    <vt:lpwstr>25/09/2025</vt:lpwstr>
  </property>
</Properties>
</file>